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6228" w14:textId="532DC097" w:rsidR="00BE58E9" w:rsidRPr="0006345E" w:rsidRDefault="00000000">
      <w:pPr>
        <w:pStyle w:val="Title"/>
        <w:rPr>
          <w:rFonts w:ascii="Arial" w:hAnsi="Arial" w:cs="Arial"/>
          <w:color w:val="auto"/>
        </w:rPr>
      </w:pPr>
      <w:r w:rsidRPr="0006345E">
        <w:rPr>
          <w:rFonts w:ascii="Arial" w:hAnsi="Arial" w:cs="Arial"/>
          <w:color w:val="auto"/>
        </w:rPr>
        <w:t xml:space="preserve">Terminal Assessment </w:t>
      </w:r>
      <w:r w:rsidR="0006345E" w:rsidRPr="0006345E">
        <w:rPr>
          <w:rFonts w:ascii="Arial" w:hAnsi="Arial" w:cs="Arial"/>
          <w:color w:val="auto"/>
        </w:rPr>
        <w:t>2 Verified</w:t>
      </w:r>
      <w:r w:rsidRPr="0006345E">
        <w:rPr>
          <w:rFonts w:ascii="Arial" w:hAnsi="Arial" w:cs="Arial"/>
          <w:color w:val="auto"/>
        </w:rPr>
        <w:t xml:space="preserve"> Testing and Benchmark Report</w:t>
      </w:r>
    </w:p>
    <w:p w14:paraId="6E4D7719" w14:textId="77777777" w:rsidR="0006345E" w:rsidRPr="0006345E" w:rsidRDefault="00000000">
      <w:pPr>
        <w:rPr>
          <w:rFonts w:ascii="Arial" w:hAnsi="Arial" w:cs="Arial"/>
        </w:rPr>
      </w:pPr>
      <w:r w:rsidRPr="0006345E">
        <w:rPr>
          <w:rFonts w:ascii="Arial" w:hAnsi="Arial" w:cs="Arial"/>
        </w:rPr>
        <w:t>Project: University Student Service &amp; Queue System</w:t>
      </w:r>
      <w:r w:rsidRPr="0006345E">
        <w:rPr>
          <w:rFonts w:ascii="Arial" w:hAnsi="Arial" w:cs="Arial"/>
        </w:rPr>
        <w:br/>
        <w:t xml:space="preserve">Section: BSIT 2.4 </w:t>
      </w:r>
    </w:p>
    <w:p w14:paraId="1F308076" w14:textId="2CDEFABC" w:rsidR="00BE58E9" w:rsidRPr="0006345E" w:rsidRDefault="00000000">
      <w:pPr>
        <w:rPr>
          <w:rFonts w:ascii="Arial" w:hAnsi="Arial" w:cs="Arial"/>
        </w:rPr>
      </w:pPr>
      <w:r w:rsidRPr="0006345E">
        <w:rPr>
          <w:rFonts w:ascii="Arial" w:hAnsi="Arial" w:cs="Arial"/>
        </w:rPr>
        <w:t xml:space="preserve">Members: </w:t>
      </w:r>
      <w:proofErr w:type="spellStart"/>
      <w:r w:rsidRPr="0006345E">
        <w:rPr>
          <w:rFonts w:ascii="Arial" w:hAnsi="Arial" w:cs="Arial"/>
        </w:rPr>
        <w:t>Maguigad</w:t>
      </w:r>
      <w:proofErr w:type="spellEnd"/>
      <w:r w:rsidRPr="0006345E">
        <w:rPr>
          <w:rFonts w:ascii="Arial" w:hAnsi="Arial" w:cs="Arial"/>
        </w:rPr>
        <w:t>, William; Protacio, Santino Adelrey; Artista, Ashanti P.</w:t>
      </w:r>
      <w:r w:rsidRPr="0006345E">
        <w:rPr>
          <w:rFonts w:ascii="Arial" w:hAnsi="Arial" w:cs="Arial"/>
        </w:rPr>
        <w:br/>
      </w:r>
    </w:p>
    <w:p w14:paraId="22BCDFDF" w14:textId="77777777" w:rsidR="00BE58E9" w:rsidRPr="0006345E" w:rsidRDefault="00000000">
      <w:pPr>
        <w:pStyle w:val="Heading1"/>
        <w:rPr>
          <w:rFonts w:ascii="Arial" w:hAnsi="Arial" w:cs="Arial"/>
          <w:color w:val="auto"/>
        </w:rPr>
      </w:pPr>
      <w:r w:rsidRPr="0006345E">
        <w:rPr>
          <w:rFonts w:ascii="Arial" w:hAnsi="Arial" w:cs="Arial"/>
          <w:color w:val="auto"/>
        </w:rPr>
        <w:t>1. Scope and evidence standard</w:t>
      </w:r>
    </w:p>
    <w:p w14:paraId="42E53FE9" w14:textId="77777777" w:rsidR="00BE58E9" w:rsidRPr="0006345E" w:rsidRDefault="00000000">
      <w:pPr>
        <w:rPr>
          <w:rFonts w:ascii="Arial" w:hAnsi="Arial" w:cs="Arial"/>
        </w:rPr>
      </w:pPr>
      <w:r w:rsidRPr="0006345E">
        <w:rPr>
          <w:rFonts w:ascii="Arial" w:hAnsi="Arial" w:cs="Arial"/>
        </w:rPr>
        <w:t>This report records observed behavior from VS Code screenshots supplied during manual testing. A pass means the displayed result matched the stated test expectation, not that the entire module is formally proven correct. Benchmark timings below are transcribed from the provided terminal screenshot; no timings have been invented.</w:t>
      </w:r>
    </w:p>
    <w:p w14:paraId="6FD19593" w14:textId="77777777" w:rsidR="00BE58E9" w:rsidRPr="0006345E" w:rsidRDefault="00000000">
      <w:pPr>
        <w:pStyle w:val="Heading1"/>
        <w:rPr>
          <w:rFonts w:ascii="Arial" w:hAnsi="Arial" w:cs="Arial"/>
          <w:color w:val="auto"/>
        </w:rPr>
      </w:pPr>
      <w:r w:rsidRPr="0006345E">
        <w:rPr>
          <w:rFonts w:ascii="Arial" w:hAnsi="Arial" w:cs="Arial"/>
          <w:color w:val="auto"/>
        </w:rPr>
        <w:t>2. Manual test-case execution log</w:t>
      </w:r>
    </w:p>
    <w:tbl>
      <w:tblPr>
        <w:tblStyle w:val="TableGrid"/>
        <w:tblW w:w="0" w:type="auto"/>
        <w:tblLook w:val="04A0" w:firstRow="1" w:lastRow="0" w:firstColumn="1" w:lastColumn="0" w:noHBand="0" w:noVBand="1"/>
      </w:tblPr>
      <w:tblGrid>
        <w:gridCol w:w="1728"/>
        <w:gridCol w:w="1728"/>
        <w:gridCol w:w="1728"/>
        <w:gridCol w:w="1728"/>
        <w:gridCol w:w="1728"/>
      </w:tblGrid>
      <w:tr w:rsidR="00BE58E9" w:rsidRPr="0006345E" w14:paraId="610E95CF" w14:textId="77777777">
        <w:tc>
          <w:tcPr>
            <w:tcW w:w="1728" w:type="dxa"/>
          </w:tcPr>
          <w:p w14:paraId="566410A0" w14:textId="77777777" w:rsidR="00BE58E9" w:rsidRPr="0006345E" w:rsidRDefault="00000000">
            <w:pPr>
              <w:rPr>
                <w:rFonts w:ascii="Arial" w:hAnsi="Arial" w:cs="Arial"/>
              </w:rPr>
            </w:pPr>
            <w:r w:rsidRPr="0006345E">
              <w:rPr>
                <w:rFonts w:ascii="Arial" w:hAnsi="Arial" w:cs="Arial"/>
                <w:sz w:val="16"/>
              </w:rPr>
              <w:t>#</w:t>
            </w:r>
          </w:p>
        </w:tc>
        <w:tc>
          <w:tcPr>
            <w:tcW w:w="1728" w:type="dxa"/>
          </w:tcPr>
          <w:p w14:paraId="57DEBD70" w14:textId="77777777" w:rsidR="00BE58E9" w:rsidRPr="0006345E" w:rsidRDefault="00000000">
            <w:pPr>
              <w:rPr>
                <w:rFonts w:ascii="Arial" w:hAnsi="Arial" w:cs="Arial"/>
              </w:rPr>
            </w:pPr>
            <w:r w:rsidRPr="0006345E">
              <w:rPr>
                <w:rFonts w:ascii="Arial" w:hAnsi="Arial" w:cs="Arial"/>
                <w:sz w:val="16"/>
              </w:rPr>
              <w:t>Module</w:t>
            </w:r>
          </w:p>
        </w:tc>
        <w:tc>
          <w:tcPr>
            <w:tcW w:w="1728" w:type="dxa"/>
          </w:tcPr>
          <w:p w14:paraId="1716606F" w14:textId="77777777" w:rsidR="00BE58E9" w:rsidRPr="0006345E" w:rsidRDefault="00000000">
            <w:pPr>
              <w:rPr>
                <w:rFonts w:ascii="Arial" w:hAnsi="Arial" w:cs="Arial"/>
              </w:rPr>
            </w:pPr>
            <w:r w:rsidRPr="0006345E">
              <w:rPr>
                <w:rFonts w:ascii="Arial" w:hAnsi="Arial" w:cs="Arial"/>
                <w:sz w:val="16"/>
              </w:rPr>
              <w:t>Input / action</w:t>
            </w:r>
          </w:p>
        </w:tc>
        <w:tc>
          <w:tcPr>
            <w:tcW w:w="1728" w:type="dxa"/>
          </w:tcPr>
          <w:p w14:paraId="507E47A2" w14:textId="77777777" w:rsidR="00BE58E9" w:rsidRPr="0006345E" w:rsidRDefault="00000000">
            <w:pPr>
              <w:rPr>
                <w:rFonts w:ascii="Arial" w:hAnsi="Arial" w:cs="Arial"/>
              </w:rPr>
            </w:pPr>
            <w:r w:rsidRPr="0006345E">
              <w:rPr>
                <w:rFonts w:ascii="Arial" w:hAnsi="Arial" w:cs="Arial"/>
                <w:sz w:val="16"/>
              </w:rPr>
              <w:t>Actual observed output</w:t>
            </w:r>
          </w:p>
        </w:tc>
        <w:tc>
          <w:tcPr>
            <w:tcW w:w="1728" w:type="dxa"/>
          </w:tcPr>
          <w:p w14:paraId="178EEC5E" w14:textId="77777777" w:rsidR="00BE58E9" w:rsidRPr="0006345E" w:rsidRDefault="00000000">
            <w:pPr>
              <w:rPr>
                <w:rFonts w:ascii="Arial" w:hAnsi="Arial" w:cs="Arial"/>
              </w:rPr>
            </w:pPr>
            <w:r w:rsidRPr="0006345E">
              <w:rPr>
                <w:rFonts w:ascii="Arial" w:hAnsi="Arial" w:cs="Arial"/>
                <w:sz w:val="16"/>
              </w:rPr>
              <w:t>Result</w:t>
            </w:r>
          </w:p>
        </w:tc>
      </w:tr>
      <w:tr w:rsidR="00BE58E9" w:rsidRPr="0006345E" w14:paraId="3875161B" w14:textId="77777777">
        <w:tc>
          <w:tcPr>
            <w:tcW w:w="1728" w:type="dxa"/>
          </w:tcPr>
          <w:p w14:paraId="079600DE" w14:textId="77777777" w:rsidR="00BE58E9" w:rsidRPr="0006345E" w:rsidRDefault="00000000">
            <w:pPr>
              <w:rPr>
                <w:rFonts w:ascii="Arial" w:hAnsi="Arial" w:cs="Arial"/>
              </w:rPr>
            </w:pPr>
            <w:r w:rsidRPr="0006345E">
              <w:rPr>
                <w:rFonts w:ascii="Arial" w:hAnsi="Arial" w:cs="Arial"/>
                <w:sz w:val="16"/>
              </w:rPr>
              <w:t>1</w:t>
            </w:r>
          </w:p>
        </w:tc>
        <w:tc>
          <w:tcPr>
            <w:tcW w:w="1728" w:type="dxa"/>
          </w:tcPr>
          <w:p w14:paraId="20ABEFE2" w14:textId="77777777" w:rsidR="00BE58E9" w:rsidRPr="0006345E" w:rsidRDefault="00000000">
            <w:pPr>
              <w:rPr>
                <w:rFonts w:ascii="Arial" w:hAnsi="Arial" w:cs="Arial"/>
              </w:rPr>
            </w:pPr>
            <w:r w:rsidRPr="0006345E">
              <w:rPr>
                <w:rFonts w:ascii="Arial" w:hAnsi="Arial" w:cs="Arial"/>
                <w:sz w:val="16"/>
              </w:rPr>
              <w:t>Add student</w:t>
            </w:r>
          </w:p>
        </w:tc>
        <w:tc>
          <w:tcPr>
            <w:tcW w:w="1728" w:type="dxa"/>
          </w:tcPr>
          <w:p w14:paraId="7F1E8385" w14:textId="77777777" w:rsidR="00BE58E9" w:rsidRPr="0006345E" w:rsidRDefault="00000000">
            <w:pPr>
              <w:rPr>
                <w:rFonts w:ascii="Arial" w:hAnsi="Arial" w:cs="Arial"/>
              </w:rPr>
            </w:pPr>
            <w:r w:rsidRPr="0006345E">
              <w:rPr>
                <w:rFonts w:ascii="Arial" w:hAnsi="Arial" w:cs="Arial"/>
                <w:sz w:val="16"/>
              </w:rPr>
              <w:t>ID 1001 entered</w:t>
            </w:r>
          </w:p>
        </w:tc>
        <w:tc>
          <w:tcPr>
            <w:tcW w:w="1728" w:type="dxa"/>
          </w:tcPr>
          <w:p w14:paraId="50A87E06" w14:textId="77777777" w:rsidR="00BE58E9" w:rsidRPr="0006345E" w:rsidRDefault="00000000">
            <w:pPr>
              <w:rPr>
                <w:rFonts w:ascii="Arial" w:hAnsi="Arial" w:cs="Arial"/>
              </w:rPr>
            </w:pPr>
            <w:r w:rsidRPr="0006345E">
              <w:rPr>
                <w:rFonts w:ascii="Arial" w:hAnsi="Arial" w:cs="Arial"/>
                <w:sz w:val="16"/>
              </w:rPr>
              <w:t>Record added</w:t>
            </w:r>
          </w:p>
        </w:tc>
        <w:tc>
          <w:tcPr>
            <w:tcW w:w="1728" w:type="dxa"/>
          </w:tcPr>
          <w:p w14:paraId="6AF79DFE"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3D1CC42B" w14:textId="77777777">
        <w:tc>
          <w:tcPr>
            <w:tcW w:w="1728" w:type="dxa"/>
          </w:tcPr>
          <w:p w14:paraId="7EDDD4F5" w14:textId="77777777" w:rsidR="00BE58E9" w:rsidRPr="0006345E" w:rsidRDefault="00000000">
            <w:pPr>
              <w:rPr>
                <w:rFonts w:ascii="Arial" w:hAnsi="Arial" w:cs="Arial"/>
              </w:rPr>
            </w:pPr>
            <w:r w:rsidRPr="0006345E">
              <w:rPr>
                <w:rFonts w:ascii="Arial" w:hAnsi="Arial" w:cs="Arial"/>
                <w:sz w:val="16"/>
              </w:rPr>
              <w:t>2</w:t>
            </w:r>
          </w:p>
        </w:tc>
        <w:tc>
          <w:tcPr>
            <w:tcW w:w="1728" w:type="dxa"/>
          </w:tcPr>
          <w:p w14:paraId="1F3FC254" w14:textId="77777777" w:rsidR="00BE58E9" w:rsidRPr="0006345E" w:rsidRDefault="00000000">
            <w:pPr>
              <w:rPr>
                <w:rFonts w:ascii="Arial" w:hAnsi="Arial" w:cs="Arial"/>
              </w:rPr>
            </w:pPr>
            <w:r w:rsidRPr="0006345E">
              <w:rPr>
                <w:rFonts w:ascii="Arial" w:hAnsi="Arial" w:cs="Arial"/>
                <w:sz w:val="16"/>
              </w:rPr>
              <w:t>Display registry</w:t>
            </w:r>
          </w:p>
        </w:tc>
        <w:tc>
          <w:tcPr>
            <w:tcW w:w="1728" w:type="dxa"/>
          </w:tcPr>
          <w:p w14:paraId="6C0EC5CA" w14:textId="77777777" w:rsidR="00BE58E9" w:rsidRPr="0006345E" w:rsidRDefault="00000000">
            <w:pPr>
              <w:rPr>
                <w:rFonts w:ascii="Arial" w:hAnsi="Arial" w:cs="Arial"/>
              </w:rPr>
            </w:pPr>
            <w:r w:rsidRPr="0006345E">
              <w:rPr>
                <w:rFonts w:ascii="Arial" w:hAnsi="Arial" w:cs="Arial"/>
                <w:sz w:val="16"/>
              </w:rPr>
              <w:t>Choice 4</w:t>
            </w:r>
          </w:p>
        </w:tc>
        <w:tc>
          <w:tcPr>
            <w:tcW w:w="1728" w:type="dxa"/>
          </w:tcPr>
          <w:p w14:paraId="0DC6B5D8" w14:textId="77777777" w:rsidR="00BE58E9" w:rsidRPr="0006345E" w:rsidRDefault="00000000">
            <w:pPr>
              <w:rPr>
                <w:rFonts w:ascii="Arial" w:hAnsi="Arial" w:cs="Arial"/>
              </w:rPr>
            </w:pPr>
            <w:r w:rsidRPr="0006345E">
              <w:rPr>
                <w:rFonts w:ascii="Arial" w:hAnsi="Arial" w:cs="Arial"/>
                <w:sz w:val="16"/>
              </w:rPr>
              <w:t>ID 1001 shown</w:t>
            </w:r>
          </w:p>
        </w:tc>
        <w:tc>
          <w:tcPr>
            <w:tcW w:w="1728" w:type="dxa"/>
          </w:tcPr>
          <w:p w14:paraId="1B3AE2D5"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20D75CF5" w14:textId="77777777">
        <w:tc>
          <w:tcPr>
            <w:tcW w:w="1728" w:type="dxa"/>
          </w:tcPr>
          <w:p w14:paraId="139E87B5" w14:textId="77777777" w:rsidR="00BE58E9" w:rsidRPr="0006345E" w:rsidRDefault="00000000">
            <w:pPr>
              <w:rPr>
                <w:rFonts w:ascii="Arial" w:hAnsi="Arial" w:cs="Arial"/>
              </w:rPr>
            </w:pPr>
            <w:r w:rsidRPr="0006345E">
              <w:rPr>
                <w:rFonts w:ascii="Arial" w:hAnsi="Arial" w:cs="Arial"/>
                <w:sz w:val="16"/>
              </w:rPr>
              <w:t>3</w:t>
            </w:r>
          </w:p>
        </w:tc>
        <w:tc>
          <w:tcPr>
            <w:tcW w:w="1728" w:type="dxa"/>
          </w:tcPr>
          <w:p w14:paraId="43C8D550" w14:textId="77777777" w:rsidR="00BE58E9" w:rsidRPr="0006345E" w:rsidRDefault="00000000">
            <w:pPr>
              <w:rPr>
                <w:rFonts w:ascii="Arial" w:hAnsi="Arial" w:cs="Arial"/>
              </w:rPr>
            </w:pPr>
            <w:r w:rsidRPr="0006345E">
              <w:rPr>
                <w:rFonts w:ascii="Arial" w:hAnsi="Arial" w:cs="Arial"/>
                <w:sz w:val="16"/>
              </w:rPr>
              <w:t>Update record</w:t>
            </w:r>
          </w:p>
        </w:tc>
        <w:tc>
          <w:tcPr>
            <w:tcW w:w="1728" w:type="dxa"/>
          </w:tcPr>
          <w:p w14:paraId="0AAC3E80" w14:textId="77777777" w:rsidR="00BE58E9" w:rsidRPr="0006345E" w:rsidRDefault="00000000">
            <w:pPr>
              <w:rPr>
                <w:rFonts w:ascii="Arial" w:hAnsi="Arial" w:cs="Arial"/>
              </w:rPr>
            </w:pPr>
            <w:r w:rsidRPr="0006345E">
              <w:rPr>
                <w:rFonts w:ascii="Arial" w:hAnsi="Arial" w:cs="Arial"/>
                <w:sz w:val="16"/>
              </w:rPr>
              <w:t>Edit 1001</w:t>
            </w:r>
          </w:p>
        </w:tc>
        <w:tc>
          <w:tcPr>
            <w:tcW w:w="1728" w:type="dxa"/>
          </w:tcPr>
          <w:p w14:paraId="0CE65F36" w14:textId="77777777" w:rsidR="00BE58E9" w:rsidRPr="0006345E" w:rsidRDefault="00000000">
            <w:pPr>
              <w:rPr>
                <w:rFonts w:ascii="Arial" w:hAnsi="Arial" w:cs="Arial"/>
              </w:rPr>
            </w:pPr>
            <w:r w:rsidRPr="0006345E">
              <w:rPr>
                <w:rFonts w:ascii="Arial" w:hAnsi="Arial" w:cs="Arial"/>
                <w:sz w:val="16"/>
              </w:rPr>
              <w:t>Name, service, priority updated</w:t>
            </w:r>
          </w:p>
        </w:tc>
        <w:tc>
          <w:tcPr>
            <w:tcW w:w="1728" w:type="dxa"/>
          </w:tcPr>
          <w:p w14:paraId="7CDF629F"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24375B94" w14:textId="77777777">
        <w:tc>
          <w:tcPr>
            <w:tcW w:w="1728" w:type="dxa"/>
          </w:tcPr>
          <w:p w14:paraId="0115EBC3" w14:textId="77777777" w:rsidR="00BE58E9" w:rsidRPr="0006345E" w:rsidRDefault="00000000">
            <w:pPr>
              <w:rPr>
                <w:rFonts w:ascii="Arial" w:hAnsi="Arial" w:cs="Arial"/>
              </w:rPr>
            </w:pPr>
            <w:r w:rsidRPr="0006345E">
              <w:rPr>
                <w:rFonts w:ascii="Arial" w:hAnsi="Arial" w:cs="Arial"/>
                <w:sz w:val="16"/>
              </w:rPr>
              <w:t>4</w:t>
            </w:r>
          </w:p>
        </w:tc>
        <w:tc>
          <w:tcPr>
            <w:tcW w:w="1728" w:type="dxa"/>
          </w:tcPr>
          <w:p w14:paraId="410259A1" w14:textId="77777777" w:rsidR="00BE58E9" w:rsidRPr="0006345E" w:rsidRDefault="00000000">
            <w:pPr>
              <w:rPr>
                <w:rFonts w:ascii="Arial" w:hAnsi="Arial" w:cs="Arial"/>
              </w:rPr>
            </w:pPr>
            <w:r w:rsidRPr="0006345E">
              <w:rPr>
                <w:rFonts w:ascii="Arial" w:hAnsi="Arial" w:cs="Arial"/>
                <w:sz w:val="16"/>
              </w:rPr>
              <w:t>Undo update</w:t>
            </w:r>
          </w:p>
        </w:tc>
        <w:tc>
          <w:tcPr>
            <w:tcW w:w="1728" w:type="dxa"/>
          </w:tcPr>
          <w:p w14:paraId="12353B67" w14:textId="77777777" w:rsidR="00BE58E9" w:rsidRPr="0006345E" w:rsidRDefault="00000000">
            <w:pPr>
              <w:rPr>
                <w:rFonts w:ascii="Arial" w:hAnsi="Arial" w:cs="Arial"/>
              </w:rPr>
            </w:pPr>
            <w:r w:rsidRPr="0006345E">
              <w:rPr>
                <w:rFonts w:ascii="Arial" w:hAnsi="Arial" w:cs="Arial"/>
                <w:sz w:val="16"/>
              </w:rPr>
              <w:t>Undo then display</w:t>
            </w:r>
          </w:p>
        </w:tc>
        <w:tc>
          <w:tcPr>
            <w:tcW w:w="1728" w:type="dxa"/>
          </w:tcPr>
          <w:p w14:paraId="1F34890E" w14:textId="77777777" w:rsidR="00BE58E9" w:rsidRPr="0006345E" w:rsidRDefault="00000000">
            <w:pPr>
              <w:rPr>
                <w:rFonts w:ascii="Arial" w:hAnsi="Arial" w:cs="Arial"/>
              </w:rPr>
            </w:pPr>
            <w:r w:rsidRPr="0006345E">
              <w:rPr>
                <w:rFonts w:ascii="Arial" w:hAnsi="Arial" w:cs="Arial"/>
                <w:sz w:val="16"/>
              </w:rPr>
              <w:t>Prior values restored</w:t>
            </w:r>
          </w:p>
        </w:tc>
        <w:tc>
          <w:tcPr>
            <w:tcW w:w="1728" w:type="dxa"/>
          </w:tcPr>
          <w:p w14:paraId="3D7A9F20"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254B2194" w14:textId="77777777">
        <w:tc>
          <w:tcPr>
            <w:tcW w:w="1728" w:type="dxa"/>
          </w:tcPr>
          <w:p w14:paraId="7AC10525" w14:textId="77777777" w:rsidR="00BE58E9" w:rsidRPr="0006345E" w:rsidRDefault="00000000">
            <w:pPr>
              <w:rPr>
                <w:rFonts w:ascii="Arial" w:hAnsi="Arial" w:cs="Arial"/>
              </w:rPr>
            </w:pPr>
            <w:r w:rsidRPr="0006345E">
              <w:rPr>
                <w:rFonts w:ascii="Arial" w:hAnsi="Arial" w:cs="Arial"/>
                <w:sz w:val="16"/>
              </w:rPr>
              <w:t>5</w:t>
            </w:r>
          </w:p>
        </w:tc>
        <w:tc>
          <w:tcPr>
            <w:tcW w:w="1728" w:type="dxa"/>
          </w:tcPr>
          <w:p w14:paraId="59EF481D" w14:textId="77777777" w:rsidR="00BE58E9" w:rsidRPr="0006345E" w:rsidRDefault="00000000">
            <w:pPr>
              <w:rPr>
                <w:rFonts w:ascii="Arial" w:hAnsi="Arial" w:cs="Arial"/>
              </w:rPr>
            </w:pPr>
            <w:r w:rsidRPr="0006345E">
              <w:rPr>
                <w:rFonts w:ascii="Arial" w:hAnsi="Arial" w:cs="Arial"/>
                <w:sz w:val="16"/>
              </w:rPr>
              <w:t>FIFO enqueue</w:t>
            </w:r>
          </w:p>
        </w:tc>
        <w:tc>
          <w:tcPr>
            <w:tcW w:w="1728" w:type="dxa"/>
          </w:tcPr>
          <w:p w14:paraId="4BAE5B20" w14:textId="77777777" w:rsidR="00BE58E9" w:rsidRPr="0006345E" w:rsidRDefault="00000000">
            <w:pPr>
              <w:rPr>
                <w:rFonts w:ascii="Arial" w:hAnsi="Arial" w:cs="Arial"/>
              </w:rPr>
            </w:pPr>
            <w:r w:rsidRPr="0006345E">
              <w:rPr>
                <w:rFonts w:ascii="Arial" w:hAnsi="Arial" w:cs="Arial"/>
                <w:sz w:val="16"/>
              </w:rPr>
              <w:t>Enqueue ID 1001</w:t>
            </w:r>
          </w:p>
        </w:tc>
        <w:tc>
          <w:tcPr>
            <w:tcW w:w="1728" w:type="dxa"/>
          </w:tcPr>
          <w:p w14:paraId="7AEAA540" w14:textId="77777777" w:rsidR="00BE58E9" w:rsidRPr="0006345E" w:rsidRDefault="00000000">
            <w:pPr>
              <w:rPr>
                <w:rFonts w:ascii="Arial" w:hAnsi="Arial" w:cs="Arial"/>
              </w:rPr>
            </w:pPr>
            <w:r w:rsidRPr="0006345E">
              <w:rPr>
                <w:rFonts w:ascii="Arial" w:hAnsi="Arial" w:cs="Arial"/>
                <w:sz w:val="16"/>
              </w:rPr>
              <w:t>Regular queue contains 1001</w:t>
            </w:r>
          </w:p>
        </w:tc>
        <w:tc>
          <w:tcPr>
            <w:tcW w:w="1728" w:type="dxa"/>
          </w:tcPr>
          <w:p w14:paraId="16D28529"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13B71255" w14:textId="77777777">
        <w:tc>
          <w:tcPr>
            <w:tcW w:w="1728" w:type="dxa"/>
          </w:tcPr>
          <w:p w14:paraId="4E5400A2" w14:textId="77777777" w:rsidR="00BE58E9" w:rsidRPr="0006345E" w:rsidRDefault="00000000">
            <w:pPr>
              <w:rPr>
                <w:rFonts w:ascii="Arial" w:hAnsi="Arial" w:cs="Arial"/>
              </w:rPr>
            </w:pPr>
            <w:r w:rsidRPr="0006345E">
              <w:rPr>
                <w:rFonts w:ascii="Arial" w:hAnsi="Arial" w:cs="Arial"/>
                <w:sz w:val="16"/>
              </w:rPr>
              <w:t>6</w:t>
            </w:r>
          </w:p>
        </w:tc>
        <w:tc>
          <w:tcPr>
            <w:tcW w:w="1728" w:type="dxa"/>
          </w:tcPr>
          <w:p w14:paraId="07A926D7" w14:textId="77777777" w:rsidR="00BE58E9" w:rsidRPr="0006345E" w:rsidRDefault="00000000">
            <w:pPr>
              <w:rPr>
                <w:rFonts w:ascii="Arial" w:hAnsi="Arial" w:cs="Arial"/>
              </w:rPr>
            </w:pPr>
            <w:r w:rsidRPr="0006345E">
              <w:rPr>
                <w:rFonts w:ascii="Arial" w:hAnsi="Arial" w:cs="Arial"/>
                <w:sz w:val="16"/>
              </w:rPr>
              <w:t>FIFO dequeue</w:t>
            </w:r>
          </w:p>
        </w:tc>
        <w:tc>
          <w:tcPr>
            <w:tcW w:w="1728" w:type="dxa"/>
          </w:tcPr>
          <w:p w14:paraId="7F43AD5D" w14:textId="77777777" w:rsidR="00BE58E9" w:rsidRPr="0006345E" w:rsidRDefault="00000000">
            <w:pPr>
              <w:rPr>
                <w:rFonts w:ascii="Arial" w:hAnsi="Arial" w:cs="Arial"/>
              </w:rPr>
            </w:pPr>
            <w:r w:rsidRPr="0006345E">
              <w:rPr>
                <w:rFonts w:ascii="Arial" w:hAnsi="Arial" w:cs="Arial"/>
                <w:sz w:val="16"/>
              </w:rPr>
              <w:t>Process queue</w:t>
            </w:r>
          </w:p>
        </w:tc>
        <w:tc>
          <w:tcPr>
            <w:tcW w:w="1728" w:type="dxa"/>
          </w:tcPr>
          <w:p w14:paraId="625ECFE1" w14:textId="77777777" w:rsidR="00BE58E9" w:rsidRPr="0006345E" w:rsidRDefault="00000000">
            <w:pPr>
              <w:rPr>
                <w:rFonts w:ascii="Arial" w:hAnsi="Arial" w:cs="Arial"/>
              </w:rPr>
            </w:pPr>
            <w:r w:rsidRPr="0006345E">
              <w:rPr>
                <w:rFonts w:ascii="Arial" w:hAnsi="Arial" w:cs="Arial"/>
                <w:sz w:val="16"/>
              </w:rPr>
              <w:t>1001 served; queues empty</w:t>
            </w:r>
          </w:p>
        </w:tc>
        <w:tc>
          <w:tcPr>
            <w:tcW w:w="1728" w:type="dxa"/>
          </w:tcPr>
          <w:p w14:paraId="6A59D7C2"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54A9A59A" w14:textId="77777777">
        <w:tc>
          <w:tcPr>
            <w:tcW w:w="1728" w:type="dxa"/>
          </w:tcPr>
          <w:p w14:paraId="71470D16" w14:textId="77777777" w:rsidR="00BE58E9" w:rsidRPr="0006345E" w:rsidRDefault="00000000">
            <w:pPr>
              <w:rPr>
                <w:rFonts w:ascii="Arial" w:hAnsi="Arial" w:cs="Arial"/>
              </w:rPr>
            </w:pPr>
            <w:r w:rsidRPr="0006345E">
              <w:rPr>
                <w:rFonts w:ascii="Arial" w:hAnsi="Arial" w:cs="Arial"/>
                <w:sz w:val="16"/>
              </w:rPr>
              <w:t>7</w:t>
            </w:r>
          </w:p>
        </w:tc>
        <w:tc>
          <w:tcPr>
            <w:tcW w:w="1728" w:type="dxa"/>
          </w:tcPr>
          <w:p w14:paraId="4DCDE666" w14:textId="77777777" w:rsidR="00BE58E9" w:rsidRPr="0006345E" w:rsidRDefault="00000000">
            <w:pPr>
              <w:rPr>
                <w:rFonts w:ascii="Arial" w:hAnsi="Arial" w:cs="Arial"/>
              </w:rPr>
            </w:pPr>
            <w:r w:rsidRPr="0006345E">
              <w:rPr>
                <w:rFonts w:ascii="Arial" w:hAnsi="Arial" w:cs="Arial"/>
                <w:sz w:val="16"/>
              </w:rPr>
              <w:t>Priority enqueue</w:t>
            </w:r>
          </w:p>
        </w:tc>
        <w:tc>
          <w:tcPr>
            <w:tcW w:w="1728" w:type="dxa"/>
          </w:tcPr>
          <w:p w14:paraId="6F0CB5FC" w14:textId="77777777" w:rsidR="00BE58E9" w:rsidRPr="0006345E" w:rsidRDefault="00000000">
            <w:pPr>
              <w:rPr>
                <w:rFonts w:ascii="Arial" w:hAnsi="Arial" w:cs="Arial"/>
              </w:rPr>
            </w:pPr>
            <w:r w:rsidRPr="0006345E">
              <w:rPr>
                <w:rFonts w:ascii="Arial" w:hAnsi="Arial" w:cs="Arial"/>
                <w:sz w:val="16"/>
              </w:rPr>
              <w:t>Enqueue ID 1002 (priority 2)</w:t>
            </w:r>
          </w:p>
        </w:tc>
        <w:tc>
          <w:tcPr>
            <w:tcW w:w="1728" w:type="dxa"/>
          </w:tcPr>
          <w:p w14:paraId="55AE8A11" w14:textId="77777777" w:rsidR="00BE58E9" w:rsidRPr="0006345E" w:rsidRDefault="00000000">
            <w:pPr>
              <w:rPr>
                <w:rFonts w:ascii="Arial" w:hAnsi="Arial" w:cs="Arial"/>
              </w:rPr>
            </w:pPr>
            <w:r w:rsidRPr="0006345E">
              <w:rPr>
                <w:rFonts w:ascii="Arial" w:hAnsi="Arial" w:cs="Arial"/>
                <w:sz w:val="16"/>
              </w:rPr>
              <w:t>Priority queue contains 1002</w:t>
            </w:r>
          </w:p>
        </w:tc>
        <w:tc>
          <w:tcPr>
            <w:tcW w:w="1728" w:type="dxa"/>
          </w:tcPr>
          <w:p w14:paraId="23F3A264"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4F771669" w14:textId="77777777">
        <w:tc>
          <w:tcPr>
            <w:tcW w:w="1728" w:type="dxa"/>
          </w:tcPr>
          <w:p w14:paraId="0B42E588" w14:textId="77777777" w:rsidR="00BE58E9" w:rsidRPr="0006345E" w:rsidRDefault="00000000">
            <w:pPr>
              <w:rPr>
                <w:rFonts w:ascii="Arial" w:hAnsi="Arial" w:cs="Arial"/>
              </w:rPr>
            </w:pPr>
            <w:r w:rsidRPr="0006345E">
              <w:rPr>
                <w:rFonts w:ascii="Arial" w:hAnsi="Arial" w:cs="Arial"/>
                <w:sz w:val="16"/>
              </w:rPr>
              <w:t>8</w:t>
            </w:r>
          </w:p>
        </w:tc>
        <w:tc>
          <w:tcPr>
            <w:tcW w:w="1728" w:type="dxa"/>
          </w:tcPr>
          <w:p w14:paraId="206C4B0E" w14:textId="77777777" w:rsidR="00BE58E9" w:rsidRPr="0006345E" w:rsidRDefault="00000000">
            <w:pPr>
              <w:rPr>
                <w:rFonts w:ascii="Arial" w:hAnsi="Arial" w:cs="Arial"/>
              </w:rPr>
            </w:pPr>
            <w:r w:rsidRPr="0006345E">
              <w:rPr>
                <w:rFonts w:ascii="Arial" w:hAnsi="Arial" w:cs="Arial"/>
                <w:sz w:val="16"/>
              </w:rPr>
              <w:t>Priority dequeue</w:t>
            </w:r>
          </w:p>
        </w:tc>
        <w:tc>
          <w:tcPr>
            <w:tcW w:w="1728" w:type="dxa"/>
          </w:tcPr>
          <w:p w14:paraId="758817D9" w14:textId="77777777" w:rsidR="00BE58E9" w:rsidRPr="0006345E" w:rsidRDefault="00000000">
            <w:pPr>
              <w:rPr>
                <w:rFonts w:ascii="Arial" w:hAnsi="Arial" w:cs="Arial"/>
              </w:rPr>
            </w:pPr>
            <w:r w:rsidRPr="0006345E">
              <w:rPr>
                <w:rFonts w:ascii="Arial" w:hAnsi="Arial" w:cs="Arial"/>
                <w:sz w:val="16"/>
              </w:rPr>
              <w:t>Process queue</w:t>
            </w:r>
          </w:p>
        </w:tc>
        <w:tc>
          <w:tcPr>
            <w:tcW w:w="1728" w:type="dxa"/>
          </w:tcPr>
          <w:p w14:paraId="0107CFC7" w14:textId="77777777" w:rsidR="00BE58E9" w:rsidRPr="0006345E" w:rsidRDefault="00000000">
            <w:pPr>
              <w:rPr>
                <w:rFonts w:ascii="Arial" w:hAnsi="Arial" w:cs="Arial"/>
              </w:rPr>
            </w:pPr>
            <w:r w:rsidRPr="0006345E">
              <w:rPr>
                <w:rFonts w:ascii="Arial" w:hAnsi="Arial" w:cs="Arial"/>
                <w:sz w:val="16"/>
              </w:rPr>
              <w:t>1002 served; queues empty</w:t>
            </w:r>
          </w:p>
        </w:tc>
        <w:tc>
          <w:tcPr>
            <w:tcW w:w="1728" w:type="dxa"/>
          </w:tcPr>
          <w:p w14:paraId="23BAC728"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0F2F1B5F" w14:textId="77777777">
        <w:tc>
          <w:tcPr>
            <w:tcW w:w="1728" w:type="dxa"/>
          </w:tcPr>
          <w:p w14:paraId="26A3870F" w14:textId="77777777" w:rsidR="00BE58E9" w:rsidRPr="0006345E" w:rsidRDefault="00000000">
            <w:pPr>
              <w:rPr>
                <w:rFonts w:ascii="Arial" w:hAnsi="Arial" w:cs="Arial"/>
              </w:rPr>
            </w:pPr>
            <w:r w:rsidRPr="0006345E">
              <w:rPr>
                <w:rFonts w:ascii="Arial" w:hAnsi="Arial" w:cs="Arial"/>
                <w:sz w:val="16"/>
              </w:rPr>
              <w:t>9</w:t>
            </w:r>
          </w:p>
        </w:tc>
        <w:tc>
          <w:tcPr>
            <w:tcW w:w="1728" w:type="dxa"/>
          </w:tcPr>
          <w:p w14:paraId="6A812290" w14:textId="77777777" w:rsidR="00BE58E9" w:rsidRPr="0006345E" w:rsidRDefault="00000000">
            <w:pPr>
              <w:rPr>
                <w:rFonts w:ascii="Arial" w:hAnsi="Arial" w:cs="Arial"/>
              </w:rPr>
            </w:pPr>
            <w:r w:rsidRPr="0006345E">
              <w:rPr>
                <w:rFonts w:ascii="Arial" w:hAnsi="Arial" w:cs="Arial"/>
                <w:sz w:val="16"/>
              </w:rPr>
              <w:t>Search existing ID</w:t>
            </w:r>
          </w:p>
        </w:tc>
        <w:tc>
          <w:tcPr>
            <w:tcW w:w="1728" w:type="dxa"/>
          </w:tcPr>
          <w:p w14:paraId="7717DF87" w14:textId="77777777" w:rsidR="00BE58E9" w:rsidRPr="0006345E" w:rsidRDefault="00000000">
            <w:pPr>
              <w:rPr>
                <w:rFonts w:ascii="Arial" w:hAnsi="Arial" w:cs="Arial"/>
              </w:rPr>
            </w:pPr>
            <w:r w:rsidRPr="0006345E">
              <w:rPr>
                <w:rFonts w:ascii="Arial" w:hAnsi="Arial" w:cs="Arial"/>
                <w:sz w:val="16"/>
              </w:rPr>
              <w:t>Search ID 1002</w:t>
            </w:r>
          </w:p>
        </w:tc>
        <w:tc>
          <w:tcPr>
            <w:tcW w:w="1728" w:type="dxa"/>
          </w:tcPr>
          <w:p w14:paraId="69E7297D" w14:textId="77777777" w:rsidR="00BE58E9" w:rsidRPr="0006345E" w:rsidRDefault="00000000">
            <w:pPr>
              <w:rPr>
                <w:rFonts w:ascii="Arial" w:hAnsi="Arial" w:cs="Arial"/>
              </w:rPr>
            </w:pPr>
            <w:r w:rsidRPr="0006345E">
              <w:rPr>
                <w:rFonts w:ascii="Arial" w:hAnsi="Arial" w:cs="Arial"/>
                <w:sz w:val="16"/>
              </w:rPr>
              <w:t>Linear and binary found; 2 comparisons each</w:t>
            </w:r>
          </w:p>
        </w:tc>
        <w:tc>
          <w:tcPr>
            <w:tcW w:w="1728" w:type="dxa"/>
          </w:tcPr>
          <w:p w14:paraId="642F8C88"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237FC5E5" w14:textId="77777777">
        <w:tc>
          <w:tcPr>
            <w:tcW w:w="1728" w:type="dxa"/>
          </w:tcPr>
          <w:p w14:paraId="1D39B673" w14:textId="77777777" w:rsidR="00BE58E9" w:rsidRPr="0006345E" w:rsidRDefault="00000000">
            <w:pPr>
              <w:rPr>
                <w:rFonts w:ascii="Arial" w:hAnsi="Arial" w:cs="Arial"/>
              </w:rPr>
            </w:pPr>
            <w:r w:rsidRPr="0006345E">
              <w:rPr>
                <w:rFonts w:ascii="Arial" w:hAnsi="Arial" w:cs="Arial"/>
                <w:sz w:val="16"/>
              </w:rPr>
              <w:t>10</w:t>
            </w:r>
          </w:p>
        </w:tc>
        <w:tc>
          <w:tcPr>
            <w:tcW w:w="1728" w:type="dxa"/>
          </w:tcPr>
          <w:p w14:paraId="4A191053" w14:textId="77777777" w:rsidR="00BE58E9" w:rsidRPr="0006345E" w:rsidRDefault="00000000">
            <w:pPr>
              <w:rPr>
                <w:rFonts w:ascii="Arial" w:hAnsi="Arial" w:cs="Arial"/>
              </w:rPr>
            </w:pPr>
            <w:r w:rsidRPr="0006345E">
              <w:rPr>
                <w:rFonts w:ascii="Arial" w:hAnsi="Arial" w:cs="Arial"/>
                <w:sz w:val="16"/>
              </w:rPr>
              <w:t>Bubble sort, sorted</w:t>
            </w:r>
          </w:p>
        </w:tc>
        <w:tc>
          <w:tcPr>
            <w:tcW w:w="1728" w:type="dxa"/>
          </w:tcPr>
          <w:p w14:paraId="3E9422FC" w14:textId="77777777" w:rsidR="00BE58E9" w:rsidRPr="0006345E" w:rsidRDefault="00000000">
            <w:pPr>
              <w:rPr>
                <w:rFonts w:ascii="Arial" w:hAnsi="Arial" w:cs="Arial"/>
              </w:rPr>
            </w:pPr>
            <w:r w:rsidRPr="0006345E">
              <w:rPr>
                <w:rFonts w:ascii="Arial" w:hAnsi="Arial" w:cs="Arial"/>
                <w:sz w:val="16"/>
              </w:rPr>
              <w:t>IDs 1001,1002</w:t>
            </w:r>
          </w:p>
        </w:tc>
        <w:tc>
          <w:tcPr>
            <w:tcW w:w="1728" w:type="dxa"/>
          </w:tcPr>
          <w:p w14:paraId="540EE76D" w14:textId="77777777" w:rsidR="00BE58E9" w:rsidRPr="0006345E" w:rsidRDefault="00000000">
            <w:pPr>
              <w:rPr>
                <w:rFonts w:ascii="Arial" w:hAnsi="Arial" w:cs="Arial"/>
              </w:rPr>
            </w:pPr>
            <w:r w:rsidRPr="0006345E">
              <w:rPr>
                <w:rFonts w:ascii="Arial" w:hAnsi="Arial" w:cs="Arial"/>
                <w:sz w:val="16"/>
              </w:rPr>
              <w:t>1 comparison, 0 swaps</w:t>
            </w:r>
          </w:p>
        </w:tc>
        <w:tc>
          <w:tcPr>
            <w:tcW w:w="1728" w:type="dxa"/>
          </w:tcPr>
          <w:p w14:paraId="5AD11E2F"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2BE84F28" w14:textId="77777777">
        <w:tc>
          <w:tcPr>
            <w:tcW w:w="1728" w:type="dxa"/>
          </w:tcPr>
          <w:p w14:paraId="77D7AD57" w14:textId="77777777" w:rsidR="00BE58E9" w:rsidRPr="0006345E" w:rsidRDefault="00000000">
            <w:pPr>
              <w:rPr>
                <w:rFonts w:ascii="Arial" w:hAnsi="Arial" w:cs="Arial"/>
              </w:rPr>
            </w:pPr>
            <w:r w:rsidRPr="0006345E">
              <w:rPr>
                <w:rFonts w:ascii="Arial" w:hAnsi="Arial" w:cs="Arial"/>
                <w:sz w:val="16"/>
              </w:rPr>
              <w:t>11</w:t>
            </w:r>
          </w:p>
        </w:tc>
        <w:tc>
          <w:tcPr>
            <w:tcW w:w="1728" w:type="dxa"/>
          </w:tcPr>
          <w:p w14:paraId="2821E9EE" w14:textId="77777777" w:rsidR="00BE58E9" w:rsidRPr="0006345E" w:rsidRDefault="00000000">
            <w:pPr>
              <w:rPr>
                <w:rFonts w:ascii="Arial" w:hAnsi="Arial" w:cs="Arial"/>
              </w:rPr>
            </w:pPr>
            <w:r w:rsidRPr="0006345E">
              <w:rPr>
                <w:rFonts w:ascii="Arial" w:hAnsi="Arial" w:cs="Arial"/>
                <w:sz w:val="16"/>
              </w:rPr>
              <w:t>Selection sort, sorted</w:t>
            </w:r>
          </w:p>
        </w:tc>
        <w:tc>
          <w:tcPr>
            <w:tcW w:w="1728" w:type="dxa"/>
          </w:tcPr>
          <w:p w14:paraId="381804BC" w14:textId="77777777" w:rsidR="00BE58E9" w:rsidRPr="0006345E" w:rsidRDefault="00000000">
            <w:pPr>
              <w:rPr>
                <w:rFonts w:ascii="Arial" w:hAnsi="Arial" w:cs="Arial"/>
              </w:rPr>
            </w:pPr>
            <w:r w:rsidRPr="0006345E">
              <w:rPr>
                <w:rFonts w:ascii="Arial" w:hAnsi="Arial" w:cs="Arial"/>
                <w:sz w:val="16"/>
              </w:rPr>
              <w:t>IDs 1001,1002</w:t>
            </w:r>
          </w:p>
        </w:tc>
        <w:tc>
          <w:tcPr>
            <w:tcW w:w="1728" w:type="dxa"/>
          </w:tcPr>
          <w:p w14:paraId="0C7A7FC2" w14:textId="77777777" w:rsidR="00BE58E9" w:rsidRPr="0006345E" w:rsidRDefault="00000000">
            <w:pPr>
              <w:rPr>
                <w:rFonts w:ascii="Arial" w:hAnsi="Arial" w:cs="Arial"/>
              </w:rPr>
            </w:pPr>
            <w:r w:rsidRPr="0006345E">
              <w:rPr>
                <w:rFonts w:ascii="Arial" w:hAnsi="Arial" w:cs="Arial"/>
                <w:sz w:val="16"/>
              </w:rPr>
              <w:t>1 comparison, 0 swaps</w:t>
            </w:r>
          </w:p>
        </w:tc>
        <w:tc>
          <w:tcPr>
            <w:tcW w:w="1728" w:type="dxa"/>
          </w:tcPr>
          <w:p w14:paraId="5283F8B0"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74816F45" w14:textId="77777777">
        <w:tc>
          <w:tcPr>
            <w:tcW w:w="1728" w:type="dxa"/>
          </w:tcPr>
          <w:p w14:paraId="0A31757F" w14:textId="77777777" w:rsidR="00BE58E9" w:rsidRPr="0006345E" w:rsidRDefault="00000000">
            <w:pPr>
              <w:rPr>
                <w:rFonts w:ascii="Arial" w:hAnsi="Arial" w:cs="Arial"/>
              </w:rPr>
            </w:pPr>
            <w:r w:rsidRPr="0006345E">
              <w:rPr>
                <w:rFonts w:ascii="Arial" w:hAnsi="Arial" w:cs="Arial"/>
                <w:sz w:val="16"/>
              </w:rPr>
              <w:t>12</w:t>
            </w:r>
          </w:p>
        </w:tc>
        <w:tc>
          <w:tcPr>
            <w:tcW w:w="1728" w:type="dxa"/>
          </w:tcPr>
          <w:p w14:paraId="267532F3" w14:textId="77777777" w:rsidR="00BE58E9" w:rsidRPr="0006345E" w:rsidRDefault="00000000">
            <w:pPr>
              <w:rPr>
                <w:rFonts w:ascii="Arial" w:hAnsi="Arial" w:cs="Arial"/>
              </w:rPr>
            </w:pPr>
            <w:r w:rsidRPr="0006345E">
              <w:rPr>
                <w:rFonts w:ascii="Arial" w:hAnsi="Arial" w:cs="Arial"/>
                <w:sz w:val="16"/>
              </w:rPr>
              <w:t>Insertion sort, sorted</w:t>
            </w:r>
          </w:p>
        </w:tc>
        <w:tc>
          <w:tcPr>
            <w:tcW w:w="1728" w:type="dxa"/>
          </w:tcPr>
          <w:p w14:paraId="79305563" w14:textId="77777777" w:rsidR="00BE58E9" w:rsidRPr="0006345E" w:rsidRDefault="00000000">
            <w:pPr>
              <w:rPr>
                <w:rFonts w:ascii="Arial" w:hAnsi="Arial" w:cs="Arial"/>
              </w:rPr>
            </w:pPr>
            <w:r w:rsidRPr="0006345E">
              <w:rPr>
                <w:rFonts w:ascii="Arial" w:hAnsi="Arial" w:cs="Arial"/>
                <w:sz w:val="16"/>
              </w:rPr>
              <w:t>IDs 1001,1002</w:t>
            </w:r>
          </w:p>
        </w:tc>
        <w:tc>
          <w:tcPr>
            <w:tcW w:w="1728" w:type="dxa"/>
          </w:tcPr>
          <w:p w14:paraId="4E48B13F" w14:textId="77777777" w:rsidR="00BE58E9" w:rsidRPr="0006345E" w:rsidRDefault="00000000">
            <w:pPr>
              <w:rPr>
                <w:rFonts w:ascii="Arial" w:hAnsi="Arial" w:cs="Arial"/>
              </w:rPr>
            </w:pPr>
            <w:r w:rsidRPr="0006345E">
              <w:rPr>
                <w:rFonts w:ascii="Arial" w:hAnsi="Arial" w:cs="Arial"/>
                <w:sz w:val="16"/>
              </w:rPr>
              <w:t>1 comparison, 0 swaps</w:t>
            </w:r>
          </w:p>
        </w:tc>
        <w:tc>
          <w:tcPr>
            <w:tcW w:w="1728" w:type="dxa"/>
          </w:tcPr>
          <w:p w14:paraId="55C4A882"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693B2BCE" w14:textId="77777777">
        <w:tc>
          <w:tcPr>
            <w:tcW w:w="1728" w:type="dxa"/>
          </w:tcPr>
          <w:p w14:paraId="2496A76C" w14:textId="77777777" w:rsidR="00BE58E9" w:rsidRPr="0006345E" w:rsidRDefault="00000000">
            <w:pPr>
              <w:rPr>
                <w:rFonts w:ascii="Arial" w:hAnsi="Arial" w:cs="Arial"/>
              </w:rPr>
            </w:pPr>
            <w:r w:rsidRPr="0006345E">
              <w:rPr>
                <w:rFonts w:ascii="Arial" w:hAnsi="Arial" w:cs="Arial"/>
                <w:sz w:val="16"/>
              </w:rPr>
              <w:t>13</w:t>
            </w:r>
          </w:p>
        </w:tc>
        <w:tc>
          <w:tcPr>
            <w:tcW w:w="1728" w:type="dxa"/>
          </w:tcPr>
          <w:p w14:paraId="42A1AFBA" w14:textId="77777777" w:rsidR="00BE58E9" w:rsidRPr="0006345E" w:rsidRDefault="00000000">
            <w:pPr>
              <w:rPr>
                <w:rFonts w:ascii="Arial" w:hAnsi="Arial" w:cs="Arial"/>
              </w:rPr>
            </w:pPr>
            <w:r w:rsidRPr="0006345E">
              <w:rPr>
                <w:rFonts w:ascii="Arial" w:hAnsi="Arial" w:cs="Arial"/>
                <w:sz w:val="16"/>
              </w:rPr>
              <w:t>Bubble sort, unsorted</w:t>
            </w:r>
          </w:p>
        </w:tc>
        <w:tc>
          <w:tcPr>
            <w:tcW w:w="1728" w:type="dxa"/>
          </w:tcPr>
          <w:p w14:paraId="4FDF5613" w14:textId="77777777" w:rsidR="00BE58E9" w:rsidRPr="0006345E" w:rsidRDefault="00000000">
            <w:pPr>
              <w:rPr>
                <w:rFonts w:ascii="Arial" w:hAnsi="Arial" w:cs="Arial"/>
              </w:rPr>
            </w:pPr>
            <w:r w:rsidRPr="0006345E">
              <w:rPr>
                <w:rFonts w:ascii="Arial" w:hAnsi="Arial" w:cs="Arial"/>
                <w:sz w:val="16"/>
              </w:rPr>
              <w:t>IDs 1001,1002,999</w:t>
            </w:r>
          </w:p>
        </w:tc>
        <w:tc>
          <w:tcPr>
            <w:tcW w:w="1728" w:type="dxa"/>
          </w:tcPr>
          <w:p w14:paraId="45F5F922" w14:textId="77777777" w:rsidR="00BE58E9" w:rsidRPr="0006345E" w:rsidRDefault="00000000">
            <w:pPr>
              <w:rPr>
                <w:rFonts w:ascii="Arial" w:hAnsi="Arial" w:cs="Arial"/>
              </w:rPr>
            </w:pPr>
            <w:r w:rsidRPr="0006345E">
              <w:rPr>
                <w:rFonts w:ascii="Arial" w:hAnsi="Arial" w:cs="Arial"/>
                <w:sz w:val="16"/>
              </w:rPr>
              <w:t>999,1001,1002; 3 comparisons; 2 swaps</w:t>
            </w:r>
          </w:p>
        </w:tc>
        <w:tc>
          <w:tcPr>
            <w:tcW w:w="1728" w:type="dxa"/>
          </w:tcPr>
          <w:p w14:paraId="08636C37"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4D8A0546" w14:textId="77777777">
        <w:tc>
          <w:tcPr>
            <w:tcW w:w="1728" w:type="dxa"/>
          </w:tcPr>
          <w:p w14:paraId="1E0C7606" w14:textId="77777777" w:rsidR="00BE58E9" w:rsidRPr="0006345E" w:rsidRDefault="00000000">
            <w:pPr>
              <w:rPr>
                <w:rFonts w:ascii="Arial" w:hAnsi="Arial" w:cs="Arial"/>
              </w:rPr>
            </w:pPr>
            <w:r w:rsidRPr="0006345E">
              <w:rPr>
                <w:rFonts w:ascii="Arial" w:hAnsi="Arial" w:cs="Arial"/>
                <w:sz w:val="16"/>
              </w:rPr>
              <w:t>14</w:t>
            </w:r>
          </w:p>
        </w:tc>
        <w:tc>
          <w:tcPr>
            <w:tcW w:w="1728" w:type="dxa"/>
          </w:tcPr>
          <w:p w14:paraId="5F188524" w14:textId="77777777" w:rsidR="00BE58E9" w:rsidRPr="0006345E" w:rsidRDefault="00000000">
            <w:pPr>
              <w:rPr>
                <w:rFonts w:ascii="Arial" w:hAnsi="Arial" w:cs="Arial"/>
              </w:rPr>
            </w:pPr>
            <w:r w:rsidRPr="0006345E">
              <w:rPr>
                <w:rFonts w:ascii="Arial" w:hAnsi="Arial" w:cs="Arial"/>
                <w:sz w:val="16"/>
              </w:rPr>
              <w:t>Selection sort, unsorted</w:t>
            </w:r>
          </w:p>
        </w:tc>
        <w:tc>
          <w:tcPr>
            <w:tcW w:w="1728" w:type="dxa"/>
          </w:tcPr>
          <w:p w14:paraId="4AB8A26D" w14:textId="77777777" w:rsidR="00BE58E9" w:rsidRPr="0006345E" w:rsidRDefault="00000000">
            <w:pPr>
              <w:rPr>
                <w:rFonts w:ascii="Arial" w:hAnsi="Arial" w:cs="Arial"/>
              </w:rPr>
            </w:pPr>
            <w:r w:rsidRPr="0006345E">
              <w:rPr>
                <w:rFonts w:ascii="Arial" w:hAnsi="Arial" w:cs="Arial"/>
                <w:sz w:val="16"/>
              </w:rPr>
              <w:t>IDs 1001,1002,999</w:t>
            </w:r>
          </w:p>
        </w:tc>
        <w:tc>
          <w:tcPr>
            <w:tcW w:w="1728" w:type="dxa"/>
          </w:tcPr>
          <w:p w14:paraId="283BFC1A" w14:textId="77777777" w:rsidR="00BE58E9" w:rsidRPr="0006345E" w:rsidRDefault="00000000">
            <w:pPr>
              <w:rPr>
                <w:rFonts w:ascii="Arial" w:hAnsi="Arial" w:cs="Arial"/>
              </w:rPr>
            </w:pPr>
            <w:r w:rsidRPr="0006345E">
              <w:rPr>
                <w:rFonts w:ascii="Arial" w:hAnsi="Arial" w:cs="Arial"/>
                <w:sz w:val="16"/>
              </w:rPr>
              <w:t>999,1001,1002; 3 comparisons; 2 swaps</w:t>
            </w:r>
          </w:p>
        </w:tc>
        <w:tc>
          <w:tcPr>
            <w:tcW w:w="1728" w:type="dxa"/>
          </w:tcPr>
          <w:p w14:paraId="20433662"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4B1B6BFF" w14:textId="77777777">
        <w:tc>
          <w:tcPr>
            <w:tcW w:w="1728" w:type="dxa"/>
          </w:tcPr>
          <w:p w14:paraId="42F926B2" w14:textId="77777777" w:rsidR="00BE58E9" w:rsidRPr="0006345E" w:rsidRDefault="00000000">
            <w:pPr>
              <w:rPr>
                <w:rFonts w:ascii="Arial" w:hAnsi="Arial" w:cs="Arial"/>
              </w:rPr>
            </w:pPr>
            <w:r w:rsidRPr="0006345E">
              <w:rPr>
                <w:rFonts w:ascii="Arial" w:hAnsi="Arial" w:cs="Arial"/>
                <w:sz w:val="16"/>
              </w:rPr>
              <w:t>15</w:t>
            </w:r>
          </w:p>
        </w:tc>
        <w:tc>
          <w:tcPr>
            <w:tcW w:w="1728" w:type="dxa"/>
          </w:tcPr>
          <w:p w14:paraId="6B4E5374" w14:textId="77777777" w:rsidR="00BE58E9" w:rsidRPr="0006345E" w:rsidRDefault="00000000">
            <w:pPr>
              <w:rPr>
                <w:rFonts w:ascii="Arial" w:hAnsi="Arial" w:cs="Arial"/>
              </w:rPr>
            </w:pPr>
            <w:r w:rsidRPr="0006345E">
              <w:rPr>
                <w:rFonts w:ascii="Arial" w:hAnsi="Arial" w:cs="Arial"/>
                <w:sz w:val="16"/>
              </w:rPr>
              <w:t>Insertion sort, unsorted</w:t>
            </w:r>
          </w:p>
        </w:tc>
        <w:tc>
          <w:tcPr>
            <w:tcW w:w="1728" w:type="dxa"/>
          </w:tcPr>
          <w:p w14:paraId="36E46C59" w14:textId="77777777" w:rsidR="00BE58E9" w:rsidRPr="0006345E" w:rsidRDefault="00000000">
            <w:pPr>
              <w:rPr>
                <w:rFonts w:ascii="Arial" w:hAnsi="Arial" w:cs="Arial"/>
              </w:rPr>
            </w:pPr>
            <w:r w:rsidRPr="0006345E">
              <w:rPr>
                <w:rFonts w:ascii="Arial" w:hAnsi="Arial" w:cs="Arial"/>
                <w:sz w:val="16"/>
              </w:rPr>
              <w:t>IDs 1001,1002,999</w:t>
            </w:r>
          </w:p>
        </w:tc>
        <w:tc>
          <w:tcPr>
            <w:tcW w:w="1728" w:type="dxa"/>
          </w:tcPr>
          <w:p w14:paraId="741D58B0" w14:textId="77777777" w:rsidR="00BE58E9" w:rsidRPr="0006345E" w:rsidRDefault="00000000">
            <w:pPr>
              <w:rPr>
                <w:rFonts w:ascii="Arial" w:hAnsi="Arial" w:cs="Arial"/>
              </w:rPr>
            </w:pPr>
            <w:r w:rsidRPr="0006345E">
              <w:rPr>
                <w:rFonts w:ascii="Arial" w:hAnsi="Arial" w:cs="Arial"/>
                <w:sz w:val="16"/>
              </w:rPr>
              <w:t>999,1001,1002; 3 comparisons; 2 swaps</w:t>
            </w:r>
          </w:p>
        </w:tc>
        <w:tc>
          <w:tcPr>
            <w:tcW w:w="1728" w:type="dxa"/>
          </w:tcPr>
          <w:p w14:paraId="24E04748"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7239592B" w14:textId="77777777">
        <w:tc>
          <w:tcPr>
            <w:tcW w:w="1728" w:type="dxa"/>
          </w:tcPr>
          <w:p w14:paraId="760B037B" w14:textId="77777777" w:rsidR="00BE58E9" w:rsidRPr="0006345E" w:rsidRDefault="00000000">
            <w:pPr>
              <w:rPr>
                <w:rFonts w:ascii="Arial" w:hAnsi="Arial" w:cs="Arial"/>
              </w:rPr>
            </w:pPr>
            <w:r w:rsidRPr="0006345E">
              <w:rPr>
                <w:rFonts w:ascii="Arial" w:hAnsi="Arial" w:cs="Arial"/>
                <w:sz w:val="16"/>
              </w:rPr>
              <w:t>16</w:t>
            </w:r>
          </w:p>
        </w:tc>
        <w:tc>
          <w:tcPr>
            <w:tcW w:w="1728" w:type="dxa"/>
          </w:tcPr>
          <w:p w14:paraId="1F916A77" w14:textId="77777777" w:rsidR="00BE58E9" w:rsidRPr="0006345E" w:rsidRDefault="00000000">
            <w:pPr>
              <w:rPr>
                <w:rFonts w:ascii="Arial" w:hAnsi="Arial" w:cs="Arial"/>
              </w:rPr>
            </w:pPr>
            <w:r w:rsidRPr="0006345E">
              <w:rPr>
                <w:rFonts w:ascii="Arial" w:hAnsi="Arial" w:cs="Arial"/>
                <w:sz w:val="16"/>
              </w:rPr>
              <w:t>Benchmark execution</w:t>
            </w:r>
          </w:p>
        </w:tc>
        <w:tc>
          <w:tcPr>
            <w:tcW w:w="1728" w:type="dxa"/>
          </w:tcPr>
          <w:p w14:paraId="28AE168C" w14:textId="77777777" w:rsidR="00BE58E9" w:rsidRPr="0006345E" w:rsidRDefault="00000000">
            <w:pPr>
              <w:rPr>
                <w:rFonts w:ascii="Arial" w:hAnsi="Arial" w:cs="Arial"/>
              </w:rPr>
            </w:pPr>
            <w:r w:rsidRPr="0006345E">
              <w:rPr>
                <w:rFonts w:ascii="Arial" w:hAnsi="Arial" w:cs="Arial"/>
                <w:sz w:val="16"/>
              </w:rPr>
              <w:t>Choice 11</w:t>
            </w:r>
          </w:p>
        </w:tc>
        <w:tc>
          <w:tcPr>
            <w:tcW w:w="1728" w:type="dxa"/>
          </w:tcPr>
          <w:p w14:paraId="39A3BEFE" w14:textId="77777777" w:rsidR="00BE58E9" w:rsidRPr="0006345E" w:rsidRDefault="00000000">
            <w:pPr>
              <w:rPr>
                <w:rFonts w:ascii="Arial" w:hAnsi="Arial" w:cs="Arial"/>
              </w:rPr>
            </w:pPr>
            <w:r w:rsidRPr="0006345E">
              <w:rPr>
                <w:rFonts w:ascii="Arial" w:hAnsi="Arial" w:cs="Arial"/>
                <w:sz w:val="16"/>
              </w:rPr>
              <w:t>Displayed data through N=50,000</w:t>
            </w:r>
          </w:p>
        </w:tc>
        <w:tc>
          <w:tcPr>
            <w:tcW w:w="1728" w:type="dxa"/>
          </w:tcPr>
          <w:p w14:paraId="59E2F0B6" w14:textId="77777777" w:rsidR="00BE58E9" w:rsidRPr="0006345E" w:rsidRDefault="00000000">
            <w:pPr>
              <w:rPr>
                <w:rFonts w:ascii="Arial" w:hAnsi="Arial" w:cs="Arial"/>
              </w:rPr>
            </w:pPr>
            <w:r w:rsidRPr="0006345E">
              <w:rPr>
                <w:rFonts w:ascii="Arial" w:hAnsi="Arial" w:cs="Arial"/>
                <w:sz w:val="16"/>
              </w:rPr>
              <w:t>PASS (observed)</w:t>
            </w:r>
          </w:p>
        </w:tc>
      </w:tr>
      <w:tr w:rsidR="00BE58E9" w:rsidRPr="0006345E" w14:paraId="544511B0" w14:textId="77777777">
        <w:tc>
          <w:tcPr>
            <w:tcW w:w="1728" w:type="dxa"/>
          </w:tcPr>
          <w:p w14:paraId="1D1ECBC5" w14:textId="77777777" w:rsidR="00BE58E9" w:rsidRPr="0006345E" w:rsidRDefault="00000000">
            <w:pPr>
              <w:rPr>
                <w:rFonts w:ascii="Arial" w:hAnsi="Arial" w:cs="Arial"/>
              </w:rPr>
            </w:pPr>
            <w:r w:rsidRPr="0006345E">
              <w:rPr>
                <w:rFonts w:ascii="Arial" w:hAnsi="Arial" w:cs="Arial"/>
                <w:sz w:val="16"/>
              </w:rPr>
              <w:t>17</w:t>
            </w:r>
          </w:p>
        </w:tc>
        <w:tc>
          <w:tcPr>
            <w:tcW w:w="1728" w:type="dxa"/>
          </w:tcPr>
          <w:p w14:paraId="417C15DD" w14:textId="77777777" w:rsidR="00BE58E9" w:rsidRPr="0006345E" w:rsidRDefault="00000000">
            <w:pPr>
              <w:rPr>
                <w:rFonts w:ascii="Arial" w:hAnsi="Arial" w:cs="Arial"/>
              </w:rPr>
            </w:pPr>
            <w:r w:rsidRPr="0006345E">
              <w:rPr>
                <w:rFonts w:ascii="Arial" w:hAnsi="Arial" w:cs="Arial"/>
                <w:sz w:val="16"/>
              </w:rPr>
              <w:t>Delete record</w:t>
            </w:r>
          </w:p>
        </w:tc>
        <w:tc>
          <w:tcPr>
            <w:tcW w:w="1728" w:type="dxa"/>
          </w:tcPr>
          <w:p w14:paraId="505F9C32" w14:textId="77777777" w:rsidR="00BE58E9" w:rsidRPr="0006345E" w:rsidRDefault="00000000">
            <w:pPr>
              <w:rPr>
                <w:rFonts w:ascii="Arial" w:hAnsi="Arial" w:cs="Arial"/>
              </w:rPr>
            </w:pPr>
            <w:r w:rsidRPr="0006345E">
              <w:rPr>
                <w:rFonts w:ascii="Arial" w:hAnsi="Arial" w:cs="Arial"/>
                <w:sz w:val="16"/>
              </w:rPr>
              <w:t>Delete ID 999</w:t>
            </w:r>
          </w:p>
        </w:tc>
        <w:tc>
          <w:tcPr>
            <w:tcW w:w="1728" w:type="dxa"/>
          </w:tcPr>
          <w:p w14:paraId="7EF80CFE" w14:textId="77777777" w:rsidR="00BE58E9" w:rsidRPr="0006345E" w:rsidRDefault="00000000">
            <w:pPr>
              <w:rPr>
                <w:rFonts w:ascii="Arial" w:hAnsi="Arial" w:cs="Arial"/>
              </w:rPr>
            </w:pPr>
            <w:r w:rsidRPr="0006345E">
              <w:rPr>
                <w:rFonts w:ascii="Arial" w:hAnsi="Arial" w:cs="Arial"/>
                <w:sz w:val="16"/>
              </w:rPr>
              <w:t>999 absent from registry</w:t>
            </w:r>
          </w:p>
        </w:tc>
        <w:tc>
          <w:tcPr>
            <w:tcW w:w="1728" w:type="dxa"/>
          </w:tcPr>
          <w:p w14:paraId="0D175C85"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73C0A94D" w14:textId="77777777">
        <w:tc>
          <w:tcPr>
            <w:tcW w:w="1728" w:type="dxa"/>
          </w:tcPr>
          <w:p w14:paraId="78C46FB1" w14:textId="77777777" w:rsidR="00BE58E9" w:rsidRPr="0006345E" w:rsidRDefault="00000000">
            <w:pPr>
              <w:rPr>
                <w:rFonts w:ascii="Arial" w:hAnsi="Arial" w:cs="Arial"/>
              </w:rPr>
            </w:pPr>
            <w:r w:rsidRPr="0006345E">
              <w:rPr>
                <w:rFonts w:ascii="Arial" w:hAnsi="Arial" w:cs="Arial"/>
                <w:sz w:val="16"/>
              </w:rPr>
              <w:lastRenderedPageBreak/>
              <w:t>18</w:t>
            </w:r>
          </w:p>
        </w:tc>
        <w:tc>
          <w:tcPr>
            <w:tcW w:w="1728" w:type="dxa"/>
          </w:tcPr>
          <w:p w14:paraId="22FDC294" w14:textId="77777777" w:rsidR="00BE58E9" w:rsidRPr="0006345E" w:rsidRDefault="00000000">
            <w:pPr>
              <w:rPr>
                <w:rFonts w:ascii="Arial" w:hAnsi="Arial" w:cs="Arial"/>
              </w:rPr>
            </w:pPr>
            <w:r w:rsidRPr="0006345E">
              <w:rPr>
                <w:rFonts w:ascii="Arial" w:hAnsi="Arial" w:cs="Arial"/>
                <w:sz w:val="16"/>
              </w:rPr>
              <w:t>Undo deletion</w:t>
            </w:r>
          </w:p>
        </w:tc>
        <w:tc>
          <w:tcPr>
            <w:tcW w:w="1728" w:type="dxa"/>
          </w:tcPr>
          <w:p w14:paraId="7C1E632E" w14:textId="77777777" w:rsidR="00BE58E9" w:rsidRPr="0006345E" w:rsidRDefault="00000000">
            <w:pPr>
              <w:rPr>
                <w:rFonts w:ascii="Arial" w:hAnsi="Arial" w:cs="Arial"/>
              </w:rPr>
            </w:pPr>
            <w:r w:rsidRPr="0006345E">
              <w:rPr>
                <w:rFonts w:ascii="Arial" w:hAnsi="Arial" w:cs="Arial"/>
                <w:sz w:val="16"/>
              </w:rPr>
              <w:t>Undo then display</w:t>
            </w:r>
          </w:p>
        </w:tc>
        <w:tc>
          <w:tcPr>
            <w:tcW w:w="1728" w:type="dxa"/>
          </w:tcPr>
          <w:p w14:paraId="34CFDD7D" w14:textId="77777777" w:rsidR="00BE58E9" w:rsidRPr="0006345E" w:rsidRDefault="00000000">
            <w:pPr>
              <w:rPr>
                <w:rFonts w:ascii="Arial" w:hAnsi="Arial" w:cs="Arial"/>
              </w:rPr>
            </w:pPr>
            <w:r w:rsidRPr="0006345E">
              <w:rPr>
                <w:rFonts w:ascii="Arial" w:hAnsi="Arial" w:cs="Arial"/>
                <w:sz w:val="16"/>
              </w:rPr>
              <w:t>999 restored with original fields</w:t>
            </w:r>
          </w:p>
        </w:tc>
        <w:tc>
          <w:tcPr>
            <w:tcW w:w="1728" w:type="dxa"/>
          </w:tcPr>
          <w:p w14:paraId="2570CEF7"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56EB33DC" w14:textId="77777777">
        <w:tc>
          <w:tcPr>
            <w:tcW w:w="1728" w:type="dxa"/>
          </w:tcPr>
          <w:p w14:paraId="412BEB6E" w14:textId="77777777" w:rsidR="00BE58E9" w:rsidRPr="0006345E" w:rsidRDefault="00000000">
            <w:pPr>
              <w:rPr>
                <w:rFonts w:ascii="Arial" w:hAnsi="Arial" w:cs="Arial"/>
              </w:rPr>
            </w:pPr>
            <w:r w:rsidRPr="0006345E">
              <w:rPr>
                <w:rFonts w:ascii="Arial" w:hAnsi="Arial" w:cs="Arial"/>
                <w:sz w:val="16"/>
              </w:rPr>
              <w:t>19</w:t>
            </w:r>
          </w:p>
        </w:tc>
        <w:tc>
          <w:tcPr>
            <w:tcW w:w="1728" w:type="dxa"/>
          </w:tcPr>
          <w:p w14:paraId="4CF3A98F" w14:textId="77777777" w:rsidR="00BE58E9" w:rsidRPr="0006345E" w:rsidRDefault="00000000">
            <w:pPr>
              <w:rPr>
                <w:rFonts w:ascii="Arial" w:hAnsi="Arial" w:cs="Arial"/>
              </w:rPr>
            </w:pPr>
            <w:r w:rsidRPr="0006345E">
              <w:rPr>
                <w:rFonts w:ascii="Arial" w:hAnsi="Arial" w:cs="Arial"/>
                <w:sz w:val="16"/>
              </w:rPr>
              <w:t>Duplicate ID</w:t>
            </w:r>
          </w:p>
        </w:tc>
        <w:tc>
          <w:tcPr>
            <w:tcW w:w="1728" w:type="dxa"/>
          </w:tcPr>
          <w:p w14:paraId="3ABCC18B" w14:textId="77777777" w:rsidR="00BE58E9" w:rsidRPr="0006345E" w:rsidRDefault="00000000">
            <w:pPr>
              <w:rPr>
                <w:rFonts w:ascii="Arial" w:hAnsi="Arial" w:cs="Arial"/>
              </w:rPr>
            </w:pPr>
            <w:r w:rsidRPr="0006345E">
              <w:rPr>
                <w:rFonts w:ascii="Arial" w:hAnsi="Arial" w:cs="Arial"/>
                <w:sz w:val="16"/>
              </w:rPr>
              <w:t>Add existing ID 1001</w:t>
            </w:r>
          </w:p>
        </w:tc>
        <w:tc>
          <w:tcPr>
            <w:tcW w:w="1728" w:type="dxa"/>
          </w:tcPr>
          <w:p w14:paraId="7659CF3A" w14:textId="77777777" w:rsidR="00BE58E9" w:rsidRPr="0006345E" w:rsidRDefault="00000000">
            <w:pPr>
              <w:rPr>
                <w:rFonts w:ascii="Arial" w:hAnsi="Arial" w:cs="Arial"/>
              </w:rPr>
            </w:pPr>
            <w:r w:rsidRPr="0006345E">
              <w:rPr>
                <w:rFonts w:ascii="Arial" w:hAnsi="Arial" w:cs="Arial"/>
                <w:sz w:val="16"/>
              </w:rPr>
              <w:t>Duplicate ID message</w:t>
            </w:r>
          </w:p>
        </w:tc>
        <w:tc>
          <w:tcPr>
            <w:tcW w:w="1728" w:type="dxa"/>
          </w:tcPr>
          <w:p w14:paraId="6E6FED30" w14:textId="77777777" w:rsidR="00BE58E9" w:rsidRPr="0006345E" w:rsidRDefault="00000000">
            <w:pPr>
              <w:rPr>
                <w:rFonts w:ascii="Arial" w:hAnsi="Arial" w:cs="Arial"/>
              </w:rPr>
            </w:pPr>
            <w:r w:rsidRPr="0006345E">
              <w:rPr>
                <w:rFonts w:ascii="Arial" w:hAnsi="Arial" w:cs="Arial"/>
                <w:sz w:val="16"/>
              </w:rPr>
              <w:t>PASS (rejection)</w:t>
            </w:r>
          </w:p>
        </w:tc>
      </w:tr>
      <w:tr w:rsidR="00BE58E9" w:rsidRPr="0006345E" w14:paraId="6C68A649" w14:textId="77777777">
        <w:tc>
          <w:tcPr>
            <w:tcW w:w="1728" w:type="dxa"/>
          </w:tcPr>
          <w:p w14:paraId="18316EA5" w14:textId="77777777" w:rsidR="00BE58E9" w:rsidRPr="0006345E" w:rsidRDefault="00000000">
            <w:pPr>
              <w:rPr>
                <w:rFonts w:ascii="Arial" w:hAnsi="Arial" w:cs="Arial"/>
              </w:rPr>
            </w:pPr>
            <w:r w:rsidRPr="0006345E">
              <w:rPr>
                <w:rFonts w:ascii="Arial" w:hAnsi="Arial" w:cs="Arial"/>
                <w:sz w:val="16"/>
              </w:rPr>
              <w:t>20</w:t>
            </w:r>
          </w:p>
        </w:tc>
        <w:tc>
          <w:tcPr>
            <w:tcW w:w="1728" w:type="dxa"/>
          </w:tcPr>
          <w:p w14:paraId="3B6E5CC0" w14:textId="77777777" w:rsidR="00BE58E9" w:rsidRPr="0006345E" w:rsidRDefault="00000000">
            <w:pPr>
              <w:rPr>
                <w:rFonts w:ascii="Arial" w:hAnsi="Arial" w:cs="Arial"/>
              </w:rPr>
            </w:pPr>
            <w:r w:rsidRPr="0006345E">
              <w:rPr>
                <w:rFonts w:ascii="Arial" w:hAnsi="Arial" w:cs="Arial"/>
                <w:sz w:val="16"/>
              </w:rPr>
              <w:t>Invalid menu type</w:t>
            </w:r>
          </w:p>
        </w:tc>
        <w:tc>
          <w:tcPr>
            <w:tcW w:w="1728" w:type="dxa"/>
          </w:tcPr>
          <w:p w14:paraId="13E8FD0E" w14:textId="77777777" w:rsidR="00BE58E9" w:rsidRPr="0006345E" w:rsidRDefault="00000000">
            <w:pPr>
              <w:rPr>
                <w:rFonts w:ascii="Arial" w:hAnsi="Arial" w:cs="Arial"/>
              </w:rPr>
            </w:pPr>
            <w:r w:rsidRPr="0006345E">
              <w:rPr>
                <w:rFonts w:ascii="Arial" w:hAnsi="Arial" w:cs="Arial"/>
                <w:sz w:val="16"/>
              </w:rPr>
              <w:t>abc</w:t>
            </w:r>
          </w:p>
        </w:tc>
        <w:tc>
          <w:tcPr>
            <w:tcW w:w="1728" w:type="dxa"/>
          </w:tcPr>
          <w:p w14:paraId="6C40CA9D" w14:textId="77777777" w:rsidR="00BE58E9" w:rsidRPr="0006345E" w:rsidRDefault="00000000">
            <w:pPr>
              <w:rPr>
                <w:rFonts w:ascii="Arial" w:hAnsi="Arial" w:cs="Arial"/>
              </w:rPr>
            </w:pPr>
            <w:r w:rsidRPr="0006345E">
              <w:rPr>
                <w:rFonts w:ascii="Arial" w:hAnsi="Arial" w:cs="Arial"/>
                <w:sz w:val="16"/>
              </w:rPr>
              <w:t>Invalid entry; menu remained active</w:t>
            </w:r>
          </w:p>
        </w:tc>
        <w:tc>
          <w:tcPr>
            <w:tcW w:w="1728" w:type="dxa"/>
          </w:tcPr>
          <w:p w14:paraId="0CA9E2A6" w14:textId="77777777" w:rsidR="00BE58E9" w:rsidRPr="0006345E" w:rsidRDefault="00000000">
            <w:pPr>
              <w:rPr>
                <w:rFonts w:ascii="Arial" w:hAnsi="Arial" w:cs="Arial"/>
              </w:rPr>
            </w:pPr>
            <w:r w:rsidRPr="0006345E">
              <w:rPr>
                <w:rFonts w:ascii="Arial" w:hAnsi="Arial" w:cs="Arial"/>
                <w:sz w:val="16"/>
              </w:rPr>
              <w:t>PASS</w:t>
            </w:r>
          </w:p>
        </w:tc>
      </w:tr>
      <w:tr w:rsidR="00BE58E9" w:rsidRPr="0006345E" w14:paraId="714D2011" w14:textId="77777777">
        <w:tc>
          <w:tcPr>
            <w:tcW w:w="1728" w:type="dxa"/>
          </w:tcPr>
          <w:p w14:paraId="05C03044" w14:textId="77777777" w:rsidR="00BE58E9" w:rsidRPr="0006345E" w:rsidRDefault="00000000">
            <w:pPr>
              <w:rPr>
                <w:rFonts w:ascii="Arial" w:hAnsi="Arial" w:cs="Arial"/>
              </w:rPr>
            </w:pPr>
            <w:r w:rsidRPr="0006345E">
              <w:rPr>
                <w:rFonts w:ascii="Arial" w:hAnsi="Arial" w:cs="Arial"/>
                <w:sz w:val="16"/>
              </w:rPr>
              <w:t>21</w:t>
            </w:r>
          </w:p>
        </w:tc>
        <w:tc>
          <w:tcPr>
            <w:tcW w:w="1728" w:type="dxa"/>
          </w:tcPr>
          <w:p w14:paraId="390849FD" w14:textId="77777777" w:rsidR="00BE58E9" w:rsidRPr="0006345E" w:rsidRDefault="00000000">
            <w:pPr>
              <w:rPr>
                <w:rFonts w:ascii="Arial" w:hAnsi="Arial" w:cs="Arial"/>
              </w:rPr>
            </w:pPr>
            <w:r w:rsidRPr="0006345E">
              <w:rPr>
                <w:rFonts w:ascii="Arial" w:hAnsi="Arial" w:cs="Arial"/>
                <w:sz w:val="16"/>
              </w:rPr>
              <w:t>Empty queue underflow</w:t>
            </w:r>
          </w:p>
        </w:tc>
        <w:tc>
          <w:tcPr>
            <w:tcW w:w="1728" w:type="dxa"/>
          </w:tcPr>
          <w:p w14:paraId="0E0B4BF9" w14:textId="77777777" w:rsidR="00BE58E9" w:rsidRPr="0006345E" w:rsidRDefault="00000000">
            <w:pPr>
              <w:rPr>
                <w:rFonts w:ascii="Arial" w:hAnsi="Arial" w:cs="Arial"/>
              </w:rPr>
            </w:pPr>
            <w:r w:rsidRPr="0006345E">
              <w:rPr>
                <w:rFonts w:ascii="Arial" w:hAnsi="Arial" w:cs="Arial"/>
                <w:sz w:val="16"/>
              </w:rPr>
              <w:t>Process with empty queues</w:t>
            </w:r>
          </w:p>
        </w:tc>
        <w:tc>
          <w:tcPr>
            <w:tcW w:w="1728" w:type="dxa"/>
          </w:tcPr>
          <w:p w14:paraId="626E59DC" w14:textId="77777777" w:rsidR="00BE58E9" w:rsidRPr="0006345E" w:rsidRDefault="00000000">
            <w:pPr>
              <w:rPr>
                <w:rFonts w:ascii="Arial" w:hAnsi="Arial" w:cs="Arial"/>
              </w:rPr>
            </w:pPr>
            <w:r w:rsidRPr="0006345E">
              <w:rPr>
                <w:rFonts w:ascii="Arial" w:hAnsi="Arial" w:cs="Arial"/>
                <w:sz w:val="16"/>
              </w:rPr>
              <w:t>Both queues empty; no crash</w:t>
            </w:r>
          </w:p>
        </w:tc>
        <w:tc>
          <w:tcPr>
            <w:tcW w:w="1728" w:type="dxa"/>
          </w:tcPr>
          <w:p w14:paraId="3E7A34EC" w14:textId="77777777" w:rsidR="00BE58E9" w:rsidRPr="0006345E" w:rsidRDefault="00000000">
            <w:pPr>
              <w:rPr>
                <w:rFonts w:ascii="Arial" w:hAnsi="Arial" w:cs="Arial"/>
              </w:rPr>
            </w:pPr>
            <w:r w:rsidRPr="0006345E">
              <w:rPr>
                <w:rFonts w:ascii="Arial" w:hAnsi="Arial" w:cs="Arial"/>
                <w:sz w:val="16"/>
              </w:rPr>
              <w:t>PASS</w:t>
            </w:r>
          </w:p>
        </w:tc>
      </w:tr>
    </w:tbl>
    <w:p w14:paraId="36D42051" w14:textId="77777777" w:rsidR="00BE58E9" w:rsidRPr="0006345E" w:rsidRDefault="00000000">
      <w:pPr>
        <w:pStyle w:val="Heading1"/>
        <w:rPr>
          <w:rFonts w:ascii="Arial" w:hAnsi="Arial" w:cs="Arial"/>
          <w:color w:val="auto"/>
        </w:rPr>
      </w:pPr>
      <w:r w:rsidRPr="0006345E">
        <w:rPr>
          <w:rFonts w:ascii="Arial" w:hAnsi="Arial" w:cs="Arial"/>
          <w:color w:val="auto"/>
        </w:rPr>
        <w:t>3. Benchmark results from terminal screenshot</w:t>
      </w:r>
    </w:p>
    <w:p w14:paraId="02E88BE3" w14:textId="77777777" w:rsidR="00BE58E9" w:rsidRPr="0006345E" w:rsidRDefault="00000000">
      <w:pPr>
        <w:rPr>
          <w:rFonts w:ascii="Arial" w:hAnsi="Arial" w:cs="Arial"/>
        </w:rPr>
      </w:pPr>
      <w:r w:rsidRPr="0006345E">
        <w:rPr>
          <w:rFonts w:ascii="Arial" w:hAnsi="Arial" w:cs="Arial"/>
        </w:rPr>
        <w:t>N = 50,000. These are single-run wall-clock timings in milliseconds. Timing is hardware- and workload-dependent.</w:t>
      </w:r>
    </w:p>
    <w:tbl>
      <w:tblPr>
        <w:tblStyle w:val="TableGrid"/>
        <w:tblW w:w="0" w:type="auto"/>
        <w:tblLook w:val="04A0" w:firstRow="1" w:lastRow="0" w:firstColumn="1" w:lastColumn="0" w:noHBand="0" w:noVBand="1"/>
      </w:tblPr>
      <w:tblGrid>
        <w:gridCol w:w="1728"/>
        <w:gridCol w:w="1728"/>
        <w:gridCol w:w="1728"/>
        <w:gridCol w:w="1728"/>
        <w:gridCol w:w="1728"/>
      </w:tblGrid>
      <w:tr w:rsidR="00BE58E9" w:rsidRPr="0006345E" w14:paraId="42616E0B" w14:textId="77777777">
        <w:tc>
          <w:tcPr>
            <w:tcW w:w="1728" w:type="dxa"/>
          </w:tcPr>
          <w:p w14:paraId="2E4B2961" w14:textId="77777777" w:rsidR="00BE58E9" w:rsidRPr="0006345E" w:rsidRDefault="00000000">
            <w:pPr>
              <w:rPr>
                <w:rFonts w:ascii="Arial" w:hAnsi="Arial" w:cs="Arial"/>
              </w:rPr>
            </w:pPr>
            <w:r w:rsidRPr="0006345E">
              <w:rPr>
                <w:rFonts w:ascii="Arial" w:hAnsi="Arial" w:cs="Arial"/>
              </w:rPr>
              <w:t>Algorithm</w:t>
            </w:r>
          </w:p>
        </w:tc>
        <w:tc>
          <w:tcPr>
            <w:tcW w:w="1728" w:type="dxa"/>
          </w:tcPr>
          <w:p w14:paraId="147F44A3" w14:textId="77777777" w:rsidR="00BE58E9" w:rsidRPr="0006345E" w:rsidRDefault="00000000">
            <w:pPr>
              <w:rPr>
                <w:rFonts w:ascii="Arial" w:hAnsi="Arial" w:cs="Arial"/>
              </w:rPr>
            </w:pPr>
            <w:r w:rsidRPr="0006345E">
              <w:rPr>
                <w:rFonts w:ascii="Arial" w:hAnsi="Arial" w:cs="Arial"/>
              </w:rPr>
              <w:t>Profile</w:t>
            </w:r>
          </w:p>
        </w:tc>
        <w:tc>
          <w:tcPr>
            <w:tcW w:w="1728" w:type="dxa"/>
          </w:tcPr>
          <w:p w14:paraId="7178D5E3" w14:textId="77777777" w:rsidR="00BE58E9" w:rsidRPr="0006345E" w:rsidRDefault="00000000">
            <w:pPr>
              <w:rPr>
                <w:rFonts w:ascii="Arial" w:hAnsi="Arial" w:cs="Arial"/>
              </w:rPr>
            </w:pPr>
            <w:r w:rsidRPr="0006345E">
              <w:rPr>
                <w:rFonts w:ascii="Arial" w:hAnsi="Arial" w:cs="Arial"/>
              </w:rPr>
              <w:t>Comparisons</w:t>
            </w:r>
          </w:p>
        </w:tc>
        <w:tc>
          <w:tcPr>
            <w:tcW w:w="1728" w:type="dxa"/>
          </w:tcPr>
          <w:p w14:paraId="43B259E7" w14:textId="77777777" w:rsidR="00BE58E9" w:rsidRPr="0006345E" w:rsidRDefault="00000000">
            <w:pPr>
              <w:rPr>
                <w:rFonts w:ascii="Arial" w:hAnsi="Arial" w:cs="Arial"/>
              </w:rPr>
            </w:pPr>
            <w:r w:rsidRPr="0006345E">
              <w:rPr>
                <w:rFonts w:ascii="Arial" w:hAnsi="Arial" w:cs="Arial"/>
              </w:rPr>
              <w:t>Swaps</w:t>
            </w:r>
          </w:p>
        </w:tc>
        <w:tc>
          <w:tcPr>
            <w:tcW w:w="1728" w:type="dxa"/>
          </w:tcPr>
          <w:p w14:paraId="2C2FD740" w14:textId="77777777" w:rsidR="00BE58E9" w:rsidRPr="0006345E" w:rsidRDefault="00000000">
            <w:pPr>
              <w:rPr>
                <w:rFonts w:ascii="Arial" w:hAnsi="Arial" w:cs="Arial"/>
              </w:rPr>
            </w:pPr>
            <w:r w:rsidRPr="0006345E">
              <w:rPr>
                <w:rFonts w:ascii="Arial" w:hAnsi="Arial" w:cs="Arial"/>
              </w:rPr>
              <w:t>Time (ms)</w:t>
            </w:r>
          </w:p>
        </w:tc>
      </w:tr>
      <w:tr w:rsidR="00BE58E9" w:rsidRPr="0006345E" w14:paraId="399E688E" w14:textId="77777777">
        <w:tc>
          <w:tcPr>
            <w:tcW w:w="1728" w:type="dxa"/>
          </w:tcPr>
          <w:p w14:paraId="2EC773E3" w14:textId="77777777" w:rsidR="00BE58E9" w:rsidRPr="0006345E" w:rsidRDefault="00000000">
            <w:pPr>
              <w:rPr>
                <w:rFonts w:ascii="Arial" w:hAnsi="Arial" w:cs="Arial"/>
              </w:rPr>
            </w:pPr>
            <w:r w:rsidRPr="0006345E">
              <w:rPr>
                <w:rFonts w:ascii="Arial" w:hAnsi="Arial" w:cs="Arial"/>
              </w:rPr>
              <w:t>Bubble</w:t>
            </w:r>
          </w:p>
        </w:tc>
        <w:tc>
          <w:tcPr>
            <w:tcW w:w="1728" w:type="dxa"/>
          </w:tcPr>
          <w:p w14:paraId="34B5A7C7" w14:textId="77777777" w:rsidR="00BE58E9" w:rsidRPr="0006345E" w:rsidRDefault="00000000">
            <w:pPr>
              <w:rPr>
                <w:rFonts w:ascii="Arial" w:hAnsi="Arial" w:cs="Arial"/>
              </w:rPr>
            </w:pPr>
            <w:r w:rsidRPr="0006345E">
              <w:rPr>
                <w:rFonts w:ascii="Arial" w:hAnsi="Arial" w:cs="Arial"/>
              </w:rPr>
              <w:t>Random</w:t>
            </w:r>
          </w:p>
        </w:tc>
        <w:tc>
          <w:tcPr>
            <w:tcW w:w="1728" w:type="dxa"/>
          </w:tcPr>
          <w:p w14:paraId="37F24EBE" w14:textId="77777777" w:rsidR="00BE58E9" w:rsidRPr="0006345E" w:rsidRDefault="00000000">
            <w:pPr>
              <w:rPr>
                <w:rFonts w:ascii="Arial" w:hAnsi="Arial" w:cs="Arial"/>
              </w:rPr>
            </w:pPr>
            <w:r w:rsidRPr="0006345E">
              <w:rPr>
                <w:rFonts w:ascii="Arial" w:hAnsi="Arial" w:cs="Arial"/>
              </w:rPr>
              <w:t>1,249,992,947</w:t>
            </w:r>
          </w:p>
        </w:tc>
        <w:tc>
          <w:tcPr>
            <w:tcW w:w="1728" w:type="dxa"/>
          </w:tcPr>
          <w:p w14:paraId="65C39382" w14:textId="77777777" w:rsidR="00BE58E9" w:rsidRPr="0006345E" w:rsidRDefault="00000000">
            <w:pPr>
              <w:rPr>
                <w:rFonts w:ascii="Arial" w:hAnsi="Arial" w:cs="Arial"/>
              </w:rPr>
            </w:pPr>
            <w:r w:rsidRPr="0006345E">
              <w:rPr>
                <w:rFonts w:ascii="Arial" w:hAnsi="Arial" w:cs="Arial"/>
              </w:rPr>
              <w:t>623,335,740</w:t>
            </w:r>
          </w:p>
        </w:tc>
        <w:tc>
          <w:tcPr>
            <w:tcW w:w="1728" w:type="dxa"/>
          </w:tcPr>
          <w:p w14:paraId="1AFEBCD1" w14:textId="77777777" w:rsidR="00BE58E9" w:rsidRPr="0006345E" w:rsidRDefault="00000000">
            <w:pPr>
              <w:rPr>
                <w:rFonts w:ascii="Arial" w:hAnsi="Arial" w:cs="Arial"/>
              </w:rPr>
            </w:pPr>
            <w:r w:rsidRPr="0006345E">
              <w:rPr>
                <w:rFonts w:ascii="Arial" w:hAnsi="Arial" w:cs="Arial"/>
              </w:rPr>
              <w:t>18,295.2049</w:t>
            </w:r>
          </w:p>
        </w:tc>
      </w:tr>
      <w:tr w:rsidR="00BE58E9" w:rsidRPr="0006345E" w14:paraId="5CFB9B08" w14:textId="77777777">
        <w:tc>
          <w:tcPr>
            <w:tcW w:w="1728" w:type="dxa"/>
          </w:tcPr>
          <w:p w14:paraId="0D1DE622" w14:textId="77777777" w:rsidR="00BE58E9" w:rsidRPr="0006345E" w:rsidRDefault="00000000">
            <w:pPr>
              <w:rPr>
                <w:rFonts w:ascii="Arial" w:hAnsi="Arial" w:cs="Arial"/>
              </w:rPr>
            </w:pPr>
            <w:r w:rsidRPr="0006345E">
              <w:rPr>
                <w:rFonts w:ascii="Arial" w:hAnsi="Arial" w:cs="Arial"/>
              </w:rPr>
              <w:t>Selection</w:t>
            </w:r>
          </w:p>
        </w:tc>
        <w:tc>
          <w:tcPr>
            <w:tcW w:w="1728" w:type="dxa"/>
          </w:tcPr>
          <w:p w14:paraId="4F1251F6" w14:textId="77777777" w:rsidR="00BE58E9" w:rsidRPr="0006345E" w:rsidRDefault="00000000">
            <w:pPr>
              <w:rPr>
                <w:rFonts w:ascii="Arial" w:hAnsi="Arial" w:cs="Arial"/>
              </w:rPr>
            </w:pPr>
            <w:r w:rsidRPr="0006345E">
              <w:rPr>
                <w:rFonts w:ascii="Arial" w:hAnsi="Arial" w:cs="Arial"/>
              </w:rPr>
              <w:t>Random</w:t>
            </w:r>
          </w:p>
        </w:tc>
        <w:tc>
          <w:tcPr>
            <w:tcW w:w="1728" w:type="dxa"/>
          </w:tcPr>
          <w:p w14:paraId="0CDF1945" w14:textId="77777777" w:rsidR="00BE58E9" w:rsidRPr="0006345E" w:rsidRDefault="00000000">
            <w:pPr>
              <w:rPr>
                <w:rFonts w:ascii="Arial" w:hAnsi="Arial" w:cs="Arial"/>
              </w:rPr>
            </w:pPr>
            <w:r w:rsidRPr="0006345E">
              <w:rPr>
                <w:rFonts w:ascii="Arial" w:hAnsi="Arial" w:cs="Arial"/>
              </w:rPr>
              <w:t>1,249,975,000</w:t>
            </w:r>
          </w:p>
        </w:tc>
        <w:tc>
          <w:tcPr>
            <w:tcW w:w="1728" w:type="dxa"/>
          </w:tcPr>
          <w:p w14:paraId="65D929CE" w14:textId="77777777" w:rsidR="00BE58E9" w:rsidRPr="0006345E" w:rsidRDefault="00000000">
            <w:pPr>
              <w:rPr>
                <w:rFonts w:ascii="Arial" w:hAnsi="Arial" w:cs="Arial"/>
              </w:rPr>
            </w:pPr>
            <w:r w:rsidRPr="0006345E">
              <w:rPr>
                <w:rFonts w:ascii="Arial" w:hAnsi="Arial" w:cs="Arial"/>
              </w:rPr>
              <w:t>49,992</w:t>
            </w:r>
          </w:p>
        </w:tc>
        <w:tc>
          <w:tcPr>
            <w:tcW w:w="1728" w:type="dxa"/>
          </w:tcPr>
          <w:p w14:paraId="5725B773" w14:textId="77777777" w:rsidR="00BE58E9" w:rsidRPr="0006345E" w:rsidRDefault="00000000">
            <w:pPr>
              <w:rPr>
                <w:rFonts w:ascii="Arial" w:hAnsi="Arial" w:cs="Arial"/>
              </w:rPr>
            </w:pPr>
            <w:r w:rsidRPr="0006345E">
              <w:rPr>
                <w:rFonts w:ascii="Arial" w:hAnsi="Arial" w:cs="Arial"/>
              </w:rPr>
              <w:t>5,628.6681</w:t>
            </w:r>
          </w:p>
        </w:tc>
      </w:tr>
      <w:tr w:rsidR="00BE58E9" w:rsidRPr="0006345E" w14:paraId="72854708" w14:textId="77777777">
        <w:tc>
          <w:tcPr>
            <w:tcW w:w="1728" w:type="dxa"/>
          </w:tcPr>
          <w:p w14:paraId="3B775D18" w14:textId="77777777" w:rsidR="00BE58E9" w:rsidRPr="0006345E" w:rsidRDefault="00000000">
            <w:pPr>
              <w:rPr>
                <w:rFonts w:ascii="Arial" w:hAnsi="Arial" w:cs="Arial"/>
              </w:rPr>
            </w:pPr>
            <w:r w:rsidRPr="0006345E">
              <w:rPr>
                <w:rFonts w:ascii="Arial" w:hAnsi="Arial" w:cs="Arial"/>
              </w:rPr>
              <w:t>Insertion</w:t>
            </w:r>
          </w:p>
        </w:tc>
        <w:tc>
          <w:tcPr>
            <w:tcW w:w="1728" w:type="dxa"/>
          </w:tcPr>
          <w:p w14:paraId="6D3B3DBA" w14:textId="77777777" w:rsidR="00BE58E9" w:rsidRPr="0006345E" w:rsidRDefault="00000000">
            <w:pPr>
              <w:rPr>
                <w:rFonts w:ascii="Arial" w:hAnsi="Arial" w:cs="Arial"/>
              </w:rPr>
            </w:pPr>
            <w:r w:rsidRPr="0006345E">
              <w:rPr>
                <w:rFonts w:ascii="Arial" w:hAnsi="Arial" w:cs="Arial"/>
              </w:rPr>
              <w:t>Random</w:t>
            </w:r>
          </w:p>
        </w:tc>
        <w:tc>
          <w:tcPr>
            <w:tcW w:w="1728" w:type="dxa"/>
          </w:tcPr>
          <w:p w14:paraId="14BC0AE0" w14:textId="77777777" w:rsidR="00BE58E9" w:rsidRPr="0006345E" w:rsidRDefault="00000000">
            <w:pPr>
              <w:rPr>
                <w:rFonts w:ascii="Arial" w:hAnsi="Arial" w:cs="Arial"/>
              </w:rPr>
            </w:pPr>
            <w:r w:rsidRPr="0006345E">
              <w:rPr>
                <w:rFonts w:ascii="Arial" w:hAnsi="Arial" w:cs="Arial"/>
              </w:rPr>
              <w:t>623,385,731</w:t>
            </w:r>
          </w:p>
        </w:tc>
        <w:tc>
          <w:tcPr>
            <w:tcW w:w="1728" w:type="dxa"/>
          </w:tcPr>
          <w:p w14:paraId="0CF9E20F" w14:textId="77777777" w:rsidR="00BE58E9" w:rsidRPr="0006345E" w:rsidRDefault="00000000">
            <w:pPr>
              <w:rPr>
                <w:rFonts w:ascii="Arial" w:hAnsi="Arial" w:cs="Arial"/>
              </w:rPr>
            </w:pPr>
            <w:r w:rsidRPr="0006345E">
              <w:rPr>
                <w:rFonts w:ascii="Arial" w:hAnsi="Arial" w:cs="Arial"/>
              </w:rPr>
              <w:t>623,335,740</w:t>
            </w:r>
          </w:p>
        </w:tc>
        <w:tc>
          <w:tcPr>
            <w:tcW w:w="1728" w:type="dxa"/>
          </w:tcPr>
          <w:p w14:paraId="69621324" w14:textId="77777777" w:rsidR="00BE58E9" w:rsidRPr="0006345E" w:rsidRDefault="00000000">
            <w:pPr>
              <w:rPr>
                <w:rFonts w:ascii="Arial" w:hAnsi="Arial" w:cs="Arial"/>
              </w:rPr>
            </w:pPr>
            <w:r w:rsidRPr="0006345E">
              <w:rPr>
                <w:rFonts w:ascii="Arial" w:hAnsi="Arial" w:cs="Arial"/>
              </w:rPr>
              <w:t>8,496.1613</w:t>
            </w:r>
          </w:p>
        </w:tc>
      </w:tr>
      <w:tr w:rsidR="00BE58E9" w:rsidRPr="0006345E" w14:paraId="05D9C0AC" w14:textId="77777777">
        <w:tc>
          <w:tcPr>
            <w:tcW w:w="1728" w:type="dxa"/>
          </w:tcPr>
          <w:p w14:paraId="7E0300E1" w14:textId="77777777" w:rsidR="00BE58E9" w:rsidRPr="0006345E" w:rsidRDefault="00000000">
            <w:pPr>
              <w:rPr>
                <w:rFonts w:ascii="Arial" w:hAnsi="Arial" w:cs="Arial"/>
              </w:rPr>
            </w:pPr>
            <w:r w:rsidRPr="0006345E">
              <w:rPr>
                <w:rFonts w:ascii="Arial" w:hAnsi="Arial" w:cs="Arial"/>
              </w:rPr>
              <w:t>Bubble</w:t>
            </w:r>
          </w:p>
        </w:tc>
        <w:tc>
          <w:tcPr>
            <w:tcW w:w="1728" w:type="dxa"/>
          </w:tcPr>
          <w:p w14:paraId="5445A50F" w14:textId="77777777" w:rsidR="00BE58E9" w:rsidRPr="0006345E" w:rsidRDefault="00000000">
            <w:pPr>
              <w:rPr>
                <w:rFonts w:ascii="Arial" w:hAnsi="Arial" w:cs="Arial"/>
              </w:rPr>
            </w:pPr>
            <w:r w:rsidRPr="0006345E">
              <w:rPr>
                <w:rFonts w:ascii="Arial" w:hAnsi="Arial" w:cs="Arial"/>
              </w:rPr>
              <w:t>Sorted</w:t>
            </w:r>
          </w:p>
        </w:tc>
        <w:tc>
          <w:tcPr>
            <w:tcW w:w="1728" w:type="dxa"/>
          </w:tcPr>
          <w:p w14:paraId="0EDA0AE4" w14:textId="77777777" w:rsidR="00BE58E9" w:rsidRPr="0006345E" w:rsidRDefault="00000000">
            <w:pPr>
              <w:rPr>
                <w:rFonts w:ascii="Arial" w:hAnsi="Arial" w:cs="Arial"/>
              </w:rPr>
            </w:pPr>
            <w:r w:rsidRPr="0006345E">
              <w:rPr>
                <w:rFonts w:ascii="Arial" w:hAnsi="Arial" w:cs="Arial"/>
              </w:rPr>
              <w:t>49,999</w:t>
            </w:r>
          </w:p>
        </w:tc>
        <w:tc>
          <w:tcPr>
            <w:tcW w:w="1728" w:type="dxa"/>
          </w:tcPr>
          <w:p w14:paraId="5DE08985" w14:textId="77777777" w:rsidR="00BE58E9" w:rsidRPr="0006345E" w:rsidRDefault="00000000">
            <w:pPr>
              <w:rPr>
                <w:rFonts w:ascii="Arial" w:hAnsi="Arial" w:cs="Arial"/>
              </w:rPr>
            </w:pPr>
            <w:r w:rsidRPr="0006345E">
              <w:rPr>
                <w:rFonts w:ascii="Arial" w:hAnsi="Arial" w:cs="Arial"/>
              </w:rPr>
              <w:t>0</w:t>
            </w:r>
          </w:p>
        </w:tc>
        <w:tc>
          <w:tcPr>
            <w:tcW w:w="1728" w:type="dxa"/>
          </w:tcPr>
          <w:p w14:paraId="0A08921B" w14:textId="77777777" w:rsidR="00BE58E9" w:rsidRPr="0006345E" w:rsidRDefault="00000000">
            <w:pPr>
              <w:rPr>
                <w:rFonts w:ascii="Arial" w:hAnsi="Arial" w:cs="Arial"/>
              </w:rPr>
            </w:pPr>
            <w:r w:rsidRPr="0006345E">
              <w:rPr>
                <w:rFonts w:ascii="Arial" w:hAnsi="Arial" w:cs="Arial"/>
              </w:rPr>
              <w:t>0.7156</w:t>
            </w:r>
          </w:p>
        </w:tc>
      </w:tr>
      <w:tr w:rsidR="00BE58E9" w:rsidRPr="0006345E" w14:paraId="263DAE9D" w14:textId="77777777">
        <w:tc>
          <w:tcPr>
            <w:tcW w:w="1728" w:type="dxa"/>
          </w:tcPr>
          <w:p w14:paraId="0DC13611" w14:textId="77777777" w:rsidR="00BE58E9" w:rsidRPr="0006345E" w:rsidRDefault="00000000">
            <w:pPr>
              <w:rPr>
                <w:rFonts w:ascii="Arial" w:hAnsi="Arial" w:cs="Arial"/>
              </w:rPr>
            </w:pPr>
            <w:r w:rsidRPr="0006345E">
              <w:rPr>
                <w:rFonts w:ascii="Arial" w:hAnsi="Arial" w:cs="Arial"/>
              </w:rPr>
              <w:t>Selection</w:t>
            </w:r>
          </w:p>
        </w:tc>
        <w:tc>
          <w:tcPr>
            <w:tcW w:w="1728" w:type="dxa"/>
          </w:tcPr>
          <w:p w14:paraId="4843EAC4" w14:textId="77777777" w:rsidR="00BE58E9" w:rsidRPr="0006345E" w:rsidRDefault="00000000">
            <w:pPr>
              <w:rPr>
                <w:rFonts w:ascii="Arial" w:hAnsi="Arial" w:cs="Arial"/>
              </w:rPr>
            </w:pPr>
            <w:r w:rsidRPr="0006345E">
              <w:rPr>
                <w:rFonts w:ascii="Arial" w:hAnsi="Arial" w:cs="Arial"/>
              </w:rPr>
              <w:t>Sorted</w:t>
            </w:r>
          </w:p>
        </w:tc>
        <w:tc>
          <w:tcPr>
            <w:tcW w:w="1728" w:type="dxa"/>
          </w:tcPr>
          <w:p w14:paraId="70922AB5" w14:textId="77777777" w:rsidR="00BE58E9" w:rsidRPr="0006345E" w:rsidRDefault="00000000">
            <w:pPr>
              <w:rPr>
                <w:rFonts w:ascii="Arial" w:hAnsi="Arial" w:cs="Arial"/>
              </w:rPr>
            </w:pPr>
            <w:r w:rsidRPr="0006345E">
              <w:rPr>
                <w:rFonts w:ascii="Arial" w:hAnsi="Arial" w:cs="Arial"/>
              </w:rPr>
              <w:t>1,249,975,000</w:t>
            </w:r>
          </w:p>
        </w:tc>
        <w:tc>
          <w:tcPr>
            <w:tcW w:w="1728" w:type="dxa"/>
          </w:tcPr>
          <w:p w14:paraId="327D42DD" w14:textId="77777777" w:rsidR="00BE58E9" w:rsidRPr="0006345E" w:rsidRDefault="00000000">
            <w:pPr>
              <w:rPr>
                <w:rFonts w:ascii="Arial" w:hAnsi="Arial" w:cs="Arial"/>
              </w:rPr>
            </w:pPr>
            <w:r w:rsidRPr="0006345E">
              <w:rPr>
                <w:rFonts w:ascii="Arial" w:hAnsi="Arial" w:cs="Arial"/>
              </w:rPr>
              <w:t>0</w:t>
            </w:r>
          </w:p>
        </w:tc>
        <w:tc>
          <w:tcPr>
            <w:tcW w:w="1728" w:type="dxa"/>
          </w:tcPr>
          <w:p w14:paraId="0A7ADB59" w14:textId="77777777" w:rsidR="00BE58E9" w:rsidRPr="0006345E" w:rsidRDefault="00000000">
            <w:pPr>
              <w:rPr>
                <w:rFonts w:ascii="Arial" w:hAnsi="Arial" w:cs="Arial"/>
              </w:rPr>
            </w:pPr>
            <w:r w:rsidRPr="0006345E">
              <w:rPr>
                <w:rFonts w:ascii="Arial" w:hAnsi="Arial" w:cs="Arial"/>
              </w:rPr>
              <w:t>6,051.3598</w:t>
            </w:r>
          </w:p>
        </w:tc>
      </w:tr>
      <w:tr w:rsidR="00BE58E9" w:rsidRPr="0006345E" w14:paraId="34209169" w14:textId="77777777">
        <w:tc>
          <w:tcPr>
            <w:tcW w:w="1728" w:type="dxa"/>
          </w:tcPr>
          <w:p w14:paraId="2760893D" w14:textId="77777777" w:rsidR="00BE58E9" w:rsidRPr="0006345E" w:rsidRDefault="00000000">
            <w:pPr>
              <w:rPr>
                <w:rFonts w:ascii="Arial" w:hAnsi="Arial" w:cs="Arial"/>
              </w:rPr>
            </w:pPr>
            <w:r w:rsidRPr="0006345E">
              <w:rPr>
                <w:rFonts w:ascii="Arial" w:hAnsi="Arial" w:cs="Arial"/>
              </w:rPr>
              <w:t>Insertion</w:t>
            </w:r>
          </w:p>
        </w:tc>
        <w:tc>
          <w:tcPr>
            <w:tcW w:w="1728" w:type="dxa"/>
          </w:tcPr>
          <w:p w14:paraId="3D7DB896" w14:textId="77777777" w:rsidR="00BE58E9" w:rsidRPr="0006345E" w:rsidRDefault="00000000">
            <w:pPr>
              <w:rPr>
                <w:rFonts w:ascii="Arial" w:hAnsi="Arial" w:cs="Arial"/>
              </w:rPr>
            </w:pPr>
            <w:r w:rsidRPr="0006345E">
              <w:rPr>
                <w:rFonts w:ascii="Arial" w:hAnsi="Arial" w:cs="Arial"/>
              </w:rPr>
              <w:t>Sorted</w:t>
            </w:r>
          </w:p>
        </w:tc>
        <w:tc>
          <w:tcPr>
            <w:tcW w:w="1728" w:type="dxa"/>
          </w:tcPr>
          <w:p w14:paraId="1B1F1AA7" w14:textId="77777777" w:rsidR="00BE58E9" w:rsidRPr="0006345E" w:rsidRDefault="00000000">
            <w:pPr>
              <w:rPr>
                <w:rFonts w:ascii="Arial" w:hAnsi="Arial" w:cs="Arial"/>
              </w:rPr>
            </w:pPr>
            <w:r w:rsidRPr="0006345E">
              <w:rPr>
                <w:rFonts w:ascii="Arial" w:hAnsi="Arial" w:cs="Arial"/>
              </w:rPr>
              <w:t>49,999</w:t>
            </w:r>
          </w:p>
        </w:tc>
        <w:tc>
          <w:tcPr>
            <w:tcW w:w="1728" w:type="dxa"/>
          </w:tcPr>
          <w:p w14:paraId="134E2913" w14:textId="77777777" w:rsidR="00BE58E9" w:rsidRPr="0006345E" w:rsidRDefault="00000000">
            <w:pPr>
              <w:rPr>
                <w:rFonts w:ascii="Arial" w:hAnsi="Arial" w:cs="Arial"/>
              </w:rPr>
            </w:pPr>
            <w:r w:rsidRPr="0006345E">
              <w:rPr>
                <w:rFonts w:ascii="Arial" w:hAnsi="Arial" w:cs="Arial"/>
              </w:rPr>
              <w:t>0</w:t>
            </w:r>
          </w:p>
        </w:tc>
        <w:tc>
          <w:tcPr>
            <w:tcW w:w="1728" w:type="dxa"/>
          </w:tcPr>
          <w:p w14:paraId="388A7E6B" w14:textId="77777777" w:rsidR="00BE58E9" w:rsidRPr="0006345E" w:rsidRDefault="00000000">
            <w:pPr>
              <w:rPr>
                <w:rFonts w:ascii="Arial" w:hAnsi="Arial" w:cs="Arial"/>
              </w:rPr>
            </w:pPr>
            <w:r w:rsidRPr="0006345E">
              <w:rPr>
                <w:rFonts w:ascii="Arial" w:hAnsi="Arial" w:cs="Arial"/>
              </w:rPr>
              <w:t>0.6127</w:t>
            </w:r>
          </w:p>
        </w:tc>
      </w:tr>
      <w:tr w:rsidR="00BE58E9" w:rsidRPr="0006345E" w14:paraId="746FF1FB" w14:textId="77777777">
        <w:tc>
          <w:tcPr>
            <w:tcW w:w="1728" w:type="dxa"/>
          </w:tcPr>
          <w:p w14:paraId="60772802" w14:textId="77777777" w:rsidR="00BE58E9" w:rsidRPr="0006345E" w:rsidRDefault="00000000">
            <w:pPr>
              <w:rPr>
                <w:rFonts w:ascii="Arial" w:hAnsi="Arial" w:cs="Arial"/>
              </w:rPr>
            </w:pPr>
            <w:r w:rsidRPr="0006345E">
              <w:rPr>
                <w:rFonts w:ascii="Arial" w:hAnsi="Arial" w:cs="Arial"/>
              </w:rPr>
              <w:t>Bubble</w:t>
            </w:r>
          </w:p>
        </w:tc>
        <w:tc>
          <w:tcPr>
            <w:tcW w:w="1728" w:type="dxa"/>
          </w:tcPr>
          <w:p w14:paraId="5646BDC6" w14:textId="77777777" w:rsidR="00BE58E9" w:rsidRPr="0006345E" w:rsidRDefault="00000000">
            <w:pPr>
              <w:rPr>
                <w:rFonts w:ascii="Arial" w:hAnsi="Arial" w:cs="Arial"/>
              </w:rPr>
            </w:pPr>
            <w:r w:rsidRPr="0006345E">
              <w:rPr>
                <w:rFonts w:ascii="Arial" w:hAnsi="Arial" w:cs="Arial"/>
              </w:rPr>
              <w:t>Reverse</w:t>
            </w:r>
          </w:p>
        </w:tc>
        <w:tc>
          <w:tcPr>
            <w:tcW w:w="1728" w:type="dxa"/>
          </w:tcPr>
          <w:p w14:paraId="72EB4817" w14:textId="77777777" w:rsidR="00BE58E9" w:rsidRPr="0006345E" w:rsidRDefault="00000000">
            <w:pPr>
              <w:rPr>
                <w:rFonts w:ascii="Arial" w:hAnsi="Arial" w:cs="Arial"/>
              </w:rPr>
            </w:pPr>
            <w:r w:rsidRPr="0006345E">
              <w:rPr>
                <w:rFonts w:ascii="Arial" w:hAnsi="Arial" w:cs="Arial"/>
              </w:rPr>
              <w:t>1,249,975,000</w:t>
            </w:r>
          </w:p>
        </w:tc>
        <w:tc>
          <w:tcPr>
            <w:tcW w:w="1728" w:type="dxa"/>
          </w:tcPr>
          <w:p w14:paraId="4739A187" w14:textId="77777777" w:rsidR="00BE58E9" w:rsidRPr="0006345E" w:rsidRDefault="00000000">
            <w:pPr>
              <w:rPr>
                <w:rFonts w:ascii="Arial" w:hAnsi="Arial" w:cs="Arial"/>
              </w:rPr>
            </w:pPr>
            <w:r w:rsidRPr="0006345E">
              <w:rPr>
                <w:rFonts w:ascii="Arial" w:hAnsi="Arial" w:cs="Arial"/>
              </w:rPr>
              <w:t>1,249,975,000</w:t>
            </w:r>
          </w:p>
        </w:tc>
        <w:tc>
          <w:tcPr>
            <w:tcW w:w="1728" w:type="dxa"/>
          </w:tcPr>
          <w:p w14:paraId="08F68599" w14:textId="77777777" w:rsidR="00BE58E9" w:rsidRPr="0006345E" w:rsidRDefault="00000000">
            <w:pPr>
              <w:rPr>
                <w:rFonts w:ascii="Arial" w:hAnsi="Arial" w:cs="Arial"/>
              </w:rPr>
            </w:pPr>
            <w:r w:rsidRPr="0006345E">
              <w:rPr>
                <w:rFonts w:ascii="Arial" w:hAnsi="Arial" w:cs="Arial"/>
              </w:rPr>
              <w:t>22,955.7692</w:t>
            </w:r>
          </w:p>
        </w:tc>
      </w:tr>
      <w:tr w:rsidR="00BE58E9" w:rsidRPr="0006345E" w14:paraId="40C4F2ED" w14:textId="77777777">
        <w:tc>
          <w:tcPr>
            <w:tcW w:w="1728" w:type="dxa"/>
          </w:tcPr>
          <w:p w14:paraId="05A31B41" w14:textId="77777777" w:rsidR="00BE58E9" w:rsidRPr="0006345E" w:rsidRDefault="00000000">
            <w:pPr>
              <w:rPr>
                <w:rFonts w:ascii="Arial" w:hAnsi="Arial" w:cs="Arial"/>
              </w:rPr>
            </w:pPr>
            <w:r w:rsidRPr="0006345E">
              <w:rPr>
                <w:rFonts w:ascii="Arial" w:hAnsi="Arial" w:cs="Arial"/>
              </w:rPr>
              <w:t>Selection</w:t>
            </w:r>
          </w:p>
        </w:tc>
        <w:tc>
          <w:tcPr>
            <w:tcW w:w="1728" w:type="dxa"/>
          </w:tcPr>
          <w:p w14:paraId="5D5943D5" w14:textId="77777777" w:rsidR="00BE58E9" w:rsidRPr="0006345E" w:rsidRDefault="00000000">
            <w:pPr>
              <w:rPr>
                <w:rFonts w:ascii="Arial" w:hAnsi="Arial" w:cs="Arial"/>
              </w:rPr>
            </w:pPr>
            <w:r w:rsidRPr="0006345E">
              <w:rPr>
                <w:rFonts w:ascii="Arial" w:hAnsi="Arial" w:cs="Arial"/>
              </w:rPr>
              <w:t>Reverse</w:t>
            </w:r>
          </w:p>
        </w:tc>
        <w:tc>
          <w:tcPr>
            <w:tcW w:w="1728" w:type="dxa"/>
          </w:tcPr>
          <w:p w14:paraId="448C3D90" w14:textId="77777777" w:rsidR="00BE58E9" w:rsidRPr="0006345E" w:rsidRDefault="00000000">
            <w:pPr>
              <w:rPr>
                <w:rFonts w:ascii="Arial" w:hAnsi="Arial" w:cs="Arial"/>
              </w:rPr>
            </w:pPr>
            <w:r w:rsidRPr="0006345E">
              <w:rPr>
                <w:rFonts w:ascii="Arial" w:hAnsi="Arial" w:cs="Arial"/>
              </w:rPr>
              <w:t>1,249,975,000</w:t>
            </w:r>
          </w:p>
        </w:tc>
        <w:tc>
          <w:tcPr>
            <w:tcW w:w="1728" w:type="dxa"/>
          </w:tcPr>
          <w:p w14:paraId="53228877" w14:textId="77777777" w:rsidR="00BE58E9" w:rsidRPr="0006345E" w:rsidRDefault="00000000">
            <w:pPr>
              <w:rPr>
                <w:rFonts w:ascii="Arial" w:hAnsi="Arial" w:cs="Arial"/>
              </w:rPr>
            </w:pPr>
            <w:r w:rsidRPr="0006345E">
              <w:rPr>
                <w:rFonts w:ascii="Arial" w:hAnsi="Arial" w:cs="Arial"/>
              </w:rPr>
              <w:t>25,000</w:t>
            </w:r>
          </w:p>
        </w:tc>
        <w:tc>
          <w:tcPr>
            <w:tcW w:w="1728" w:type="dxa"/>
          </w:tcPr>
          <w:p w14:paraId="6EDA1E2F" w14:textId="77777777" w:rsidR="00BE58E9" w:rsidRPr="0006345E" w:rsidRDefault="00000000">
            <w:pPr>
              <w:rPr>
                <w:rFonts w:ascii="Arial" w:hAnsi="Arial" w:cs="Arial"/>
              </w:rPr>
            </w:pPr>
            <w:r w:rsidRPr="0006345E">
              <w:rPr>
                <w:rFonts w:ascii="Arial" w:hAnsi="Arial" w:cs="Arial"/>
              </w:rPr>
              <w:t>5,036.0409</w:t>
            </w:r>
          </w:p>
        </w:tc>
      </w:tr>
      <w:tr w:rsidR="00BE58E9" w:rsidRPr="0006345E" w14:paraId="3B707860" w14:textId="77777777">
        <w:tc>
          <w:tcPr>
            <w:tcW w:w="1728" w:type="dxa"/>
          </w:tcPr>
          <w:p w14:paraId="5EA83FB1" w14:textId="77777777" w:rsidR="00BE58E9" w:rsidRPr="0006345E" w:rsidRDefault="00000000">
            <w:pPr>
              <w:rPr>
                <w:rFonts w:ascii="Arial" w:hAnsi="Arial" w:cs="Arial"/>
              </w:rPr>
            </w:pPr>
            <w:r w:rsidRPr="0006345E">
              <w:rPr>
                <w:rFonts w:ascii="Arial" w:hAnsi="Arial" w:cs="Arial"/>
              </w:rPr>
              <w:t>Insertion</w:t>
            </w:r>
          </w:p>
        </w:tc>
        <w:tc>
          <w:tcPr>
            <w:tcW w:w="1728" w:type="dxa"/>
          </w:tcPr>
          <w:p w14:paraId="77A06215" w14:textId="77777777" w:rsidR="00BE58E9" w:rsidRPr="0006345E" w:rsidRDefault="00000000">
            <w:pPr>
              <w:rPr>
                <w:rFonts w:ascii="Arial" w:hAnsi="Arial" w:cs="Arial"/>
              </w:rPr>
            </w:pPr>
            <w:r w:rsidRPr="0006345E">
              <w:rPr>
                <w:rFonts w:ascii="Arial" w:hAnsi="Arial" w:cs="Arial"/>
              </w:rPr>
              <w:t>Reverse</w:t>
            </w:r>
          </w:p>
        </w:tc>
        <w:tc>
          <w:tcPr>
            <w:tcW w:w="1728" w:type="dxa"/>
          </w:tcPr>
          <w:p w14:paraId="5EDFB856" w14:textId="77777777" w:rsidR="00BE58E9" w:rsidRPr="0006345E" w:rsidRDefault="00000000">
            <w:pPr>
              <w:rPr>
                <w:rFonts w:ascii="Arial" w:hAnsi="Arial" w:cs="Arial"/>
              </w:rPr>
            </w:pPr>
            <w:r w:rsidRPr="0006345E">
              <w:rPr>
                <w:rFonts w:ascii="Arial" w:hAnsi="Arial" w:cs="Arial"/>
              </w:rPr>
              <w:t>1,249,975,000</w:t>
            </w:r>
          </w:p>
        </w:tc>
        <w:tc>
          <w:tcPr>
            <w:tcW w:w="1728" w:type="dxa"/>
          </w:tcPr>
          <w:p w14:paraId="47AFAD0F" w14:textId="77777777" w:rsidR="00BE58E9" w:rsidRPr="0006345E" w:rsidRDefault="00000000">
            <w:pPr>
              <w:rPr>
                <w:rFonts w:ascii="Arial" w:hAnsi="Arial" w:cs="Arial"/>
              </w:rPr>
            </w:pPr>
            <w:r w:rsidRPr="0006345E">
              <w:rPr>
                <w:rFonts w:ascii="Arial" w:hAnsi="Arial" w:cs="Arial"/>
              </w:rPr>
              <w:t>1,249,975,000</w:t>
            </w:r>
          </w:p>
        </w:tc>
        <w:tc>
          <w:tcPr>
            <w:tcW w:w="1728" w:type="dxa"/>
          </w:tcPr>
          <w:p w14:paraId="398EEEEB" w14:textId="77777777" w:rsidR="00BE58E9" w:rsidRPr="0006345E" w:rsidRDefault="00000000">
            <w:pPr>
              <w:rPr>
                <w:rFonts w:ascii="Arial" w:hAnsi="Arial" w:cs="Arial"/>
              </w:rPr>
            </w:pPr>
            <w:r w:rsidRPr="0006345E">
              <w:rPr>
                <w:rFonts w:ascii="Arial" w:hAnsi="Arial" w:cs="Arial"/>
              </w:rPr>
              <w:t>21,975.2099</w:t>
            </w:r>
          </w:p>
        </w:tc>
      </w:tr>
    </w:tbl>
    <w:p w14:paraId="64C6CDE5" w14:textId="77777777" w:rsidR="00BE58E9" w:rsidRPr="0006345E" w:rsidRDefault="00000000">
      <w:pPr>
        <w:rPr>
          <w:rFonts w:ascii="Arial" w:hAnsi="Arial" w:cs="Arial"/>
        </w:rPr>
      </w:pPr>
      <w:r w:rsidRPr="0006345E">
        <w:rPr>
          <w:rFonts w:ascii="Arial" w:hAnsi="Arial" w:cs="Arial"/>
        </w:rPr>
        <w:t>Search observations at N=50,000: sorted profile linear search 25,000 comparisons (0.7814 ms); reverse profile linear search 25,001 comparisons (0.2029 ms). Binary search reports 1 comparison for the displayed profiles because the selected key lies at the first midpoint; binary timings exclude preparation sorting.</w:t>
      </w:r>
    </w:p>
    <w:p w14:paraId="39D5ADEC" w14:textId="77777777" w:rsidR="00BE58E9" w:rsidRPr="0006345E" w:rsidRDefault="00000000">
      <w:pPr>
        <w:pStyle w:val="Heading1"/>
        <w:rPr>
          <w:rFonts w:ascii="Arial" w:hAnsi="Arial" w:cs="Arial"/>
          <w:color w:val="auto"/>
        </w:rPr>
      </w:pPr>
      <w:r w:rsidRPr="0006345E">
        <w:rPr>
          <w:rFonts w:ascii="Arial" w:hAnsi="Arial" w:cs="Arial"/>
          <w:color w:val="auto"/>
        </w:rPr>
        <w:t>4. Interpretation and qualifications</w:t>
      </w:r>
    </w:p>
    <w:p w14:paraId="557E0782" w14:textId="77777777" w:rsidR="00BE58E9" w:rsidRPr="0006345E" w:rsidRDefault="00000000">
      <w:pPr>
        <w:rPr>
          <w:rFonts w:ascii="Arial" w:hAnsi="Arial" w:cs="Arial"/>
        </w:rPr>
      </w:pPr>
      <w:r w:rsidRPr="0006345E">
        <w:rPr>
          <w:rFonts w:ascii="Arial" w:hAnsi="Arial" w:cs="Arial"/>
        </w:rPr>
        <w:t>Selection Sort performs a fixed n(n−1)/2 comparisons in this implementation and relatively few swaps. Bubble and insertion sorting are adaptive on already sorted data. For reverse data, the 50,000-item bubble and insertion runs each counted 1,249,975,000 swaps. Random-profile values depend on the generated permutation. For tiny measured times, noise and timer resolution make speed comparisons unreliable. Binary search preparation is excluded from its displayed timing, so those timings cannot be used to compare total end-to-end lookup cost.</w:t>
      </w:r>
    </w:p>
    <w:p w14:paraId="5EF2D8B9" w14:textId="77777777" w:rsidR="00BE58E9" w:rsidRPr="0006345E" w:rsidRDefault="00000000">
      <w:pPr>
        <w:pStyle w:val="Heading1"/>
        <w:rPr>
          <w:rFonts w:ascii="Arial" w:hAnsi="Arial" w:cs="Arial"/>
          <w:color w:val="auto"/>
        </w:rPr>
      </w:pPr>
      <w:r w:rsidRPr="0006345E">
        <w:rPr>
          <w:rFonts w:ascii="Arial" w:hAnsi="Arial" w:cs="Arial"/>
          <w:color w:val="auto"/>
        </w:rPr>
        <w:lastRenderedPageBreak/>
        <w:t>5. Evidence screenshots</w:t>
      </w:r>
    </w:p>
    <w:p w14:paraId="25710A86" w14:textId="77777777" w:rsidR="00BE58E9" w:rsidRPr="0006345E" w:rsidRDefault="00000000">
      <w:pPr>
        <w:pStyle w:val="Heading2"/>
        <w:rPr>
          <w:rFonts w:ascii="Arial" w:hAnsi="Arial" w:cs="Arial"/>
          <w:color w:val="auto"/>
        </w:rPr>
      </w:pPr>
      <w:r w:rsidRPr="0006345E">
        <w:rPr>
          <w:rFonts w:ascii="Arial" w:hAnsi="Arial" w:cs="Arial"/>
          <w:color w:val="auto"/>
        </w:rPr>
        <w:t>Compilation and running menu</w:t>
      </w:r>
    </w:p>
    <w:p w14:paraId="7CAD7DEF"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4CDDDB8F" wp14:editId="763CD43D">
            <wp:extent cx="5212080" cy="2356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2057).png"/>
                    <pic:cNvPicPr/>
                  </pic:nvPicPr>
                  <pic:blipFill>
                    <a:blip r:embed="rId8"/>
                    <a:stretch>
                      <a:fillRect/>
                    </a:stretch>
                  </pic:blipFill>
                  <pic:spPr>
                    <a:xfrm>
                      <a:off x="0" y="0"/>
                      <a:ext cx="5212080" cy="2356949"/>
                    </a:xfrm>
                    <a:prstGeom prst="rect">
                      <a:avLst/>
                    </a:prstGeom>
                  </pic:spPr>
                </pic:pic>
              </a:graphicData>
            </a:graphic>
          </wp:inline>
        </w:drawing>
      </w:r>
    </w:p>
    <w:p w14:paraId="26C53010" w14:textId="77777777" w:rsidR="00BE58E9" w:rsidRPr="0006345E" w:rsidRDefault="00000000">
      <w:pPr>
        <w:pStyle w:val="Heading2"/>
        <w:rPr>
          <w:rFonts w:ascii="Arial" w:hAnsi="Arial" w:cs="Arial"/>
          <w:color w:val="auto"/>
        </w:rPr>
      </w:pPr>
      <w:r w:rsidRPr="0006345E">
        <w:rPr>
          <w:rFonts w:ascii="Arial" w:hAnsi="Arial" w:cs="Arial"/>
          <w:color w:val="auto"/>
        </w:rPr>
        <w:t>Student edit and updated record</w:t>
      </w:r>
    </w:p>
    <w:p w14:paraId="75D1A190"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16A71974" wp14:editId="6EAC4470">
            <wp:extent cx="4800600" cy="311543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2251).png"/>
                    <pic:cNvPicPr/>
                  </pic:nvPicPr>
                  <pic:blipFill>
                    <a:blip r:embed="rId9"/>
                    <a:stretch>
                      <a:fillRect/>
                    </a:stretch>
                  </pic:blipFill>
                  <pic:spPr>
                    <a:xfrm>
                      <a:off x="0" y="0"/>
                      <a:ext cx="4804623" cy="3118045"/>
                    </a:xfrm>
                    <a:prstGeom prst="rect">
                      <a:avLst/>
                    </a:prstGeom>
                  </pic:spPr>
                </pic:pic>
              </a:graphicData>
            </a:graphic>
          </wp:inline>
        </w:drawing>
      </w:r>
    </w:p>
    <w:p w14:paraId="063003A8" w14:textId="77777777" w:rsidR="00BE58E9" w:rsidRPr="0006345E" w:rsidRDefault="00000000">
      <w:pPr>
        <w:pStyle w:val="Heading2"/>
        <w:rPr>
          <w:rFonts w:ascii="Arial" w:hAnsi="Arial" w:cs="Arial"/>
          <w:color w:val="auto"/>
        </w:rPr>
      </w:pPr>
      <w:r w:rsidRPr="0006345E">
        <w:rPr>
          <w:rFonts w:ascii="Arial" w:hAnsi="Arial" w:cs="Arial"/>
          <w:color w:val="auto"/>
        </w:rPr>
        <w:lastRenderedPageBreak/>
        <w:t>Undo restores earlier record</w:t>
      </w:r>
    </w:p>
    <w:p w14:paraId="7B08FEB2"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3D8696A7" wp14:editId="6F4E5510">
            <wp:extent cx="5212080" cy="24905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2317).png"/>
                    <pic:cNvPicPr/>
                  </pic:nvPicPr>
                  <pic:blipFill>
                    <a:blip r:embed="rId10"/>
                    <a:stretch>
                      <a:fillRect/>
                    </a:stretch>
                  </pic:blipFill>
                  <pic:spPr>
                    <a:xfrm>
                      <a:off x="0" y="0"/>
                      <a:ext cx="5212080" cy="2490537"/>
                    </a:xfrm>
                    <a:prstGeom prst="rect">
                      <a:avLst/>
                    </a:prstGeom>
                  </pic:spPr>
                </pic:pic>
              </a:graphicData>
            </a:graphic>
          </wp:inline>
        </w:drawing>
      </w:r>
    </w:p>
    <w:p w14:paraId="231FFB7C" w14:textId="77777777" w:rsidR="00BE58E9" w:rsidRPr="0006345E" w:rsidRDefault="00000000">
      <w:pPr>
        <w:pStyle w:val="Heading2"/>
        <w:rPr>
          <w:rFonts w:ascii="Arial" w:hAnsi="Arial" w:cs="Arial"/>
          <w:color w:val="auto"/>
        </w:rPr>
      </w:pPr>
      <w:r w:rsidRPr="0006345E">
        <w:rPr>
          <w:rFonts w:ascii="Arial" w:hAnsi="Arial" w:cs="Arial"/>
          <w:color w:val="auto"/>
        </w:rPr>
        <w:t>FIFO enqueue</w:t>
      </w:r>
    </w:p>
    <w:p w14:paraId="1CFF919A"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2B224332" wp14:editId="24466ABF">
            <wp:extent cx="3771900" cy="3434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2450).png"/>
                    <pic:cNvPicPr/>
                  </pic:nvPicPr>
                  <pic:blipFill>
                    <a:blip r:embed="rId11"/>
                    <a:stretch>
                      <a:fillRect/>
                    </a:stretch>
                  </pic:blipFill>
                  <pic:spPr>
                    <a:xfrm>
                      <a:off x="0" y="0"/>
                      <a:ext cx="3774810" cy="3437180"/>
                    </a:xfrm>
                    <a:prstGeom prst="rect">
                      <a:avLst/>
                    </a:prstGeom>
                  </pic:spPr>
                </pic:pic>
              </a:graphicData>
            </a:graphic>
          </wp:inline>
        </w:drawing>
      </w:r>
    </w:p>
    <w:p w14:paraId="13817459" w14:textId="77777777" w:rsidR="00BE58E9" w:rsidRPr="0006345E" w:rsidRDefault="00000000">
      <w:pPr>
        <w:pStyle w:val="Heading2"/>
        <w:rPr>
          <w:rFonts w:ascii="Arial" w:hAnsi="Arial" w:cs="Arial"/>
          <w:color w:val="auto"/>
        </w:rPr>
      </w:pPr>
      <w:r w:rsidRPr="0006345E">
        <w:rPr>
          <w:rFonts w:ascii="Arial" w:hAnsi="Arial" w:cs="Arial"/>
          <w:color w:val="auto"/>
        </w:rPr>
        <w:lastRenderedPageBreak/>
        <w:t>Priority queue enqueue</w:t>
      </w:r>
    </w:p>
    <w:p w14:paraId="68594509"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1A212A98" wp14:editId="322A7D40">
            <wp:extent cx="3924300" cy="40624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2637).png"/>
                    <pic:cNvPicPr/>
                  </pic:nvPicPr>
                  <pic:blipFill>
                    <a:blip r:embed="rId12"/>
                    <a:stretch>
                      <a:fillRect/>
                    </a:stretch>
                  </pic:blipFill>
                  <pic:spPr>
                    <a:xfrm>
                      <a:off x="0" y="0"/>
                      <a:ext cx="3928858" cy="4067152"/>
                    </a:xfrm>
                    <a:prstGeom prst="rect">
                      <a:avLst/>
                    </a:prstGeom>
                  </pic:spPr>
                </pic:pic>
              </a:graphicData>
            </a:graphic>
          </wp:inline>
        </w:drawing>
      </w:r>
    </w:p>
    <w:p w14:paraId="43BA47C8" w14:textId="77777777" w:rsidR="00BE58E9" w:rsidRPr="0006345E" w:rsidRDefault="00000000">
      <w:pPr>
        <w:pStyle w:val="Heading2"/>
        <w:rPr>
          <w:rFonts w:ascii="Arial" w:hAnsi="Arial" w:cs="Arial"/>
          <w:color w:val="auto"/>
        </w:rPr>
      </w:pPr>
      <w:r w:rsidRPr="0006345E">
        <w:rPr>
          <w:rFonts w:ascii="Arial" w:hAnsi="Arial" w:cs="Arial"/>
          <w:color w:val="auto"/>
        </w:rPr>
        <w:t>Linear and binary search</w:t>
      </w:r>
    </w:p>
    <w:p w14:paraId="5C609181"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1257FD26" wp14:editId="4D2DC10B">
            <wp:extent cx="4495800" cy="3021293"/>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2740).png"/>
                    <pic:cNvPicPr/>
                  </pic:nvPicPr>
                  <pic:blipFill>
                    <a:blip r:embed="rId13"/>
                    <a:stretch>
                      <a:fillRect/>
                    </a:stretch>
                  </pic:blipFill>
                  <pic:spPr>
                    <a:xfrm>
                      <a:off x="0" y="0"/>
                      <a:ext cx="4502200" cy="3025594"/>
                    </a:xfrm>
                    <a:prstGeom prst="rect">
                      <a:avLst/>
                    </a:prstGeom>
                  </pic:spPr>
                </pic:pic>
              </a:graphicData>
            </a:graphic>
          </wp:inline>
        </w:drawing>
      </w:r>
    </w:p>
    <w:p w14:paraId="7FBAF77F" w14:textId="77777777" w:rsidR="00BE58E9" w:rsidRPr="0006345E" w:rsidRDefault="00000000">
      <w:pPr>
        <w:pStyle w:val="Heading2"/>
        <w:rPr>
          <w:rFonts w:ascii="Arial" w:hAnsi="Arial" w:cs="Arial"/>
          <w:color w:val="auto"/>
        </w:rPr>
      </w:pPr>
      <w:r w:rsidRPr="0006345E">
        <w:rPr>
          <w:rFonts w:ascii="Arial" w:hAnsi="Arial" w:cs="Arial"/>
          <w:color w:val="auto"/>
        </w:rPr>
        <w:lastRenderedPageBreak/>
        <w:t>Bubble sort unsorted dataset</w:t>
      </w:r>
    </w:p>
    <w:p w14:paraId="42B5CA15"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4BD0EFC2" wp14:editId="301E6454">
            <wp:extent cx="3908322" cy="3238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3301).png"/>
                    <pic:cNvPicPr/>
                  </pic:nvPicPr>
                  <pic:blipFill>
                    <a:blip r:embed="rId14"/>
                    <a:stretch>
                      <a:fillRect/>
                    </a:stretch>
                  </pic:blipFill>
                  <pic:spPr>
                    <a:xfrm>
                      <a:off x="0" y="0"/>
                      <a:ext cx="3911278" cy="3240950"/>
                    </a:xfrm>
                    <a:prstGeom prst="rect">
                      <a:avLst/>
                    </a:prstGeom>
                  </pic:spPr>
                </pic:pic>
              </a:graphicData>
            </a:graphic>
          </wp:inline>
        </w:drawing>
      </w:r>
    </w:p>
    <w:p w14:paraId="531666B6" w14:textId="77777777" w:rsidR="00BE58E9" w:rsidRPr="0006345E" w:rsidRDefault="00000000">
      <w:pPr>
        <w:pStyle w:val="Heading2"/>
        <w:rPr>
          <w:rFonts w:ascii="Arial" w:hAnsi="Arial" w:cs="Arial"/>
          <w:color w:val="auto"/>
        </w:rPr>
      </w:pPr>
      <w:r w:rsidRPr="0006345E">
        <w:rPr>
          <w:rFonts w:ascii="Arial" w:hAnsi="Arial" w:cs="Arial"/>
          <w:color w:val="auto"/>
        </w:rPr>
        <w:t>Selection sort unsorted dataset</w:t>
      </w:r>
    </w:p>
    <w:p w14:paraId="1D6F4137"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4C670640" wp14:editId="2767A563">
            <wp:extent cx="5212080" cy="2338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3334).png"/>
                    <pic:cNvPicPr/>
                  </pic:nvPicPr>
                  <pic:blipFill>
                    <a:blip r:embed="rId15"/>
                    <a:stretch>
                      <a:fillRect/>
                    </a:stretch>
                  </pic:blipFill>
                  <pic:spPr>
                    <a:xfrm>
                      <a:off x="0" y="0"/>
                      <a:ext cx="5212080" cy="2338652"/>
                    </a:xfrm>
                    <a:prstGeom prst="rect">
                      <a:avLst/>
                    </a:prstGeom>
                  </pic:spPr>
                </pic:pic>
              </a:graphicData>
            </a:graphic>
          </wp:inline>
        </w:drawing>
      </w:r>
    </w:p>
    <w:p w14:paraId="5025A070" w14:textId="77777777" w:rsidR="00BE58E9" w:rsidRPr="0006345E" w:rsidRDefault="00000000">
      <w:pPr>
        <w:pStyle w:val="Heading2"/>
        <w:rPr>
          <w:rFonts w:ascii="Arial" w:hAnsi="Arial" w:cs="Arial"/>
          <w:color w:val="auto"/>
        </w:rPr>
      </w:pPr>
      <w:r w:rsidRPr="0006345E">
        <w:rPr>
          <w:rFonts w:ascii="Arial" w:hAnsi="Arial" w:cs="Arial"/>
          <w:color w:val="auto"/>
        </w:rPr>
        <w:lastRenderedPageBreak/>
        <w:t>Insertion sort unsorted dataset</w:t>
      </w:r>
    </w:p>
    <w:p w14:paraId="4E88D123"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4E407C2A" wp14:editId="1AE82FC0">
            <wp:extent cx="5212080" cy="21642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3354).png"/>
                    <pic:cNvPicPr/>
                  </pic:nvPicPr>
                  <pic:blipFill>
                    <a:blip r:embed="rId16"/>
                    <a:stretch>
                      <a:fillRect/>
                    </a:stretch>
                  </pic:blipFill>
                  <pic:spPr>
                    <a:xfrm>
                      <a:off x="0" y="0"/>
                      <a:ext cx="5212080" cy="2164211"/>
                    </a:xfrm>
                    <a:prstGeom prst="rect">
                      <a:avLst/>
                    </a:prstGeom>
                  </pic:spPr>
                </pic:pic>
              </a:graphicData>
            </a:graphic>
          </wp:inline>
        </w:drawing>
      </w:r>
    </w:p>
    <w:p w14:paraId="71CC0D7E" w14:textId="77777777" w:rsidR="00BE58E9" w:rsidRPr="0006345E" w:rsidRDefault="00000000">
      <w:pPr>
        <w:pStyle w:val="Heading2"/>
        <w:rPr>
          <w:rFonts w:ascii="Arial" w:hAnsi="Arial" w:cs="Arial"/>
          <w:color w:val="auto"/>
        </w:rPr>
      </w:pPr>
      <w:r w:rsidRPr="0006345E">
        <w:rPr>
          <w:rFonts w:ascii="Arial" w:hAnsi="Arial" w:cs="Arial"/>
          <w:color w:val="auto"/>
        </w:rPr>
        <w:t>Benchmark N=10,000 and N=50,000</w:t>
      </w:r>
    </w:p>
    <w:p w14:paraId="3C2E9C8D"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587CA015" wp14:editId="2DE5F369">
            <wp:extent cx="3962400" cy="2642905"/>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3702).png"/>
                    <pic:cNvPicPr/>
                  </pic:nvPicPr>
                  <pic:blipFill>
                    <a:blip r:embed="rId17"/>
                    <a:stretch>
                      <a:fillRect/>
                    </a:stretch>
                  </pic:blipFill>
                  <pic:spPr>
                    <a:xfrm>
                      <a:off x="0" y="0"/>
                      <a:ext cx="3965877" cy="2645224"/>
                    </a:xfrm>
                    <a:prstGeom prst="rect">
                      <a:avLst/>
                    </a:prstGeom>
                  </pic:spPr>
                </pic:pic>
              </a:graphicData>
            </a:graphic>
          </wp:inline>
        </w:drawing>
      </w:r>
    </w:p>
    <w:p w14:paraId="633897C6" w14:textId="77777777" w:rsidR="00BE58E9" w:rsidRPr="0006345E" w:rsidRDefault="00000000">
      <w:pPr>
        <w:pStyle w:val="Heading2"/>
        <w:rPr>
          <w:rFonts w:ascii="Arial" w:hAnsi="Arial" w:cs="Arial"/>
          <w:color w:val="auto"/>
        </w:rPr>
      </w:pPr>
      <w:r w:rsidRPr="0006345E">
        <w:rPr>
          <w:rFonts w:ascii="Arial" w:hAnsi="Arial" w:cs="Arial"/>
          <w:color w:val="auto"/>
        </w:rPr>
        <w:lastRenderedPageBreak/>
        <w:t>Delete and registry</w:t>
      </w:r>
    </w:p>
    <w:p w14:paraId="0D237CDF"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2B4F1571" wp14:editId="13F64E78">
            <wp:extent cx="5212080" cy="26372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3750).png"/>
                    <pic:cNvPicPr/>
                  </pic:nvPicPr>
                  <pic:blipFill>
                    <a:blip r:embed="rId18"/>
                    <a:stretch>
                      <a:fillRect/>
                    </a:stretch>
                  </pic:blipFill>
                  <pic:spPr>
                    <a:xfrm>
                      <a:off x="0" y="0"/>
                      <a:ext cx="5212080" cy="2637271"/>
                    </a:xfrm>
                    <a:prstGeom prst="rect">
                      <a:avLst/>
                    </a:prstGeom>
                  </pic:spPr>
                </pic:pic>
              </a:graphicData>
            </a:graphic>
          </wp:inline>
        </w:drawing>
      </w:r>
    </w:p>
    <w:p w14:paraId="257A26BE" w14:textId="77777777" w:rsidR="00BE58E9" w:rsidRPr="0006345E" w:rsidRDefault="00000000">
      <w:pPr>
        <w:pStyle w:val="Heading2"/>
        <w:rPr>
          <w:rFonts w:ascii="Arial" w:hAnsi="Arial" w:cs="Arial"/>
          <w:color w:val="auto"/>
        </w:rPr>
      </w:pPr>
      <w:r w:rsidRPr="0006345E">
        <w:rPr>
          <w:rFonts w:ascii="Arial" w:hAnsi="Arial" w:cs="Arial"/>
          <w:color w:val="auto"/>
        </w:rPr>
        <w:t>Undo deletion</w:t>
      </w:r>
    </w:p>
    <w:p w14:paraId="5A2D158C" w14:textId="77777777" w:rsidR="00BE58E9" w:rsidRPr="0006345E" w:rsidRDefault="00000000" w:rsidP="0006345E">
      <w:pPr>
        <w:jc w:val="center"/>
        <w:rPr>
          <w:rFonts w:ascii="Arial" w:hAnsi="Arial" w:cs="Arial"/>
        </w:rPr>
      </w:pPr>
      <w:r w:rsidRPr="0006345E">
        <w:rPr>
          <w:rFonts w:ascii="Arial" w:hAnsi="Arial" w:cs="Arial"/>
          <w:noProof/>
        </w:rPr>
        <w:drawing>
          <wp:inline distT="0" distB="0" distL="0" distR="0" wp14:anchorId="6B2D10D5" wp14:editId="01D4F273">
            <wp:extent cx="3924300" cy="3338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3838).png"/>
                    <pic:cNvPicPr/>
                  </pic:nvPicPr>
                  <pic:blipFill>
                    <a:blip r:embed="rId19"/>
                    <a:stretch>
                      <a:fillRect/>
                    </a:stretch>
                  </pic:blipFill>
                  <pic:spPr>
                    <a:xfrm>
                      <a:off x="0" y="0"/>
                      <a:ext cx="3925273" cy="3339068"/>
                    </a:xfrm>
                    <a:prstGeom prst="rect">
                      <a:avLst/>
                    </a:prstGeom>
                  </pic:spPr>
                </pic:pic>
              </a:graphicData>
            </a:graphic>
          </wp:inline>
        </w:drawing>
      </w:r>
    </w:p>
    <w:p w14:paraId="0EA0837D" w14:textId="77777777" w:rsidR="00BE58E9" w:rsidRPr="0006345E" w:rsidRDefault="00000000">
      <w:pPr>
        <w:pStyle w:val="Heading2"/>
        <w:rPr>
          <w:rFonts w:ascii="Arial" w:hAnsi="Arial" w:cs="Arial"/>
          <w:color w:val="auto"/>
        </w:rPr>
      </w:pPr>
      <w:r w:rsidRPr="0006345E">
        <w:rPr>
          <w:rFonts w:ascii="Arial" w:hAnsi="Arial" w:cs="Arial"/>
          <w:color w:val="auto"/>
        </w:rPr>
        <w:lastRenderedPageBreak/>
        <w:t>Duplicate ID validation</w:t>
      </w:r>
    </w:p>
    <w:p w14:paraId="3EE10DE7" w14:textId="77777777" w:rsidR="00BE58E9" w:rsidRPr="0006345E" w:rsidRDefault="00000000">
      <w:pPr>
        <w:rPr>
          <w:rFonts w:ascii="Arial" w:hAnsi="Arial" w:cs="Arial"/>
        </w:rPr>
      </w:pPr>
      <w:r w:rsidRPr="0006345E">
        <w:rPr>
          <w:rFonts w:ascii="Arial" w:hAnsi="Arial" w:cs="Arial"/>
          <w:noProof/>
        </w:rPr>
        <w:drawing>
          <wp:inline distT="0" distB="0" distL="0" distR="0" wp14:anchorId="7C88C2EA" wp14:editId="25AA74A9">
            <wp:extent cx="5212080" cy="19620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3913).png"/>
                    <pic:cNvPicPr/>
                  </pic:nvPicPr>
                  <pic:blipFill>
                    <a:blip r:embed="rId20"/>
                    <a:stretch>
                      <a:fillRect/>
                    </a:stretch>
                  </pic:blipFill>
                  <pic:spPr>
                    <a:xfrm>
                      <a:off x="0" y="0"/>
                      <a:ext cx="5212080" cy="1962019"/>
                    </a:xfrm>
                    <a:prstGeom prst="rect">
                      <a:avLst/>
                    </a:prstGeom>
                  </pic:spPr>
                </pic:pic>
              </a:graphicData>
            </a:graphic>
          </wp:inline>
        </w:drawing>
      </w:r>
    </w:p>
    <w:p w14:paraId="5ADF394C" w14:textId="77777777" w:rsidR="00BE58E9" w:rsidRPr="0006345E" w:rsidRDefault="00000000">
      <w:pPr>
        <w:pStyle w:val="Heading2"/>
        <w:rPr>
          <w:rFonts w:ascii="Arial" w:hAnsi="Arial" w:cs="Arial"/>
          <w:color w:val="auto"/>
        </w:rPr>
      </w:pPr>
      <w:r w:rsidRPr="0006345E">
        <w:rPr>
          <w:rFonts w:ascii="Arial" w:hAnsi="Arial" w:cs="Arial"/>
          <w:color w:val="auto"/>
        </w:rPr>
        <w:t>Invalid type validation</w:t>
      </w:r>
    </w:p>
    <w:p w14:paraId="40A60568" w14:textId="77777777" w:rsidR="00BE58E9" w:rsidRPr="0006345E" w:rsidRDefault="00000000">
      <w:pPr>
        <w:rPr>
          <w:rFonts w:ascii="Arial" w:hAnsi="Arial" w:cs="Arial"/>
        </w:rPr>
      </w:pPr>
      <w:r w:rsidRPr="0006345E">
        <w:rPr>
          <w:rFonts w:ascii="Arial" w:hAnsi="Arial" w:cs="Arial"/>
          <w:noProof/>
        </w:rPr>
        <w:drawing>
          <wp:inline distT="0" distB="0" distL="0" distR="0" wp14:anchorId="174A2F5E" wp14:editId="1407F6ED">
            <wp:extent cx="5212080" cy="13273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3941).png"/>
                    <pic:cNvPicPr/>
                  </pic:nvPicPr>
                  <pic:blipFill>
                    <a:blip r:embed="rId21"/>
                    <a:stretch>
                      <a:fillRect/>
                    </a:stretch>
                  </pic:blipFill>
                  <pic:spPr>
                    <a:xfrm>
                      <a:off x="0" y="0"/>
                      <a:ext cx="5212080" cy="1327343"/>
                    </a:xfrm>
                    <a:prstGeom prst="rect">
                      <a:avLst/>
                    </a:prstGeom>
                  </pic:spPr>
                </pic:pic>
              </a:graphicData>
            </a:graphic>
          </wp:inline>
        </w:drawing>
      </w:r>
    </w:p>
    <w:p w14:paraId="3C2A36BB" w14:textId="77777777" w:rsidR="00BE58E9" w:rsidRPr="0006345E" w:rsidRDefault="00000000">
      <w:pPr>
        <w:pStyle w:val="Heading2"/>
        <w:rPr>
          <w:rFonts w:ascii="Arial" w:hAnsi="Arial" w:cs="Arial"/>
          <w:color w:val="auto"/>
        </w:rPr>
      </w:pPr>
      <w:r w:rsidRPr="0006345E">
        <w:rPr>
          <w:rFonts w:ascii="Arial" w:hAnsi="Arial" w:cs="Arial"/>
          <w:color w:val="auto"/>
        </w:rPr>
        <w:t>Empty queue handling</w:t>
      </w:r>
    </w:p>
    <w:p w14:paraId="3A827681" w14:textId="77777777" w:rsidR="00BE58E9" w:rsidRPr="0006345E" w:rsidRDefault="00000000">
      <w:pPr>
        <w:rPr>
          <w:rFonts w:ascii="Arial" w:hAnsi="Arial" w:cs="Arial"/>
        </w:rPr>
      </w:pPr>
      <w:r w:rsidRPr="0006345E">
        <w:rPr>
          <w:rFonts w:ascii="Arial" w:hAnsi="Arial" w:cs="Arial"/>
          <w:noProof/>
        </w:rPr>
        <w:drawing>
          <wp:inline distT="0" distB="0" distL="0" distR="0" wp14:anchorId="1098AA68" wp14:editId="4BCE161F">
            <wp:extent cx="5212080" cy="17051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84016).png"/>
                    <pic:cNvPicPr/>
                  </pic:nvPicPr>
                  <pic:blipFill>
                    <a:blip r:embed="rId22"/>
                    <a:stretch>
                      <a:fillRect/>
                    </a:stretch>
                  </pic:blipFill>
                  <pic:spPr>
                    <a:xfrm>
                      <a:off x="0" y="0"/>
                      <a:ext cx="5212080" cy="1705187"/>
                    </a:xfrm>
                    <a:prstGeom prst="rect">
                      <a:avLst/>
                    </a:prstGeom>
                  </pic:spPr>
                </pic:pic>
              </a:graphicData>
            </a:graphic>
          </wp:inline>
        </w:drawing>
      </w:r>
    </w:p>
    <w:p w14:paraId="1384131C" w14:textId="0145D37F" w:rsidR="00BE58E9" w:rsidRPr="0006345E" w:rsidRDefault="00BE58E9" w:rsidP="0006345E">
      <w:pPr>
        <w:pStyle w:val="ListBullet"/>
        <w:numPr>
          <w:ilvl w:val="0"/>
          <w:numId w:val="0"/>
        </w:numPr>
        <w:ind w:left="360"/>
        <w:rPr>
          <w:rFonts w:ascii="Arial" w:hAnsi="Arial" w:cs="Arial"/>
        </w:rPr>
      </w:pPr>
    </w:p>
    <w:sectPr w:rsidR="00BE58E9" w:rsidRPr="0006345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C1306" w14:textId="77777777" w:rsidR="00423387" w:rsidRDefault="00423387">
      <w:pPr>
        <w:spacing w:after="0" w:line="240" w:lineRule="auto"/>
      </w:pPr>
      <w:r>
        <w:separator/>
      </w:r>
    </w:p>
  </w:endnote>
  <w:endnote w:type="continuationSeparator" w:id="0">
    <w:p w14:paraId="3745B7D5" w14:textId="77777777" w:rsidR="00423387" w:rsidRDefault="0042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037F9" w14:textId="77777777" w:rsidR="00423387" w:rsidRDefault="00423387">
      <w:pPr>
        <w:spacing w:after="0" w:line="240" w:lineRule="auto"/>
      </w:pPr>
      <w:r>
        <w:separator/>
      </w:r>
    </w:p>
  </w:footnote>
  <w:footnote w:type="continuationSeparator" w:id="0">
    <w:p w14:paraId="53DBFB2D" w14:textId="77777777" w:rsidR="00423387" w:rsidRDefault="00423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547342">
    <w:abstractNumId w:val="8"/>
  </w:num>
  <w:num w:numId="2" w16cid:durableId="957250751">
    <w:abstractNumId w:val="6"/>
  </w:num>
  <w:num w:numId="3" w16cid:durableId="1627545581">
    <w:abstractNumId w:val="5"/>
  </w:num>
  <w:num w:numId="4" w16cid:durableId="1561937266">
    <w:abstractNumId w:val="4"/>
  </w:num>
  <w:num w:numId="5" w16cid:durableId="2111267449">
    <w:abstractNumId w:val="7"/>
  </w:num>
  <w:num w:numId="6" w16cid:durableId="406342850">
    <w:abstractNumId w:val="3"/>
  </w:num>
  <w:num w:numId="7" w16cid:durableId="1862085307">
    <w:abstractNumId w:val="2"/>
  </w:num>
  <w:num w:numId="8" w16cid:durableId="509680955">
    <w:abstractNumId w:val="1"/>
  </w:num>
  <w:num w:numId="9" w16cid:durableId="1068453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5E"/>
    <w:rsid w:val="0015074B"/>
    <w:rsid w:val="0029639D"/>
    <w:rsid w:val="00326F90"/>
    <w:rsid w:val="00423387"/>
    <w:rsid w:val="00A8485E"/>
    <w:rsid w:val="00AA1D8D"/>
    <w:rsid w:val="00B47730"/>
    <w:rsid w:val="00BE58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B569D"/>
  <w14:defaultImageDpi w14:val="300"/>
  <w15:docId w15:val="{A498388F-B636-4F2A-BCC5-92CB088CC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Asherina Kenza</cp:lastModifiedBy>
  <cp:revision>2</cp:revision>
  <dcterms:created xsi:type="dcterms:W3CDTF">2013-12-23T23:15:00Z</dcterms:created>
  <dcterms:modified xsi:type="dcterms:W3CDTF">2026-10-19T09:48:00Z</dcterms:modified>
  <cp:category/>
</cp:coreProperties>
</file>