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0400" w14:textId="7F162020" w:rsidR="00121F7E" w:rsidRPr="00B722F2" w:rsidRDefault="008C1485">
      <w:pPr>
        <w:rPr>
          <w:rFonts w:ascii="Helvetica" w:hAnsi="Helvetica"/>
          <w:b/>
          <w:bCs/>
          <w:sz w:val="32"/>
          <w:szCs w:val="32"/>
        </w:rPr>
      </w:pPr>
      <w:r w:rsidRPr="00B722F2">
        <w:rPr>
          <w:rFonts w:ascii="Helvetica" w:hAnsi="Helvetica"/>
          <w:b/>
          <w:bCs/>
          <w:sz w:val="32"/>
          <w:szCs w:val="32"/>
        </w:rPr>
        <w:t>Project 1</w:t>
      </w:r>
    </w:p>
    <w:p w14:paraId="0EDB756C" w14:textId="3ED8E6C2" w:rsidR="008C1485" w:rsidRPr="00B722F2" w:rsidRDefault="008C1485">
      <w:pPr>
        <w:rPr>
          <w:rFonts w:ascii="Helvetica" w:hAnsi="Helvetica"/>
          <w:i/>
          <w:iCs/>
          <w:sz w:val="32"/>
          <w:szCs w:val="32"/>
        </w:rPr>
      </w:pPr>
      <w:r w:rsidRPr="00B722F2">
        <w:rPr>
          <w:rFonts w:ascii="Helvetica" w:hAnsi="Helvetica"/>
          <w:i/>
          <w:iCs/>
          <w:sz w:val="32"/>
          <w:szCs w:val="32"/>
        </w:rPr>
        <w:t xml:space="preserve">Asher </w:t>
      </w:r>
      <w:proofErr w:type="spellStart"/>
      <w:r w:rsidRPr="00B722F2">
        <w:rPr>
          <w:rFonts w:ascii="Helvetica" w:hAnsi="Helvetica"/>
          <w:i/>
          <w:iCs/>
          <w:sz w:val="32"/>
          <w:szCs w:val="32"/>
        </w:rPr>
        <w:t>Savin</w:t>
      </w:r>
      <w:proofErr w:type="spellEnd"/>
    </w:p>
    <w:p w14:paraId="59A01948" w14:textId="6DF6CEDF" w:rsidR="008C1485" w:rsidRPr="004B07D5" w:rsidRDefault="008C1485">
      <w:pPr>
        <w:rPr>
          <w:rFonts w:ascii="Helvetica" w:hAnsi="Helvetica"/>
          <w:sz w:val="22"/>
          <w:szCs w:val="22"/>
        </w:rPr>
      </w:pPr>
    </w:p>
    <w:p w14:paraId="3EDA2EC6" w14:textId="1C0E41EC" w:rsidR="008C1485" w:rsidRPr="00B722F2" w:rsidRDefault="008C1485" w:rsidP="008C1485">
      <w:pPr>
        <w:rPr>
          <w:rFonts w:ascii="Helvetica" w:hAnsi="Helvetica"/>
          <w:b/>
          <w:bCs/>
          <w:sz w:val="28"/>
          <w:szCs w:val="28"/>
        </w:rPr>
      </w:pPr>
      <w:r w:rsidRPr="00B722F2">
        <w:rPr>
          <w:rFonts w:ascii="Helvetica" w:hAnsi="Helvetica"/>
          <w:b/>
          <w:bCs/>
          <w:sz w:val="28"/>
          <w:szCs w:val="28"/>
        </w:rPr>
        <w:t>Introduction</w:t>
      </w:r>
      <w:r w:rsidR="004B07D5" w:rsidRPr="00B722F2">
        <w:rPr>
          <w:rFonts w:ascii="Helvetica" w:hAnsi="Helvetica"/>
          <w:b/>
          <w:bCs/>
          <w:sz w:val="28"/>
          <w:szCs w:val="28"/>
        </w:rPr>
        <w:t>:</w:t>
      </w:r>
    </w:p>
    <w:p w14:paraId="09623D73" w14:textId="77777777" w:rsidR="008C1485" w:rsidRPr="004B07D5" w:rsidRDefault="008C1485" w:rsidP="008C1485">
      <w:pPr>
        <w:ind w:firstLine="720"/>
        <w:rPr>
          <w:rFonts w:ascii="Helvetica" w:hAnsi="Helvetica"/>
          <w:sz w:val="22"/>
          <w:szCs w:val="22"/>
        </w:rPr>
      </w:pPr>
    </w:p>
    <w:p w14:paraId="6C70D108" w14:textId="66E46089" w:rsidR="00424102" w:rsidRDefault="008C1485" w:rsidP="00424102">
      <w:pPr>
        <w:ind w:firstLine="720"/>
        <w:rPr>
          <w:rFonts w:ascii="Helvetica" w:hAnsi="Helvetica"/>
          <w:sz w:val="22"/>
          <w:szCs w:val="22"/>
        </w:rPr>
      </w:pPr>
      <w:r w:rsidRPr="004B07D5">
        <w:rPr>
          <w:rFonts w:ascii="Helvetica" w:hAnsi="Helvetica"/>
          <w:sz w:val="22"/>
          <w:szCs w:val="22"/>
        </w:rPr>
        <w:t xml:space="preserve">Just recently, a Bloomberg article titled "Is the US already in a recession", discussed a recently published paper </w:t>
      </w:r>
      <w:r w:rsidR="004C3451">
        <w:rPr>
          <w:rFonts w:ascii="Helvetica" w:hAnsi="Helvetica"/>
          <w:sz w:val="22"/>
          <w:szCs w:val="22"/>
        </w:rPr>
        <w:t xml:space="preserve">in which </w:t>
      </w:r>
      <w:r w:rsidRPr="004B07D5">
        <w:rPr>
          <w:rFonts w:ascii="Helvetica" w:hAnsi="Helvetica"/>
          <w:sz w:val="22"/>
          <w:szCs w:val="22"/>
        </w:rPr>
        <w:t>the authors claim that every recession since the 1980's has been foreshadowed by a drop in consumer sentimen</w:t>
      </w:r>
      <w:r w:rsidR="004C3451">
        <w:rPr>
          <w:rFonts w:ascii="Helvetica" w:hAnsi="Helvetica"/>
          <w:sz w:val="22"/>
          <w:szCs w:val="22"/>
        </w:rPr>
        <w:t>t</w:t>
      </w:r>
      <w:r w:rsidRPr="004B07D5">
        <w:rPr>
          <w:rFonts w:ascii="Helvetica" w:hAnsi="Helvetica"/>
          <w:sz w:val="22"/>
          <w:szCs w:val="22"/>
        </w:rPr>
        <w:t xml:space="preserve">. </w:t>
      </w:r>
      <w:r w:rsidR="004C3451">
        <w:rPr>
          <w:rFonts w:ascii="Helvetica" w:hAnsi="Helvetica"/>
          <w:sz w:val="22"/>
          <w:szCs w:val="22"/>
        </w:rPr>
        <w:t xml:space="preserve">They argue that if this pattern holds true than </w:t>
      </w:r>
      <w:r w:rsidRPr="004B07D5">
        <w:rPr>
          <w:rFonts w:ascii="Helvetica" w:hAnsi="Helvetica"/>
          <w:sz w:val="22"/>
          <w:szCs w:val="22"/>
        </w:rPr>
        <w:t>the US must be set to enter another recession, since consumer confidence has been falling since June.</w:t>
      </w:r>
      <w:r w:rsidR="00424102">
        <w:rPr>
          <w:rFonts w:ascii="Helvetica" w:hAnsi="Helvetica"/>
          <w:sz w:val="22"/>
          <w:szCs w:val="22"/>
        </w:rPr>
        <w:t xml:space="preserve"> </w:t>
      </w:r>
      <w:r w:rsidR="00553DF2">
        <w:rPr>
          <w:rFonts w:ascii="Helvetica" w:hAnsi="Helvetica"/>
          <w:sz w:val="22"/>
          <w:szCs w:val="22"/>
        </w:rPr>
        <w:t xml:space="preserve">This argument is partially justified by </w:t>
      </w:r>
      <w:r w:rsidR="00424102">
        <w:rPr>
          <w:rFonts w:ascii="Helvetica" w:hAnsi="Helvetica"/>
          <w:sz w:val="22"/>
          <w:szCs w:val="22"/>
        </w:rPr>
        <w:t xml:space="preserve">a 2004 paper </w:t>
      </w:r>
      <w:r w:rsidR="00553DF2">
        <w:rPr>
          <w:rFonts w:ascii="Helvetica" w:hAnsi="Helvetica"/>
          <w:sz w:val="22"/>
          <w:szCs w:val="22"/>
        </w:rPr>
        <w:t xml:space="preserve">titled </w:t>
      </w:r>
      <w:r w:rsidR="00553DF2">
        <w:rPr>
          <w:rFonts w:ascii="Helvetica" w:hAnsi="Helvetica"/>
          <w:i/>
          <w:iCs/>
          <w:sz w:val="22"/>
          <w:szCs w:val="22"/>
        </w:rPr>
        <w:t xml:space="preserve">Consumer Confidence and Consumer Spending </w:t>
      </w:r>
      <w:r w:rsidR="00553DF2">
        <w:rPr>
          <w:rFonts w:ascii="Helvetica" w:hAnsi="Helvetica"/>
          <w:sz w:val="22"/>
          <w:szCs w:val="22"/>
        </w:rPr>
        <w:t xml:space="preserve">which </w:t>
      </w:r>
      <w:r w:rsidR="00424102">
        <w:rPr>
          <w:rFonts w:ascii="Helvetica" w:hAnsi="Helvetica"/>
          <w:sz w:val="22"/>
          <w:szCs w:val="22"/>
        </w:rPr>
        <w:t>studied</w:t>
      </w:r>
      <w:r w:rsidR="00553DF2">
        <w:rPr>
          <w:rFonts w:ascii="Helvetica" w:hAnsi="Helvetica"/>
          <w:sz w:val="22"/>
          <w:szCs w:val="22"/>
        </w:rPr>
        <w:t xml:space="preserve"> the relationship between consumer sentiment and personal consumption. It determined that there is in fact a significant relationship, and that consumer confidence accounts for about 19% of the variation in consumer spending</w:t>
      </w:r>
      <w:r w:rsidR="00424102">
        <w:rPr>
          <w:rFonts w:ascii="Helvetica" w:hAnsi="Helvetica"/>
          <w:sz w:val="22"/>
          <w:szCs w:val="22"/>
        </w:rPr>
        <w:t>, confirming the fact</w:t>
      </w:r>
      <w:r w:rsidR="00553DF2">
        <w:rPr>
          <w:rFonts w:ascii="Helvetica" w:hAnsi="Helvetica"/>
          <w:sz w:val="22"/>
          <w:szCs w:val="22"/>
        </w:rPr>
        <w:t xml:space="preserve"> that people spend more when they are optimistic about the future state of the economy and spend less when they are pessimistic</w:t>
      </w:r>
      <w:r w:rsidR="004C3451">
        <w:rPr>
          <w:rFonts w:ascii="Helvetica" w:hAnsi="Helvetica"/>
          <w:sz w:val="22"/>
          <w:szCs w:val="22"/>
        </w:rPr>
        <w:t xml:space="preserve"> about it</w:t>
      </w:r>
      <w:r w:rsidR="00424102">
        <w:rPr>
          <w:rFonts w:ascii="Helvetica" w:hAnsi="Helvetica"/>
          <w:sz w:val="22"/>
          <w:szCs w:val="22"/>
        </w:rPr>
        <w:t>.</w:t>
      </w:r>
    </w:p>
    <w:p w14:paraId="1A8C2C84" w14:textId="3B6C75B0" w:rsidR="008C1485" w:rsidRPr="004B07D5" w:rsidRDefault="00424102" w:rsidP="004C3451">
      <w:pPr>
        <w:ind w:firstLine="720"/>
        <w:rPr>
          <w:rFonts w:ascii="Helvetica" w:hAnsi="Helvetica"/>
          <w:sz w:val="22"/>
          <w:szCs w:val="22"/>
        </w:rPr>
      </w:pPr>
      <w:r>
        <w:rPr>
          <w:rFonts w:ascii="Helvetica" w:hAnsi="Helvetica"/>
          <w:sz w:val="22"/>
          <w:szCs w:val="22"/>
        </w:rPr>
        <w:t xml:space="preserve">The relationship between consumer </w:t>
      </w:r>
      <w:r w:rsidR="008569C9">
        <w:rPr>
          <w:rFonts w:ascii="Helvetica" w:hAnsi="Helvetica"/>
          <w:sz w:val="22"/>
          <w:szCs w:val="22"/>
        </w:rPr>
        <w:t>sentiment</w:t>
      </w:r>
      <w:r>
        <w:rPr>
          <w:rFonts w:ascii="Helvetica" w:hAnsi="Helvetica"/>
          <w:sz w:val="22"/>
          <w:szCs w:val="22"/>
        </w:rPr>
        <w:t xml:space="preserve"> and consumer </w:t>
      </w:r>
      <w:r w:rsidR="008569C9">
        <w:rPr>
          <w:rFonts w:ascii="Helvetica" w:hAnsi="Helvetica"/>
          <w:sz w:val="22"/>
          <w:szCs w:val="22"/>
        </w:rPr>
        <w:t xml:space="preserve">spending could be more dramatic now than ever before. </w:t>
      </w:r>
      <w:r w:rsidR="008C1485" w:rsidRPr="004B07D5">
        <w:rPr>
          <w:rFonts w:ascii="Helvetica" w:hAnsi="Helvetica"/>
          <w:sz w:val="22"/>
          <w:szCs w:val="22"/>
        </w:rPr>
        <w:t>A University of Michigan survey found that the gap in</w:t>
      </w:r>
      <w:r w:rsidR="008569C9">
        <w:rPr>
          <w:rFonts w:ascii="Helvetica" w:hAnsi="Helvetica"/>
          <w:sz w:val="22"/>
          <w:szCs w:val="22"/>
        </w:rPr>
        <w:t xml:space="preserve"> a specific measurement for economic expectations between political parties</w:t>
      </w:r>
      <w:r w:rsidR="008C1485" w:rsidRPr="004B07D5">
        <w:rPr>
          <w:rFonts w:ascii="Helvetica" w:hAnsi="Helvetica"/>
          <w:sz w:val="22"/>
          <w:szCs w:val="22"/>
        </w:rPr>
        <w:t xml:space="preserve"> during Biden's presidency </w:t>
      </w:r>
      <w:r w:rsidR="008569C9">
        <w:rPr>
          <w:rFonts w:ascii="Helvetica" w:hAnsi="Helvetica"/>
          <w:sz w:val="22"/>
          <w:szCs w:val="22"/>
        </w:rPr>
        <w:t>has been</w:t>
      </w:r>
      <w:r w:rsidR="008C1485" w:rsidRPr="004B07D5">
        <w:rPr>
          <w:rFonts w:ascii="Helvetica" w:hAnsi="Helvetica"/>
          <w:sz w:val="22"/>
          <w:szCs w:val="22"/>
        </w:rPr>
        <w:t xml:space="preserve"> 52.3, compared to a gap of 53.1 during </w:t>
      </w:r>
      <w:r w:rsidR="008569C9">
        <w:rPr>
          <w:rFonts w:ascii="Helvetica" w:hAnsi="Helvetica"/>
          <w:sz w:val="22"/>
          <w:szCs w:val="22"/>
        </w:rPr>
        <w:t xml:space="preserve">the </w:t>
      </w:r>
      <w:r w:rsidR="008C1485" w:rsidRPr="004B07D5">
        <w:rPr>
          <w:rFonts w:ascii="Helvetica" w:hAnsi="Helvetica"/>
          <w:sz w:val="22"/>
          <w:szCs w:val="22"/>
        </w:rPr>
        <w:t>Trump</w:t>
      </w:r>
      <w:r w:rsidR="008569C9">
        <w:rPr>
          <w:rFonts w:ascii="Helvetica" w:hAnsi="Helvetica"/>
          <w:sz w:val="22"/>
          <w:szCs w:val="22"/>
        </w:rPr>
        <w:t xml:space="preserve"> </w:t>
      </w:r>
      <w:r w:rsidR="008C1485" w:rsidRPr="004B07D5">
        <w:rPr>
          <w:rFonts w:ascii="Helvetica" w:hAnsi="Helvetica"/>
          <w:sz w:val="22"/>
          <w:szCs w:val="22"/>
        </w:rPr>
        <w:t xml:space="preserve">presidency. These numbers </w:t>
      </w:r>
      <w:r w:rsidR="004C3451">
        <w:rPr>
          <w:rFonts w:ascii="Helvetica" w:hAnsi="Helvetica"/>
          <w:sz w:val="22"/>
          <w:szCs w:val="22"/>
        </w:rPr>
        <w:t>stand in stark contrast</w:t>
      </w:r>
      <w:r w:rsidR="008C1485" w:rsidRPr="004B07D5">
        <w:rPr>
          <w:rFonts w:ascii="Helvetica" w:hAnsi="Helvetica"/>
          <w:sz w:val="22"/>
          <w:szCs w:val="22"/>
        </w:rPr>
        <w:t xml:space="preserve"> to </w:t>
      </w:r>
      <w:r w:rsidR="004C3451">
        <w:rPr>
          <w:rFonts w:ascii="Helvetica" w:hAnsi="Helvetica"/>
          <w:sz w:val="22"/>
          <w:szCs w:val="22"/>
        </w:rPr>
        <w:t>the</w:t>
      </w:r>
      <w:r w:rsidR="008C1485" w:rsidRPr="004B07D5">
        <w:rPr>
          <w:rFonts w:ascii="Helvetica" w:hAnsi="Helvetica"/>
          <w:sz w:val="22"/>
          <w:szCs w:val="22"/>
        </w:rPr>
        <w:t xml:space="preserve"> gap of 25 for </w:t>
      </w:r>
      <w:r w:rsidR="004C3451">
        <w:rPr>
          <w:rFonts w:ascii="Helvetica" w:hAnsi="Helvetica"/>
          <w:sz w:val="22"/>
          <w:szCs w:val="22"/>
        </w:rPr>
        <w:t xml:space="preserve">the </w:t>
      </w:r>
      <w:r w:rsidR="008C1485" w:rsidRPr="004B07D5">
        <w:rPr>
          <w:rFonts w:ascii="Helvetica" w:hAnsi="Helvetica"/>
          <w:sz w:val="22"/>
          <w:szCs w:val="22"/>
        </w:rPr>
        <w:t>Obama</w:t>
      </w:r>
      <w:r w:rsidR="004C3451">
        <w:rPr>
          <w:rFonts w:ascii="Helvetica" w:hAnsi="Helvetica"/>
          <w:sz w:val="22"/>
          <w:szCs w:val="22"/>
        </w:rPr>
        <w:t xml:space="preserve"> presidency</w:t>
      </w:r>
      <w:r w:rsidR="008C1485" w:rsidRPr="004B07D5">
        <w:rPr>
          <w:rFonts w:ascii="Helvetica" w:hAnsi="Helvetica"/>
          <w:sz w:val="22"/>
          <w:szCs w:val="22"/>
        </w:rPr>
        <w:t xml:space="preserve"> and 21.3 for Bush</w:t>
      </w:r>
      <w:r w:rsidR="004C3451">
        <w:rPr>
          <w:rFonts w:ascii="Helvetica" w:hAnsi="Helvetica"/>
          <w:sz w:val="22"/>
          <w:szCs w:val="22"/>
        </w:rPr>
        <w:t xml:space="preserve"> presidency</w:t>
      </w:r>
      <w:r w:rsidR="008C1485" w:rsidRPr="004B07D5">
        <w:rPr>
          <w:rFonts w:ascii="Helvetica" w:hAnsi="Helvetica"/>
          <w:sz w:val="22"/>
          <w:szCs w:val="22"/>
        </w:rPr>
        <w:t xml:space="preserve">. </w:t>
      </w:r>
      <w:r w:rsidR="005855AC">
        <w:rPr>
          <w:rFonts w:ascii="Helvetica" w:hAnsi="Helvetica"/>
          <w:sz w:val="22"/>
          <w:szCs w:val="22"/>
        </w:rPr>
        <w:t>This</w:t>
      </w:r>
      <w:r w:rsidR="008C1485" w:rsidRPr="004B07D5">
        <w:rPr>
          <w:rFonts w:ascii="Helvetica" w:hAnsi="Helvetica"/>
          <w:sz w:val="22"/>
          <w:szCs w:val="22"/>
        </w:rPr>
        <w:t xml:space="preserve"> indicate</w:t>
      </w:r>
      <w:r w:rsidR="005855AC">
        <w:rPr>
          <w:rFonts w:ascii="Helvetica" w:hAnsi="Helvetica"/>
          <w:sz w:val="22"/>
          <w:szCs w:val="22"/>
        </w:rPr>
        <w:t>s</w:t>
      </w:r>
      <w:r w:rsidR="008C1485" w:rsidRPr="004B07D5">
        <w:rPr>
          <w:rFonts w:ascii="Helvetica" w:hAnsi="Helvetica"/>
          <w:sz w:val="22"/>
          <w:szCs w:val="22"/>
        </w:rPr>
        <w:t xml:space="preserve"> that the American populous </w:t>
      </w:r>
      <w:r w:rsidR="008569C9">
        <w:rPr>
          <w:rFonts w:ascii="Helvetica" w:hAnsi="Helvetica"/>
          <w:sz w:val="22"/>
          <w:szCs w:val="22"/>
        </w:rPr>
        <w:t xml:space="preserve">is currently very polarized about the future state of the </w:t>
      </w:r>
      <w:r w:rsidR="004C3451">
        <w:rPr>
          <w:rFonts w:ascii="Helvetica" w:hAnsi="Helvetica"/>
          <w:sz w:val="22"/>
          <w:szCs w:val="22"/>
        </w:rPr>
        <w:t>economy and</w:t>
      </w:r>
      <w:r w:rsidR="008569C9">
        <w:rPr>
          <w:rFonts w:ascii="Helvetica" w:hAnsi="Helvetica"/>
          <w:sz w:val="22"/>
          <w:szCs w:val="22"/>
        </w:rPr>
        <w:t xml:space="preserve"> are highly influenced by personal beliefs that are not tied to actual indicators of </w:t>
      </w:r>
      <w:r w:rsidR="00C24503">
        <w:rPr>
          <w:rFonts w:ascii="Helvetica" w:hAnsi="Helvetica"/>
          <w:sz w:val="22"/>
          <w:szCs w:val="22"/>
        </w:rPr>
        <w:t>economic vitality</w:t>
      </w:r>
      <w:r w:rsidR="008569C9">
        <w:rPr>
          <w:rFonts w:ascii="Helvetica" w:hAnsi="Helvetica"/>
          <w:sz w:val="22"/>
          <w:szCs w:val="22"/>
        </w:rPr>
        <w:t xml:space="preserve">. In an environment </w:t>
      </w:r>
      <w:r w:rsidR="00C24503">
        <w:rPr>
          <w:rFonts w:ascii="Helvetica" w:hAnsi="Helvetica"/>
          <w:sz w:val="22"/>
          <w:szCs w:val="22"/>
        </w:rPr>
        <w:t>with so much variance in economic sentiment</w:t>
      </w:r>
      <w:r w:rsidR="008569C9">
        <w:rPr>
          <w:rFonts w:ascii="Helvetica" w:hAnsi="Helvetica"/>
          <w:sz w:val="22"/>
          <w:szCs w:val="22"/>
        </w:rPr>
        <w:t xml:space="preserve">, </w:t>
      </w:r>
      <w:r w:rsidR="004C3451">
        <w:rPr>
          <w:rFonts w:ascii="Helvetica" w:hAnsi="Helvetica"/>
          <w:sz w:val="22"/>
          <w:szCs w:val="22"/>
        </w:rPr>
        <w:t xml:space="preserve">the variable as a whole </w:t>
      </w:r>
      <w:r w:rsidR="008569C9">
        <w:rPr>
          <w:rFonts w:ascii="Helvetica" w:hAnsi="Helvetica"/>
          <w:sz w:val="22"/>
          <w:szCs w:val="22"/>
        </w:rPr>
        <w:t xml:space="preserve">is bound to </w:t>
      </w:r>
      <w:r w:rsidR="004C3451">
        <w:rPr>
          <w:rFonts w:ascii="Helvetica" w:hAnsi="Helvetica"/>
          <w:sz w:val="22"/>
          <w:szCs w:val="22"/>
        </w:rPr>
        <w:t xml:space="preserve">have an increased level of influence on the consumption choices of individuals. Considering this fact, conducting rigorous analyses of the effect of consumer sentiment on </w:t>
      </w:r>
      <w:r w:rsidR="00C24503">
        <w:rPr>
          <w:rFonts w:ascii="Helvetica" w:hAnsi="Helvetica"/>
          <w:sz w:val="22"/>
          <w:szCs w:val="22"/>
        </w:rPr>
        <w:t>consumer spending</w:t>
      </w:r>
      <w:r w:rsidR="004C3451">
        <w:rPr>
          <w:rFonts w:ascii="Helvetica" w:hAnsi="Helvetica"/>
          <w:sz w:val="22"/>
          <w:szCs w:val="22"/>
        </w:rPr>
        <w:t xml:space="preserve"> is </w:t>
      </w:r>
      <w:r w:rsidR="00C24503">
        <w:rPr>
          <w:rFonts w:ascii="Helvetica" w:hAnsi="Helvetica"/>
          <w:sz w:val="22"/>
          <w:szCs w:val="22"/>
        </w:rPr>
        <w:t>of increased importance today.</w:t>
      </w:r>
    </w:p>
    <w:p w14:paraId="0E9480B9" w14:textId="77777777" w:rsidR="008C1485" w:rsidRPr="004B07D5" w:rsidRDefault="008C1485" w:rsidP="008C1485">
      <w:pPr>
        <w:rPr>
          <w:rFonts w:ascii="Helvetica" w:hAnsi="Helvetica"/>
          <w:sz w:val="22"/>
          <w:szCs w:val="22"/>
        </w:rPr>
      </w:pPr>
      <w:r w:rsidRPr="004B07D5">
        <w:rPr>
          <w:rFonts w:ascii="Helvetica" w:hAnsi="Helvetica"/>
          <w:sz w:val="22"/>
          <w:szCs w:val="22"/>
        </w:rPr>
        <w:t xml:space="preserve">  </w:t>
      </w:r>
    </w:p>
    <w:p w14:paraId="721AF898" w14:textId="6A03B002" w:rsidR="008C1485" w:rsidRPr="00B722F2" w:rsidRDefault="008C1485" w:rsidP="008C1485">
      <w:pPr>
        <w:rPr>
          <w:rFonts w:ascii="Helvetica" w:hAnsi="Helvetica"/>
          <w:b/>
          <w:bCs/>
          <w:sz w:val="28"/>
          <w:szCs w:val="28"/>
        </w:rPr>
      </w:pPr>
      <w:r w:rsidRPr="00B722F2">
        <w:rPr>
          <w:rFonts w:ascii="Helvetica" w:hAnsi="Helvetica"/>
          <w:b/>
          <w:bCs/>
          <w:sz w:val="28"/>
          <w:szCs w:val="28"/>
        </w:rPr>
        <w:t>Methodology</w:t>
      </w:r>
      <w:r w:rsidR="004B07D5" w:rsidRPr="00B722F2">
        <w:rPr>
          <w:rFonts w:ascii="Helvetica" w:hAnsi="Helvetica"/>
          <w:b/>
          <w:bCs/>
          <w:sz w:val="28"/>
          <w:szCs w:val="28"/>
        </w:rPr>
        <w:t>:</w:t>
      </w:r>
    </w:p>
    <w:p w14:paraId="4176435A" w14:textId="77777777" w:rsidR="00B722F2" w:rsidRDefault="00B722F2" w:rsidP="008C1485">
      <w:pPr>
        <w:rPr>
          <w:rFonts w:ascii="Helvetica" w:hAnsi="Helvetica"/>
          <w:sz w:val="22"/>
          <w:szCs w:val="22"/>
        </w:rPr>
      </w:pPr>
    </w:p>
    <w:p w14:paraId="235E0362" w14:textId="155E4FDA" w:rsidR="003F7249" w:rsidRDefault="00A470BE" w:rsidP="00A470BE">
      <w:pPr>
        <w:rPr>
          <w:rFonts w:ascii="Helvetica" w:hAnsi="Helvetica"/>
          <w:sz w:val="22"/>
          <w:szCs w:val="22"/>
        </w:rPr>
      </w:pPr>
      <w:r>
        <w:rPr>
          <w:rFonts w:ascii="Helvetica" w:hAnsi="Helvetica"/>
          <w:sz w:val="22"/>
          <w:szCs w:val="22"/>
        </w:rPr>
        <w:tab/>
        <w:t xml:space="preserve">The purpose of this report is to forecast Personal Consumption Expenditure if Consumer Sentiment hovers at 70 for the upcoming year. My forecast will rely upon a simple regression model using </w:t>
      </w:r>
      <w:r w:rsidR="00DC16F6">
        <w:rPr>
          <w:rFonts w:ascii="Helvetica" w:hAnsi="Helvetica"/>
          <w:sz w:val="22"/>
          <w:szCs w:val="22"/>
        </w:rPr>
        <w:t xml:space="preserve">quarterly </w:t>
      </w:r>
      <w:r>
        <w:rPr>
          <w:rFonts w:ascii="Helvetica" w:hAnsi="Helvetica"/>
          <w:sz w:val="22"/>
          <w:szCs w:val="22"/>
        </w:rPr>
        <w:t>data from the FRED website</w:t>
      </w:r>
      <w:r w:rsidR="003F7249">
        <w:rPr>
          <w:rFonts w:ascii="Helvetica" w:hAnsi="Helvetica"/>
          <w:sz w:val="22"/>
          <w:szCs w:val="22"/>
        </w:rPr>
        <w:t xml:space="preserve">, specifically </w:t>
      </w:r>
      <w:r w:rsidR="008C1485" w:rsidRPr="004B07D5">
        <w:rPr>
          <w:rFonts w:ascii="Helvetica" w:hAnsi="Helvetica"/>
          <w:sz w:val="22"/>
          <w:szCs w:val="22"/>
        </w:rPr>
        <w:t>"Real Personal Consumption Expenditure</w:t>
      </w:r>
      <w:r w:rsidR="003F7249">
        <w:rPr>
          <w:rFonts w:ascii="Helvetica" w:hAnsi="Helvetica"/>
          <w:sz w:val="22"/>
          <w:szCs w:val="22"/>
        </w:rPr>
        <w:t xml:space="preserve">” (PCE), and “University of Michigan: Consumer Sentiment” (SENT). </w:t>
      </w:r>
      <w:r w:rsidR="00AD609E">
        <w:rPr>
          <w:rFonts w:ascii="Helvetica" w:hAnsi="Helvetica"/>
          <w:sz w:val="22"/>
          <w:szCs w:val="22"/>
        </w:rPr>
        <w:t xml:space="preserve">Personal Consumption Expenditure will be expressed as percentage change from the previous year, or log(t) – log(t-1). </w:t>
      </w:r>
      <w:r w:rsidR="003F7249">
        <w:rPr>
          <w:rFonts w:ascii="Helvetica" w:hAnsi="Helvetica"/>
          <w:sz w:val="22"/>
          <w:szCs w:val="22"/>
        </w:rPr>
        <w:t xml:space="preserve">Mathematically, my base model will be denoted as: </w:t>
      </w:r>
    </w:p>
    <w:p w14:paraId="6A259CDD" w14:textId="77777777" w:rsidR="003F7249" w:rsidRDefault="003F7249" w:rsidP="00A470BE">
      <w:pPr>
        <w:rPr>
          <w:rFonts w:ascii="Helvetica" w:hAnsi="Helvetica"/>
          <w:sz w:val="22"/>
          <w:szCs w:val="22"/>
        </w:rPr>
      </w:pPr>
    </w:p>
    <w:p w14:paraId="476D3D31" w14:textId="55F76A89" w:rsidR="003F7249" w:rsidRDefault="003F7249" w:rsidP="00A470BE">
      <w:pPr>
        <w:rPr>
          <w:rFonts w:ascii="Helvetica" w:hAnsi="Helvetica"/>
          <w:i/>
          <w:iCs/>
          <w:sz w:val="22"/>
          <w:szCs w:val="22"/>
        </w:rPr>
      </w:pPr>
      <w:r w:rsidRPr="003F7249">
        <w:rPr>
          <w:rFonts w:ascii="Helvetica" w:hAnsi="Helvetica"/>
          <w:i/>
          <w:iCs/>
          <w:sz w:val="22"/>
          <w:szCs w:val="22"/>
        </w:rPr>
        <w:t>PCE ~ B0 + B1 * SENT</w:t>
      </w:r>
      <w:r>
        <w:rPr>
          <w:rFonts w:ascii="Helvetica" w:hAnsi="Helvetica"/>
          <w:i/>
          <w:iCs/>
          <w:sz w:val="22"/>
          <w:szCs w:val="22"/>
        </w:rPr>
        <w:t xml:space="preserve"> + e</w:t>
      </w:r>
    </w:p>
    <w:p w14:paraId="0FBEEF9A" w14:textId="77777777" w:rsidR="003F7249" w:rsidRPr="003F7249" w:rsidRDefault="003F7249" w:rsidP="00A470BE">
      <w:pPr>
        <w:rPr>
          <w:rFonts w:ascii="Helvetica" w:hAnsi="Helvetica"/>
          <w:sz w:val="22"/>
          <w:szCs w:val="22"/>
        </w:rPr>
      </w:pPr>
    </w:p>
    <w:p w14:paraId="4D6495A3" w14:textId="5A2B4BD5" w:rsidR="00264562" w:rsidRDefault="00264562" w:rsidP="00B71EB6">
      <w:pPr>
        <w:ind w:firstLine="720"/>
        <w:rPr>
          <w:rFonts w:ascii="Helvetica" w:hAnsi="Helvetica"/>
          <w:sz w:val="22"/>
          <w:szCs w:val="22"/>
        </w:rPr>
      </w:pPr>
      <w:r>
        <w:rPr>
          <w:rFonts w:ascii="Helvetica" w:hAnsi="Helvetica"/>
          <w:sz w:val="22"/>
          <w:szCs w:val="22"/>
        </w:rPr>
        <w:t>In my analysis,</w:t>
      </w:r>
      <w:r w:rsidR="003F7249">
        <w:rPr>
          <w:rFonts w:ascii="Helvetica" w:hAnsi="Helvetica"/>
          <w:sz w:val="22"/>
          <w:szCs w:val="22"/>
        </w:rPr>
        <w:t xml:space="preserve"> I will </w:t>
      </w:r>
      <w:r w:rsidR="00B71EB6">
        <w:rPr>
          <w:rFonts w:ascii="Helvetica" w:hAnsi="Helvetica"/>
          <w:i/>
          <w:iCs/>
          <w:sz w:val="22"/>
          <w:szCs w:val="22"/>
        </w:rPr>
        <w:t xml:space="preserve">not </w:t>
      </w:r>
      <w:r w:rsidR="00B71EB6">
        <w:rPr>
          <w:rFonts w:ascii="Helvetica" w:hAnsi="Helvetica"/>
          <w:sz w:val="22"/>
          <w:szCs w:val="22"/>
        </w:rPr>
        <w:t xml:space="preserve">be </w:t>
      </w:r>
      <w:r w:rsidR="003F7249">
        <w:rPr>
          <w:rFonts w:ascii="Helvetica" w:hAnsi="Helvetica"/>
          <w:sz w:val="22"/>
          <w:szCs w:val="22"/>
        </w:rPr>
        <w:t>excluding data collected during the recent pandemic</w:t>
      </w:r>
      <w:r w:rsidR="00B71EB6">
        <w:rPr>
          <w:rFonts w:ascii="Helvetica" w:hAnsi="Helvetica"/>
          <w:sz w:val="22"/>
          <w:szCs w:val="22"/>
        </w:rPr>
        <w:t xml:space="preserve">. Some </w:t>
      </w:r>
      <w:r w:rsidR="00591944">
        <w:rPr>
          <w:rFonts w:ascii="Helvetica" w:hAnsi="Helvetica"/>
          <w:sz w:val="22"/>
          <w:szCs w:val="22"/>
        </w:rPr>
        <w:t xml:space="preserve">people may </w:t>
      </w:r>
      <w:r w:rsidR="00B71EB6">
        <w:rPr>
          <w:rFonts w:ascii="Helvetica" w:hAnsi="Helvetica"/>
          <w:sz w:val="22"/>
          <w:szCs w:val="22"/>
        </w:rPr>
        <w:t xml:space="preserve">say that including </w:t>
      </w:r>
      <w:r w:rsidR="00002297">
        <w:rPr>
          <w:rFonts w:ascii="Helvetica" w:hAnsi="Helvetica"/>
          <w:sz w:val="22"/>
          <w:szCs w:val="22"/>
        </w:rPr>
        <w:t xml:space="preserve">pandemic data will lead to increased volatility that does not show the true effect that consumer sentiment plays on personal consumption. </w:t>
      </w:r>
      <w:r w:rsidR="003E57E5">
        <w:rPr>
          <w:rFonts w:ascii="Helvetica" w:hAnsi="Helvetica"/>
          <w:sz w:val="22"/>
          <w:szCs w:val="22"/>
        </w:rPr>
        <w:t>However, t</w:t>
      </w:r>
      <w:r w:rsidR="00002297">
        <w:rPr>
          <w:rFonts w:ascii="Helvetica" w:hAnsi="Helvetica"/>
          <w:sz w:val="22"/>
          <w:szCs w:val="22"/>
        </w:rPr>
        <w:t>he COVID pandemic is still happening</w:t>
      </w:r>
      <w:r w:rsidR="003E57E5">
        <w:rPr>
          <w:rFonts w:ascii="Helvetica" w:hAnsi="Helvetica"/>
          <w:sz w:val="22"/>
          <w:szCs w:val="22"/>
        </w:rPr>
        <w:t xml:space="preserve">, </w:t>
      </w:r>
      <w:r w:rsidR="00002297">
        <w:rPr>
          <w:rFonts w:ascii="Helvetica" w:hAnsi="Helvetica"/>
          <w:sz w:val="22"/>
          <w:szCs w:val="22"/>
        </w:rPr>
        <w:t xml:space="preserve">and therefore both </w:t>
      </w:r>
      <w:r w:rsidR="003E57E5">
        <w:rPr>
          <w:rFonts w:ascii="Helvetica" w:hAnsi="Helvetica"/>
          <w:sz w:val="22"/>
          <w:szCs w:val="22"/>
        </w:rPr>
        <w:t xml:space="preserve">consumer </w:t>
      </w:r>
      <w:r w:rsidR="00002297">
        <w:rPr>
          <w:rFonts w:ascii="Helvetica" w:hAnsi="Helvetica"/>
          <w:sz w:val="22"/>
          <w:szCs w:val="22"/>
        </w:rPr>
        <w:t xml:space="preserve">sentiment </w:t>
      </w:r>
      <w:r w:rsidR="003E57E5">
        <w:rPr>
          <w:rFonts w:ascii="Helvetica" w:hAnsi="Helvetica"/>
          <w:sz w:val="22"/>
          <w:szCs w:val="22"/>
        </w:rPr>
        <w:t>and personal</w:t>
      </w:r>
      <w:r w:rsidR="00002297">
        <w:rPr>
          <w:rFonts w:ascii="Helvetica" w:hAnsi="Helvetica"/>
          <w:sz w:val="22"/>
          <w:szCs w:val="22"/>
        </w:rPr>
        <w:t xml:space="preserve"> consumption are still being influenced by it. While including pandemic data will </w:t>
      </w:r>
      <w:r w:rsidR="003E57E5">
        <w:rPr>
          <w:rFonts w:ascii="Helvetica" w:hAnsi="Helvetica"/>
          <w:sz w:val="22"/>
          <w:szCs w:val="22"/>
        </w:rPr>
        <w:t>likely</w:t>
      </w:r>
      <w:r w:rsidR="00002297">
        <w:rPr>
          <w:rFonts w:ascii="Helvetica" w:hAnsi="Helvetica"/>
          <w:sz w:val="22"/>
          <w:szCs w:val="22"/>
        </w:rPr>
        <w:t xml:space="preserve"> increase the volatility of </w:t>
      </w:r>
      <w:r w:rsidR="003E57E5">
        <w:rPr>
          <w:rFonts w:ascii="Helvetica" w:hAnsi="Helvetica"/>
          <w:sz w:val="22"/>
          <w:szCs w:val="22"/>
        </w:rPr>
        <w:t xml:space="preserve">the </w:t>
      </w:r>
      <w:r w:rsidR="00002297">
        <w:rPr>
          <w:rFonts w:ascii="Helvetica" w:hAnsi="Helvetica"/>
          <w:sz w:val="22"/>
          <w:szCs w:val="22"/>
        </w:rPr>
        <w:t xml:space="preserve">model, excluding it would not account for the substratum of data that </w:t>
      </w:r>
      <w:r>
        <w:rPr>
          <w:rFonts w:ascii="Helvetica" w:hAnsi="Helvetica"/>
          <w:sz w:val="22"/>
          <w:szCs w:val="22"/>
        </w:rPr>
        <w:t xml:space="preserve">the </w:t>
      </w:r>
      <w:r w:rsidR="003E57E5">
        <w:rPr>
          <w:rFonts w:ascii="Helvetica" w:hAnsi="Helvetica"/>
          <w:sz w:val="22"/>
          <w:szCs w:val="22"/>
        </w:rPr>
        <w:t>upcoming</w:t>
      </w:r>
      <w:r>
        <w:rPr>
          <w:rFonts w:ascii="Helvetica" w:hAnsi="Helvetica"/>
          <w:sz w:val="22"/>
          <w:szCs w:val="22"/>
        </w:rPr>
        <w:t xml:space="preserve"> year of </w:t>
      </w:r>
      <w:r w:rsidR="003E57E5">
        <w:rPr>
          <w:rFonts w:ascii="Helvetica" w:hAnsi="Helvetica"/>
          <w:sz w:val="22"/>
          <w:szCs w:val="22"/>
        </w:rPr>
        <w:t>data</w:t>
      </w:r>
      <w:r>
        <w:rPr>
          <w:rFonts w:ascii="Helvetica" w:hAnsi="Helvetica"/>
          <w:sz w:val="22"/>
          <w:szCs w:val="22"/>
        </w:rPr>
        <w:t xml:space="preserve"> will </w:t>
      </w:r>
      <w:r w:rsidR="003E57E5">
        <w:rPr>
          <w:rFonts w:ascii="Helvetica" w:hAnsi="Helvetica"/>
          <w:sz w:val="22"/>
          <w:szCs w:val="22"/>
        </w:rPr>
        <w:t xml:space="preserve">resemble </w:t>
      </w:r>
      <w:r>
        <w:rPr>
          <w:rFonts w:ascii="Helvetica" w:hAnsi="Helvetica"/>
          <w:sz w:val="22"/>
          <w:szCs w:val="22"/>
        </w:rPr>
        <w:t>the most.</w:t>
      </w:r>
    </w:p>
    <w:p w14:paraId="2EEB131D" w14:textId="187E694E" w:rsidR="003F7249" w:rsidRDefault="00264562" w:rsidP="00B71EB6">
      <w:pPr>
        <w:ind w:firstLine="720"/>
        <w:rPr>
          <w:rFonts w:ascii="Helvetica" w:hAnsi="Helvetica"/>
          <w:sz w:val="22"/>
          <w:szCs w:val="22"/>
        </w:rPr>
      </w:pPr>
      <w:r>
        <w:rPr>
          <w:rFonts w:ascii="Helvetica" w:hAnsi="Helvetica"/>
          <w:sz w:val="22"/>
          <w:szCs w:val="22"/>
        </w:rPr>
        <w:t xml:space="preserve">In an ideal world there would be two separate regressions, one which determined the relationship of consumer sentiment and personal consumption </w:t>
      </w:r>
      <w:r w:rsidRPr="003E57E5">
        <w:rPr>
          <w:rFonts w:ascii="Helvetica" w:hAnsi="Helvetica"/>
          <w:i/>
          <w:iCs/>
          <w:sz w:val="22"/>
          <w:szCs w:val="22"/>
        </w:rPr>
        <w:t>prior</w:t>
      </w:r>
      <w:r>
        <w:rPr>
          <w:rFonts w:ascii="Helvetica" w:hAnsi="Helvetica"/>
          <w:sz w:val="22"/>
          <w:szCs w:val="22"/>
        </w:rPr>
        <w:t xml:space="preserve"> to the pandemic and one </w:t>
      </w:r>
      <w:r>
        <w:rPr>
          <w:rFonts w:ascii="Helvetica" w:hAnsi="Helvetica"/>
          <w:sz w:val="22"/>
          <w:szCs w:val="22"/>
        </w:rPr>
        <w:lastRenderedPageBreak/>
        <w:t xml:space="preserve">which determined the relationship of consumer sentiment and personal consumption </w:t>
      </w:r>
      <w:r w:rsidRPr="003E57E5">
        <w:rPr>
          <w:rFonts w:ascii="Helvetica" w:hAnsi="Helvetica"/>
          <w:i/>
          <w:iCs/>
          <w:sz w:val="22"/>
          <w:szCs w:val="22"/>
        </w:rPr>
        <w:t>during</w:t>
      </w:r>
      <w:r>
        <w:rPr>
          <w:rFonts w:ascii="Helvetica" w:hAnsi="Helvetica"/>
          <w:sz w:val="22"/>
          <w:szCs w:val="22"/>
        </w:rPr>
        <w:t xml:space="preserve"> the pandemic, and the combination of these two models would better account for our current situation. However, this approach is outside the scope of this work. Therefore, I will create a single model using data from the first quarter of 1978 until the third quarter of 2021, the most recent data that we have</w:t>
      </w:r>
      <w:r w:rsidR="003E57E5">
        <w:rPr>
          <w:rFonts w:ascii="Helvetica" w:hAnsi="Helvetica"/>
          <w:sz w:val="22"/>
          <w:szCs w:val="22"/>
        </w:rPr>
        <w:t>.</w:t>
      </w:r>
    </w:p>
    <w:p w14:paraId="449AA476" w14:textId="4A0901F8" w:rsidR="003E57E5" w:rsidRDefault="003E57E5" w:rsidP="00B71EB6">
      <w:pPr>
        <w:ind w:firstLine="720"/>
        <w:rPr>
          <w:rFonts w:ascii="Helvetica" w:hAnsi="Helvetica"/>
          <w:sz w:val="22"/>
          <w:szCs w:val="22"/>
        </w:rPr>
      </w:pPr>
      <w:r>
        <w:rPr>
          <w:rFonts w:ascii="Helvetica" w:hAnsi="Helvetica"/>
          <w:sz w:val="22"/>
          <w:szCs w:val="22"/>
        </w:rPr>
        <w:t xml:space="preserve">I will also be isolating recessionary and expansionary data in order to </w:t>
      </w:r>
      <w:r w:rsidR="001663DD">
        <w:rPr>
          <w:rFonts w:ascii="Helvetica" w:hAnsi="Helvetica"/>
          <w:sz w:val="22"/>
          <w:szCs w:val="22"/>
        </w:rPr>
        <w:t>better predict personal consumption for two possible future states. In order to do this I will use the dataset “USREC” from the FRED website, which indicates on a month-to-month basis whether or not the economy is in a recession. Since my model uses quarterly data</w:t>
      </w:r>
      <w:r w:rsidR="00DC16F6">
        <w:rPr>
          <w:rFonts w:ascii="Helvetica" w:hAnsi="Helvetica"/>
          <w:sz w:val="22"/>
          <w:szCs w:val="22"/>
        </w:rPr>
        <w:t>, a recessionary quarter was defined as any quarter in which at least one month was documented as recessionary.</w:t>
      </w:r>
      <w:r w:rsidR="001663DD">
        <w:rPr>
          <w:rFonts w:ascii="Helvetica" w:hAnsi="Helvetica"/>
          <w:sz w:val="22"/>
          <w:szCs w:val="22"/>
        </w:rPr>
        <w:t xml:space="preserve"> </w:t>
      </w:r>
    </w:p>
    <w:p w14:paraId="07FA241D" w14:textId="2248257C" w:rsidR="00DC16F6" w:rsidRDefault="00DC16F6" w:rsidP="00B71EB6">
      <w:pPr>
        <w:ind w:firstLine="720"/>
        <w:rPr>
          <w:rFonts w:ascii="Helvetica" w:hAnsi="Helvetica"/>
          <w:sz w:val="22"/>
          <w:szCs w:val="22"/>
        </w:rPr>
      </w:pPr>
    </w:p>
    <w:p w14:paraId="293A20A6" w14:textId="341A30B7" w:rsidR="004B07D5" w:rsidRDefault="00DC16F6" w:rsidP="008C1485">
      <w:pPr>
        <w:rPr>
          <w:rFonts w:ascii="Helvetica" w:hAnsi="Helvetica"/>
          <w:b/>
          <w:bCs/>
          <w:sz w:val="28"/>
          <w:szCs w:val="28"/>
        </w:rPr>
      </w:pPr>
      <w:r>
        <w:rPr>
          <w:rFonts w:ascii="Helvetica" w:hAnsi="Helvetica"/>
          <w:b/>
          <w:bCs/>
          <w:sz w:val="28"/>
          <w:szCs w:val="28"/>
        </w:rPr>
        <w:t>Results:</w:t>
      </w:r>
    </w:p>
    <w:p w14:paraId="6BCBA2CC" w14:textId="7E316B26" w:rsidR="00DC16F6" w:rsidRDefault="00DC16F6" w:rsidP="008C1485">
      <w:pPr>
        <w:rPr>
          <w:rFonts w:ascii="Helvetica" w:hAnsi="Helvetica"/>
          <w:b/>
          <w:bCs/>
          <w:sz w:val="28"/>
          <w:szCs w:val="28"/>
        </w:rPr>
      </w:pPr>
    </w:p>
    <w:p w14:paraId="48E87CC7" w14:textId="5C151FC7" w:rsidR="00DC16F6" w:rsidRPr="00DC16F6" w:rsidRDefault="00DC16F6" w:rsidP="00591944">
      <w:pPr>
        <w:ind w:firstLine="720"/>
        <w:rPr>
          <w:rFonts w:ascii="Helvetica" w:hAnsi="Helvetica"/>
          <w:sz w:val="22"/>
          <w:szCs w:val="22"/>
        </w:rPr>
      </w:pPr>
      <w:r>
        <w:rPr>
          <w:rFonts w:ascii="Helvetica" w:hAnsi="Helvetica"/>
          <w:sz w:val="22"/>
          <w:szCs w:val="22"/>
        </w:rPr>
        <w:t xml:space="preserve">The first figure shows consumer sentiment and Personal consumption graphed on top of each other. Evidently, sentiment and consumption follow similar patterns, supporting the conclusion found in </w:t>
      </w:r>
      <w:r>
        <w:rPr>
          <w:rFonts w:ascii="Helvetica" w:hAnsi="Helvetica"/>
          <w:i/>
          <w:iCs/>
          <w:sz w:val="22"/>
          <w:szCs w:val="22"/>
        </w:rPr>
        <w:t>Consumer Confidence and Consumer Spending.</w:t>
      </w:r>
    </w:p>
    <w:p w14:paraId="13A6FB91" w14:textId="77777777" w:rsidR="00B71EB6" w:rsidRDefault="00B71EB6" w:rsidP="008C1485">
      <w:pPr>
        <w:rPr>
          <w:rFonts w:ascii="Helvetica" w:hAnsi="Helvetica"/>
          <w:sz w:val="22"/>
          <w:szCs w:val="22"/>
        </w:rPr>
      </w:pPr>
    </w:p>
    <w:p w14:paraId="19576624" w14:textId="212DE107" w:rsidR="003354CB" w:rsidRPr="003354CB" w:rsidRDefault="00B71EB6" w:rsidP="003354CB">
      <w:pPr>
        <w:rPr>
          <w:rFonts w:ascii="Helvetica" w:hAnsi="Helvetica"/>
          <w:sz w:val="22"/>
          <w:szCs w:val="22"/>
        </w:rPr>
      </w:pPr>
      <w:r>
        <w:rPr>
          <w:noProof/>
        </w:rPr>
        <w:drawing>
          <wp:inline distT="0" distB="0" distL="0" distR="0" wp14:anchorId="7674BB35" wp14:editId="1A3DEE67">
            <wp:extent cx="5963478" cy="4363521"/>
            <wp:effectExtent l="0" t="0" r="5715" b="57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88224" cy="4381628"/>
                    </a:xfrm>
                    <a:prstGeom prst="rect">
                      <a:avLst/>
                    </a:prstGeom>
                  </pic:spPr>
                </pic:pic>
              </a:graphicData>
            </a:graphic>
          </wp:inline>
        </w:drawing>
      </w:r>
    </w:p>
    <w:p w14:paraId="54AC9BDC" w14:textId="4EA5C9DA" w:rsidR="00DC16F6" w:rsidRDefault="00DC16F6" w:rsidP="003354CB">
      <w:pPr>
        <w:rPr>
          <w:rFonts w:ascii="Helvetica" w:hAnsi="Helvetica"/>
          <w:sz w:val="22"/>
          <w:szCs w:val="22"/>
        </w:rPr>
      </w:pPr>
    </w:p>
    <w:p w14:paraId="3C900E23" w14:textId="18DF9752" w:rsidR="00D0139B" w:rsidRDefault="00DC16F6" w:rsidP="009537AA">
      <w:pPr>
        <w:ind w:firstLine="720"/>
        <w:rPr>
          <w:rFonts w:ascii="Helvetica" w:hAnsi="Helvetica"/>
          <w:sz w:val="22"/>
          <w:szCs w:val="22"/>
        </w:rPr>
      </w:pPr>
      <w:r>
        <w:rPr>
          <w:rFonts w:ascii="Helvetica" w:hAnsi="Helvetica"/>
          <w:sz w:val="22"/>
          <w:szCs w:val="22"/>
        </w:rPr>
        <w:t>The results from all three of the regression models are displayed in the table below.</w:t>
      </w:r>
      <w:r w:rsidR="00591944">
        <w:rPr>
          <w:rFonts w:ascii="Helvetica" w:hAnsi="Helvetica"/>
          <w:sz w:val="22"/>
          <w:szCs w:val="22"/>
        </w:rPr>
        <w:t xml:space="preserve"> The interpretation of the outcomes is discussed in the conclusions section</w:t>
      </w:r>
      <w:r w:rsidR="00D0139B">
        <w:rPr>
          <w:rFonts w:ascii="Helvetica" w:hAnsi="Helvetica"/>
          <w:sz w:val="22"/>
          <w:szCs w:val="22"/>
        </w:rPr>
        <w:t>.</w:t>
      </w:r>
    </w:p>
    <w:p w14:paraId="48F62D26" w14:textId="60921C08" w:rsidR="003354CB" w:rsidRPr="003354CB" w:rsidRDefault="003354CB" w:rsidP="00D0139B">
      <w:pPr>
        <w:ind w:firstLine="720"/>
        <w:rPr>
          <w:rFonts w:ascii="Helvetica" w:hAnsi="Helvetica"/>
          <w:sz w:val="22"/>
          <w:szCs w:val="22"/>
        </w:rPr>
      </w:pPr>
      <w:r w:rsidRPr="003354CB">
        <w:rPr>
          <w:rFonts w:ascii="Helvetica" w:hAnsi="Helvetica"/>
          <w:sz w:val="22"/>
          <w:szCs w:val="22"/>
        </w:rPr>
        <w:t>====================================================</w:t>
      </w:r>
      <w:r w:rsidR="00D0139B">
        <w:rPr>
          <w:rFonts w:ascii="Helvetica" w:hAnsi="Helvetica"/>
          <w:sz w:val="22"/>
          <w:szCs w:val="22"/>
        </w:rPr>
        <w:t>=</w:t>
      </w:r>
    </w:p>
    <w:p w14:paraId="272EDBE1" w14:textId="77777777" w:rsidR="003354CB" w:rsidRPr="003354CB" w:rsidRDefault="003354CB" w:rsidP="003354CB">
      <w:pPr>
        <w:rPr>
          <w:rFonts w:ascii="Helvetica" w:hAnsi="Helvetica"/>
          <w:sz w:val="22"/>
          <w:szCs w:val="22"/>
        </w:rPr>
      </w:pPr>
      <w:r w:rsidRPr="003354CB">
        <w:rPr>
          <w:rFonts w:ascii="Helvetica" w:hAnsi="Helvetica"/>
          <w:sz w:val="22"/>
          <w:szCs w:val="22"/>
        </w:rPr>
        <w:t xml:space="preserve">                                            Personal Consumption Expenditure                    </w:t>
      </w:r>
    </w:p>
    <w:p w14:paraId="4BB60EBE" w14:textId="77777777" w:rsidR="003354CB" w:rsidRPr="003354CB" w:rsidRDefault="003354CB" w:rsidP="003354CB">
      <w:pPr>
        <w:rPr>
          <w:rFonts w:ascii="Helvetica" w:hAnsi="Helvetica"/>
          <w:sz w:val="22"/>
          <w:szCs w:val="22"/>
        </w:rPr>
      </w:pPr>
      <w:r w:rsidRPr="003354CB">
        <w:rPr>
          <w:rFonts w:ascii="Helvetica" w:hAnsi="Helvetica"/>
          <w:sz w:val="22"/>
          <w:szCs w:val="22"/>
        </w:rPr>
        <w:lastRenderedPageBreak/>
        <w:t xml:space="preserve">                        ------------------------------------------------------------------------</w:t>
      </w:r>
    </w:p>
    <w:p w14:paraId="22607E38" w14:textId="42A72EFE" w:rsidR="003354CB" w:rsidRPr="003354CB" w:rsidRDefault="003354CB" w:rsidP="003354CB">
      <w:pPr>
        <w:rPr>
          <w:rFonts w:ascii="Helvetica" w:hAnsi="Helvetica"/>
          <w:sz w:val="22"/>
          <w:szCs w:val="22"/>
        </w:rPr>
      </w:pPr>
      <w:r w:rsidRPr="003354CB">
        <w:rPr>
          <w:rFonts w:ascii="Helvetica" w:hAnsi="Helvetica"/>
          <w:sz w:val="22"/>
          <w:szCs w:val="22"/>
        </w:rPr>
        <w:t xml:space="preserve">                               </w:t>
      </w:r>
      <w:r w:rsidR="004901F6">
        <w:rPr>
          <w:rFonts w:ascii="Helvetica" w:hAnsi="Helvetica"/>
          <w:sz w:val="22"/>
          <w:szCs w:val="22"/>
        </w:rPr>
        <w:t xml:space="preserve">        </w:t>
      </w:r>
      <w:r w:rsidRPr="003354CB">
        <w:rPr>
          <w:rFonts w:ascii="Helvetica" w:hAnsi="Helvetica"/>
          <w:sz w:val="22"/>
          <w:szCs w:val="22"/>
        </w:rPr>
        <w:t xml:space="preserve">Overall              </w:t>
      </w:r>
      <w:r>
        <w:rPr>
          <w:rFonts w:ascii="Helvetica" w:hAnsi="Helvetica"/>
          <w:sz w:val="22"/>
          <w:szCs w:val="22"/>
        </w:rPr>
        <w:t>Expansion</w:t>
      </w:r>
      <w:r w:rsidRPr="003354CB">
        <w:rPr>
          <w:rFonts w:ascii="Helvetica" w:hAnsi="Helvetica"/>
          <w:sz w:val="22"/>
          <w:szCs w:val="22"/>
        </w:rPr>
        <w:t xml:space="preserve">        </w:t>
      </w:r>
      <w:r>
        <w:rPr>
          <w:rFonts w:ascii="Helvetica" w:hAnsi="Helvetica"/>
          <w:sz w:val="22"/>
          <w:szCs w:val="22"/>
        </w:rPr>
        <w:t>Recession</w:t>
      </w:r>
    </w:p>
    <w:p w14:paraId="6AD6F319" w14:textId="11C5BE7B" w:rsidR="003354CB" w:rsidRPr="003354CB" w:rsidRDefault="003354CB" w:rsidP="003354CB">
      <w:pPr>
        <w:rPr>
          <w:rFonts w:ascii="Helvetica" w:hAnsi="Helvetica"/>
          <w:sz w:val="22"/>
          <w:szCs w:val="22"/>
        </w:rPr>
      </w:pPr>
      <w:r w:rsidRPr="003354CB">
        <w:rPr>
          <w:rFonts w:ascii="Helvetica" w:hAnsi="Helvetica"/>
          <w:sz w:val="22"/>
          <w:szCs w:val="22"/>
        </w:rPr>
        <w:t xml:space="preserve">                                   </w:t>
      </w:r>
      <w:r w:rsidR="004901F6">
        <w:rPr>
          <w:rFonts w:ascii="Helvetica" w:hAnsi="Helvetica"/>
          <w:sz w:val="22"/>
          <w:szCs w:val="22"/>
        </w:rPr>
        <w:t xml:space="preserve">       </w:t>
      </w:r>
      <w:r w:rsidRPr="003354CB">
        <w:rPr>
          <w:rFonts w:ascii="Helvetica" w:hAnsi="Helvetica"/>
          <w:sz w:val="22"/>
          <w:szCs w:val="22"/>
        </w:rPr>
        <w:t xml:space="preserve">(1)                    </w:t>
      </w:r>
      <w:proofErr w:type="gramStart"/>
      <w:r w:rsidRPr="003354CB">
        <w:rPr>
          <w:rFonts w:ascii="Helvetica" w:hAnsi="Helvetica"/>
          <w:sz w:val="22"/>
          <w:szCs w:val="22"/>
        </w:rPr>
        <w:t xml:space="preserve">   (</w:t>
      </w:r>
      <w:proofErr w:type="gramEnd"/>
      <w:r w:rsidRPr="003354CB">
        <w:rPr>
          <w:rFonts w:ascii="Helvetica" w:hAnsi="Helvetica"/>
          <w:sz w:val="22"/>
          <w:szCs w:val="22"/>
        </w:rPr>
        <w:t xml:space="preserve">2)                    (3)         </w:t>
      </w:r>
    </w:p>
    <w:p w14:paraId="5338EE3B" w14:textId="57064E04" w:rsidR="003354CB" w:rsidRPr="003354CB" w:rsidRDefault="003354CB" w:rsidP="003354CB">
      <w:pPr>
        <w:rPr>
          <w:rFonts w:ascii="Helvetica" w:hAnsi="Helvetica"/>
          <w:sz w:val="22"/>
          <w:szCs w:val="22"/>
        </w:rPr>
      </w:pPr>
      <w:r w:rsidRPr="003354CB">
        <w:rPr>
          <w:rFonts w:ascii="Helvetica" w:hAnsi="Helvetica"/>
          <w:sz w:val="22"/>
          <w:szCs w:val="22"/>
        </w:rPr>
        <w:t>--------------------------------------------------------------------------------------------</w:t>
      </w:r>
      <w:r w:rsidR="00D0139B">
        <w:rPr>
          <w:rFonts w:ascii="Helvetica" w:hAnsi="Helvetica"/>
          <w:sz w:val="22"/>
          <w:szCs w:val="22"/>
        </w:rPr>
        <w:t>----------</w:t>
      </w:r>
      <w:r w:rsidR="00C24503">
        <w:rPr>
          <w:rFonts w:ascii="Helvetica" w:hAnsi="Helvetica"/>
          <w:sz w:val="22"/>
          <w:szCs w:val="22"/>
        </w:rPr>
        <w:t>-------------</w:t>
      </w:r>
    </w:p>
    <w:p w14:paraId="4A1839DB" w14:textId="7AAEA351" w:rsidR="003354CB" w:rsidRPr="003354CB" w:rsidRDefault="003354CB" w:rsidP="003354CB">
      <w:pPr>
        <w:rPr>
          <w:rFonts w:ascii="Helvetica" w:hAnsi="Helvetica"/>
          <w:sz w:val="22"/>
          <w:szCs w:val="22"/>
        </w:rPr>
      </w:pPr>
      <w:r w:rsidRPr="003354CB">
        <w:rPr>
          <w:rFonts w:ascii="Helvetica" w:hAnsi="Helvetica"/>
          <w:sz w:val="22"/>
          <w:szCs w:val="22"/>
        </w:rPr>
        <w:t xml:space="preserve">(B1) Sentiment      </w:t>
      </w:r>
      <w:r w:rsidR="004901F6">
        <w:rPr>
          <w:rFonts w:ascii="Helvetica" w:hAnsi="Helvetica"/>
          <w:sz w:val="22"/>
          <w:szCs w:val="22"/>
        </w:rPr>
        <w:t xml:space="preserve">        </w:t>
      </w:r>
      <w:r w:rsidRPr="003354CB">
        <w:rPr>
          <w:rFonts w:ascii="Helvetica" w:hAnsi="Helvetica"/>
          <w:sz w:val="22"/>
          <w:szCs w:val="22"/>
        </w:rPr>
        <w:t xml:space="preserve">0.00102***          0.00080***         0.00064       </w:t>
      </w:r>
    </w:p>
    <w:p w14:paraId="1E705A08" w14:textId="5E1545AF" w:rsidR="003354CB" w:rsidRPr="003354CB" w:rsidRDefault="003354CB" w:rsidP="003354CB">
      <w:pPr>
        <w:rPr>
          <w:rFonts w:ascii="Helvetica" w:hAnsi="Helvetica"/>
          <w:sz w:val="22"/>
          <w:szCs w:val="22"/>
        </w:rPr>
      </w:pPr>
      <w:r w:rsidRPr="003354CB">
        <w:rPr>
          <w:rFonts w:ascii="Helvetica" w:hAnsi="Helvetica"/>
          <w:sz w:val="22"/>
          <w:szCs w:val="22"/>
        </w:rPr>
        <w:t xml:space="preserve">                             </w:t>
      </w:r>
      <w:r w:rsidR="004901F6">
        <w:rPr>
          <w:rFonts w:ascii="Helvetica" w:hAnsi="Helvetica"/>
          <w:sz w:val="22"/>
          <w:szCs w:val="22"/>
        </w:rPr>
        <w:t xml:space="preserve">        </w:t>
      </w:r>
      <w:r w:rsidRPr="003354CB">
        <w:rPr>
          <w:rFonts w:ascii="Helvetica" w:hAnsi="Helvetica"/>
          <w:sz w:val="22"/>
          <w:szCs w:val="22"/>
        </w:rPr>
        <w:t xml:space="preserve">(0.00011)         </w:t>
      </w:r>
      <w:proofErr w:type="gramStart"/>
      <w:r w:rsidRPr="003354CB">
        <w:rPr>
          <w:rFonts w:ascii="Helvetica" w:hAnsi="Helvetica"/>
          <w:sz w:val="22"/>
          <w:szCs w:val="22"/>
        </w:rPr>
        <w:t xml:space="preserve">  </w:t>
      </w:r>
      <w:r w:rsidR="00E22369">
        <w:rPr>
          <w:rFonts w:ascii="Helvetica" w:hAnsi="Helvetica"/>
          <w:sz w:val="22"/>
          <w:szCs w:val="22"/>
        </w:rPr>
        <w:t xml:space="preserve"> </w:t>
      </w:r>
      <w:r w:rsidRPr="003354CB">
        <w:rPr>
          <w:rFonts w:ascii="Helvetica" w:hAnsi="Helvetica"/>
          <w:sz w:val="22"/>
          <w:szCs w:val="22"/>
        </w:rPr>
        <w:t>(</w:t>
      </w:r>
      <w:proofErr w:type="gramEnd"/>
      <w:r w:rsidRPr="003354CB">
        <w:rPr>
          <w:rFonts w:ascii="Helvetica" w:hAnsi="Helvetica"/>
          <w:sz w:val="22"/>
          <w:szCs w:val="22"/>
        </w:rPr>
        <w:t xml:space="preserve">0.00012)          (0.00052)      </w:t>
      </w:r>
    </w:p>
    <w:p w14:paraId="573AA5B8" w14:textId="77777777" w:rsidR="003354CB" w:rsidRPr="003354CB" w:rsidRDefault="003354CB" w:rsidP="003354CB">
      <w:pPr>
        <w:rPr>
          <w:rFonts w:ascii="Helvetica" w:hAnsi="Helvetica"/>
          <w:sz w:val="22"/>
          <w:szCs w:val="22"/>
        </w:rPr>
      </w:pPr>
      <w:r w:rsidRPr="003354CB">
        <w:rPr>
          <w:rFonts w:ascii="Helvetica" w:hAnsi="Helvetica"/>
          <w:sz w:val="22"/>
          <w:szCs w:val="22"/>
        </w:rPr>
        <w:t xml:space="preserve">                                                                                                </w:t>
      </w:r>
    </w:p>
    <w:p w14:paraId="7FF46240" w14:textId="1A7B488B" w:rsidR="003354CB" w:rsidRPr="003354CB" w:rsidRDefault="003354CB" w:rsidP="003354CB">
      <w:pPr>
        <w:rPr>
          <w:rFonts w:ascii="Helvetica" w:hAnsi="Helvetica"/>
          <w:sz w:val="22"/>
          <w:szCs w:val="22"/>
        </w:rPr>
      </w:pPr>
      <w:r w:rsidRPr="003354CB">
        <w:rPr>
          <w:rFonts w:ascii="Helvetica" w:hAnsi="Helvetica"/>
          <w:sz w:val="22"/>
          <w:szCs w:val="22"/>
        </w:rPr>
        <w:t xml:space="preserve">(B0) Constant     </w:t>
      </w:r>
      <w:r w:rsidR="004901F6">
        <w:rPr>
          <w:rFonts w:ascii="Helvetica" w:hAnsi="Helvetica"/>
          <w:sz w:val="22"/>
          <w:szCs w:val="22"/>
        </w:rPr>
        <w:t xml:space="preserve">         </w:t>
      </w:r>
      <w:r w:rsidRPr="003354CB">
        <w:rPr>
          <w:rFonts w:ascii="Helvetica" w:hAnsi="Helvetica"/>
          <w:sz w:val="22"/>
          <w:szCs w:val="22"/>
        </w:rPr>
        <w:t xml:space="preserve"> -0.06915***        -0.04802***      </w:t>
      </w:r>
      <w:r w:rsidR="00D0139B">
        <w:rPr>
          <w:rFonts w:ascii="Helvetica" w:hAnsi="Helvetica"/>
          <w:sz w:val="22"/>
          <w:szCs w:val="22"/>
        </w:rPr>
        <w:t xml:space="preserve">  </w:t>
      </w:r>
      <w:r w:rsidRPr="003354CB">
        <w:rPr>
          <w:rFonts w:ascii="Helvetica" w:hAnsi="Helvetica"/>
          <w:sz w:val="22"/>
          <w:szCs w:val="22"/>
        </w:rPr>
        <w:t xml:space="preserve">-0.05431      </w:t>
      </w:r>
    </w:p>
    <w:p w14:paraId="5D6A2C5B" w14:textId="7A93D023" w:rsidR="003354CB" w:rsidRPr="003354CB" w:rsidRDefault="003354CB" w:rsidP="003354CB">
      <w:pPr>
        <w:rPr>
          <w:rFonts w:ascii="Helvetica" w:hAnsi="Helvetica"/>
          <w:sz w:val="22"/>
          <w:szCs w:val="22"/>
        </w:rPr>
      </w:pPr>
      <w:r w:rsidRPr="003354CB">
        <w:rPr>
          <w:rFonts w:ascii="Helvetica" w:hAnsi="Helvetica"/>
          <w:sz w:val="22"/>
          <w:szCs w:val="22"/>
        </w:rPr>
        <w:t xml:space="preserve">                          </w:t>
      </w:r>
      <w:r w:rsidR="004901F6">
        <w:rPr>
          <w:rFonts w:ascii="Helvetica" w:hAnsi="Helvetica"/>
          <w:sz w:val="22"/>
          <w:szCs w:val="22"/>
        </w:rPr>
        <w:t xml:space="preserve">         </w:t>
      </w:r>
      <w:r w:rsidRPr="003354CB">
        <w:rPr>
          <w:rFonts w:ascii="Helvetica" w:hAnsi="Helvetica"/>
          <w:sz w:val="22"/>
          <w:szCs w:val="22"/>
        </w:rPr>
        <w:t xml:space="preserve">  (0.00985)        </w:t>
      </w:r>
      <w:proofErr w:type="gramStart"/>
      <w:r w:rsidRPr="003354CB">
        <w:rPr>
          <w:rFonts w:ascii="Helvetica" w:hAnsi="Helvetica"/>
          <w:sz w:val="22"/>
          <w:szCs w:val="22"/>
        </w:rPr>
        <w:t xml:space="preserve"> </w:t>
      </w:r>
      <w:r>
        <w:rPr>
          <w:rFonts w:ascii="Helvetica" w:hAnsi="Helvetica"/>
          <w:sz w:val="22"/>
          <w:szCs w:val="22"/>
        </w:rPr>
        <w:t xml:space="preserve">  </w:t>
      </w:r>
      <w:r w:rsidRPr="003354CB">
        <w:rPr>
          <w:rFonts w:ascii="Helvetica" w:hAnsi="Helvetica"/>
          <w:sz w:val="22"/>
          <w:szCs w:val="22"/>
        </w:rPr>
        <w:t>(</w:t>
      </w:r>
      <w:proofErr w:type="gramEnd"/>
      <w:r w:rsidRPr="003354CB">
        <w:rPr>
          <w:rFonts w:ascii="Helvetica" w:hAnsi="Helvetica"/>
          <w:sz w:val="22"/>
          <w:szCs w:val="22"/>
        </w:rPr>
        <w:t xml:space="preserve">0.01072)  </w:t>
      </w:r>
      <w:r>
        <w:rPr>
          <w:rFonts w:ascii="Helvetica" w:hAnsi="Helvetica"/>
          <w:sz w:val="22"/>
          <w:szCs w:val="22"/>
        </w:rPr>
        <w:t xml:space="preserve">       </w:t>
      </w:r>
      <w:r w:rsidR="00D0139B">
        <w:rPr>
          <w:rFonts w:ascii="Helvetica" w:hAnsi="Helvetica"/>
          <w:sz w:val="22"/>
          <w:szCs w:val="22"/>
        </w:rPr>
        <w:t xml:space="preserve">  </w:t>
      </w:r>
      <w:r w:rsidRPr="003354CB">
        <w:rPr>
          <w:rFonts w:ascii="Helvetica" w:hAnsi="Helvetica"/>
          <w:sz w:val="22"/>
          <w:szCs w:val="22"/>
        </w:rPr>
        <w:t xml:space="preserve">(0.03724)      </w:t>
      </w:r>
    </w:p>
    <w:p w14:paraId="4D3489AE" w14:textId="77777777" w:rsidR="003354CB" w:rsidRPr="003354CB" w:rsidRDefault="003354CB" w:rsidP="003354CB">
      <w:pPr>
        <w:rPr>
          <w:rFonts w:ascii="Helvetica" w:hAnsi="Helvetica"/>
          <w:sz w:val="22"/>
          <w:szCs w:val="22"/>
        </w:rPr>
      </w:pPr>
      <w:r w:rsidRPr="003354CB">
        <w:rPr>
          <w:rFonts w:ascii="Helvetica" w:hAnsi="Helvetica"/>
          <w:sz w:val="22"/>
          <w:szCs w:val="22"/>
        </w:rPr>
        <w:t xml:space="preserve">                                                                                                </w:t>
      </w:r>
    </w:p>
    <w:p w14:paraId="7392C441" w14:textId="6E4E2688" w:rsidR="003354CB" w:rsidRPr="003354CB" w:rsidRDefault="003354CB" w:rsidP="003354CB">
      <w:pPr>
        <w:rPr>
          <w:rFonts w:ascii="Helvetica" w:hAnsi="Helvetica"/>
          <w:sz w:val="22"/>
          <w:szCs w:val="22"/>
        </w:rPr>
      </w:pPr>
      <w:r w:rsidRPr="003354CB">
        <w:rPr>
          <w:rFonts w:ascii="Helvetica" w:hAnsi="Helvetica"/>
          <w:sz w:val="22"/>
          <w:szCs w:val="22"/>
        </w:rPr>
        <w:t>-------------------------------------------------------------------------------------------</w:t>
      </w:r>
      <w:r w:rsidR="00D0139B">
        <w:rPr>
          <w:rFonts w:ascii="Helvetica" w:hAnsi="Helvetica"/>
          <w:sz w:val="22"/>
          <w:szCs w:val="22"/>
        </w:rPr>
        <w:t>----------</w:t>
      </w:r>
      <w:r w:rsidR="00C24503">
        <w:rPr>
          <w:rFonts w:ascii="Helvetica" w:hAnsi="Helvetica"/>
          <w:sz w:val="22"/>
          <w:szCs w:val="22"/>
        </w:rPr>
        <w:t>---------------</w:t>
      </w:r>
    </w:p>
    <w:p w14:paraId="607FEEF7" w14:textId="39BC90AB" w:rsidR="003354CB" w:rsidRPr="003354CB" w:rsidRDefault="003354CB" w:rsidP="003354CB">
      <w:pPr>
        <w:rPr>
          <w:rFonts w:ascii="Helvetica" w:hAnsi="Helvetica"/>
          <w:sz w:val="22"/>
          <w:szCs w:val="22"/>
        </w:rPr>
      </w:pPr>
      <w:r w:rsidRPr="003354CB">
        <w:rPr>
          <w:rFonts w:ascii="Helvetica" w:hAnsi="Helvetica"/>
          <w:sz w:val="22"/>
          <w:szCs w:val="22"/>
        </w:rPr>
        <w:t xml:space="preserve">Observations            </w:t>
      </w:r>
      <w:r>
        <w:rPr>
          <w:rFonts w:ascii="Helvetica" w:hAnsi="Helvetica"/>
          <w:sz w:val="22"/>
          <w:szCs w:val="22"/>
        </w:rPr>
        <w:t xml:space="preserve"> </w:t>
      </w:r>
      <w:r w:rsidR="004901F6">
        <w:rPr>
          <w:rFonts w:ascii="Helvetica" w:hAnsi="Helvetica"/>
          <w:sz w:val="22"/>
          <w:szCs w:val="22"/>
        </w:rPr>
        <w:t xml:space="preserve">       </w:t>
      </w:r>
      <w:r w:rsidRPr="003354CB">
        <w:rPr>
          <w:rFonts w:ascii="Helvetica" w:hAnsi="Helvetica"/>
          <w:sz w:val="22"/>
          <w:szCs w:val="22"/>
        </w:rPr>
        <w:t xml:space="preserve">175                      152                   </w:t>
      </w:r>
      <w:r>
        <w:rPr>
          <w:rFonts w:ascii="Helvetica" w:hAnsi="Helvetica"/>
          <w:sz w:val="22"/>
          <w:szCs w:val="22"/>
        </w:rPr>
        <w:t xml:space="preserve"> </w:t>
      </w:r>
      <w:r w:rsidRPr="003354CB">
        <w:rPr>
          <w:rFonts w:ascii="Helvetica" w:hAnsi="Helvetica"/>
          <w:sz w:val="22"/>
          <w:szCs w:val="22"/>
        </w:rPr>
        <w:t xml:space="preserve">23         </w:t>
      </w:r>
    </w:p>
    <w:p w14:paraId="26FF7597" w14:textId="4ECA621E" w:rsidR="003354CB" w:rsidRPr="003354CB" w:rsidRDefault="003354CB" w:rsidP="003354CB">
      <w:pPr>
        <w:rPr>
          <w:rFonts w:ascii="Helvetica" w:hAnsi="Helvetica"/>
          <w:sz w:val="22"/>
          <w:szCs w:val="22"/>
        </w:rPr>
      </w:pPr>
      <w:r w:rsidRPr="003354CB">
        <w:rPr>
          <w:rFonts w:ascii="Helvetica" w:hAnsi="Helvetica"/>
          <w:sz w:val="22"/>
          <w:szCs w:val="22"/>
        </w:rPr>
        <w:t xml:space="preserve">R2                          </w:t>
      </w:r>
      <w:r w:rsidR="004901F6">
        <w:rPr>
          <w:rFonts w:ascii="Helvetica" w:hAnsi="Helvetica"/>
          <w:sz w:val="22"/>
          <w:szCs w:val="22"/>
        </w:rPr>
        <w:t xml:space="preserve">       </w:t>
      </w:r>
      <w:r w:rsidRPr="003354CB">
        <w:rPr>
          <w:rFonts w:ascii="Helvetica" w:hAnsi="Helvetica"/>
          <w:sz w:val="22"/>
          <w:szCs w:val="22"/>
        </w:rPr>
        <w:t xml:space="preserve">0.31757               0.22637             0.06733       </w:t>
      </w:r>
    </w:p>
    <w:p w14:paraId="314EDF00" w14:textId="5EBA6790" w:rsidR="003354CB" w:rsidRPr="003354CB" w:rsidRDefault="003354CB" w:rsidP="003354CB">
      <w:pPr>
        <w:rPr>
          <w:rFonts w:ascii="Helvetica" w:hAnsi="Helvetica"/>
          <w:sz w:val="22"/>
          <w:szCs w:val="22"/>
        </w:rPr>
      </w:pPr>
      <w:r w:rsidRPr="003354CB">
        <w:rPr>
          <w:rFonts w:ascii="Helvetica" w:hAnsi="Helvetica"/>
          <w:sz w:val="22"/>
          <w:szCs w:val="22"/>
        </w:rPr>
        <w:t xml:space="preserve">Adjusted R2                  0.31362               0.22122             0.02291       </w:t>
      </w:r>
    </w:p>
    <w:p w14:paraId="39CDBEDE" w14:textId="1070D635" w:rsidR="003354CB" w:rsidRPr="003354CB" w:rsidRDefault="003354CB" w:rsidP="003354CB">
      <w:pPr>
        <w:rPr>
          <w:rFonts w:ascii="Helvetica" w:hAnsi="Helvetica"/>
          <w:sz w:val="22"/>
          <w:szCs w:val="22"/>
        </w:rPr>
      </w:pPr>
      <w:r w:rsidRPr="003354CB">
        <w:rPr>
          <w:rFonts w:ascii="Helvetica" w:hAnsi="Helvetica"/>
          <w:sz w:val="22"/>
          <w:szCs w:val="22"/>
        </w:rPr>
        <w:t xml:space="preserve">Residual Std. Error       0.01828      </w:t>
      </w:r>
      <w:r w:rsidR="004901F6">
        <w:rPr>
          <w:rFonts w:ascii="Helvetica" w:hAnsi="Helvetica"/>
          <w:sz w:val="22"/>
          <w:szCs w:val="22"/>
        </w:rPr>
        <w:t xml:space="preserve">         </w:t>
      </w:r>
      <w:r w:rsidRPr="003354CB">
        <w:rPr>
          <w:rFonts w:ascii="Helvetica" w:hAnsi="Helvetica"/>
          <w:sz w:val="22"/>
          <w:szCs w:val="22"/>
        </w:rPr>
        <w:t xml:space="preserve">0.01587 </w:t>
      </w:r>
      <w:r w:rsidR="004901F6">
        <w:rPr>
          <w:rFonts w:ascii="Helvetica" w:hAnsi="Helvetica"/>
          <w:sz w:val="22"/>
          <w:szCs w:val="22"/>
        </w:rPr>
        <w:t xml:space="preserve">            </w:t>
      </w:r>
      <w:r w:rsidRPr="003354CB">
        <w:rPr>
          <w:rFonts w:ascii="Helvetica" w:hAnsi="Helvetica"/>
          <w:sz w:val="22"/>
          <w:szCs w:val="22"/>
        </w:rPr>
        <w:t xml:space="preserve">0.02673 </w:t>
      </w:r>
    </w:p>
    <w:p w14:paraId="25202982" w14:textId="7D807E33" w:rsidR="003354CB" w:rsidRPr="003354CB" w:rsidRDefault="003354CB" w:rsidP="003354CB">
      <w:pPr>
        <w:rPr>
          <w:rFonts w:ascii="Helvetica" w:hAnsi="Helvetica"/>
          <w:sz w:val="22"/>
          <w:szCs w:val="22"/>
        </w:rPr>
      </w:pPr>
      <w:r w:rsidRPr="003354CB">
        <w:rPr>
          <w:rFonts w:ascii="Helvetica" w:hAnsi="Helvetica"/>
          <w:sz w:val="22"/>
          <w:szCs w:val="22"/>
        </w:rPr>
        <w:t xml:space="preserve">F Statistic             </w:t>
      </w:r>
      <w:r w:rsidR="004901F6">
        <w:rPr>
          <w:rFonts w:ascii="Helvetica" w:hAnsi="Helvetica"/>
          <w:sz w:val="22"/>
          <w:szCs w:val="22"/>
        </w:rPr>
        <w:t xml:space="preserve">        </w:t>
      </w:r>
      <w:r w:rsidRPr="003354CB">
        <w:rPr>
          <w:rFonts w:ascii="Helvetica" w:hAnsi="Helvetica"/>
          <w:sz w:val="22"/>
          <w:szCs w:val="22"/>
        </w:rPr>
        <w:t>80.50504***</w:t>
      </w:r>
      <w:r w:rsidR="004901F6">
        <w:rPr>
          <w:rFonts w:ascii="Helvetica" w:hAnsi="Helvetica"/>
          <w:sz w:val="22"/>
          <w:szCs w:val="22"/>
        </w:rPr>
        <w:t xml:space="preserve">.     </w:t>
      </w:r>
      <w:r w:rsidRPr="003354CB">
        <w:rPr>
          <w:rFonts w:ascii="Helvetica" w:hAnsi="Helvetica"/>
          <w:sz w:val="22"/>
          <w:szCs w:val="22"/>
        </w:rPr>
        <w:t xml:space="preserve"> </w:t>
      </w:r>
      <w:r w:rsidR="004901F6">
        <w:rPr>
          <w:rFonts w:ascii="Helvetica" w:hAnsi="Helvetica"/>
          <w:sz w:val="22"/>
          <w:szCs w:val="22"/>
        </w:rPr>
        <w:t xml:space="preserve"> </w:t>
      </w:r>
      <w:r w:rsidR="00DC16F6">
        <w:rPr>
          <w:rFonts w:ascii="Helvetica" w:hAnsi="Helvetica"/>
          <w:sz w:val="22"/>
          <w:szCs w:val="22"/>
        </w:rPr>
        <w:t xml:space="preserve"> </w:t>
      </w:r>
      <w:r w:rsidRPr="003354CB">
        <w:rPr>
          <w:rFonts w:ascii="Helvetica" w:hAnsi="Helvetica"/>
          <w:sz w:val="22"/>
          <w:szCs w:val="22"/>
        </w:rPr>
        <w:t xml:space="preserve">43.89194*** </w:t>
      </w:r>
      <w:r w:rsidR="004901F6">
        <w:rPr>
          <w:rFonts w:ascii="Helvetica" w:hAnsi="Helvetica"/>
          <w:sz w:val="22"/>
          <w:szCs w:val="22"/>
        </w:rPr>
        <w:t xml:space="preserve">      </w:t>
      </w:r>
      <w:r w:rsidRPr="003354CB">
        <w:rPr>
          <w:rFonts w:ascii="Helvetica" w:hAnsi="Helvetica"/>
          <w:sz w:val="22"/>
          <w:szCs w:val="22"/>
        </w:rPr>
        <w:t>1.51590</w:t>
      </w:r>
    </w:p>
    <w:p w14:paraId="5DE5386A" w14:textId="63B833F9" w:rsidR="003354CB" w:rsidRPr="003354CB" w:rsidRDefault="003354CB" w:rsidP="003354CB">
      <w:pPr>
        <w:rPr>
          <w:rFonts w:ascii="Helvetica" w:hAnsi="Helvetica"/>
          <w:sz w:val="22"/>
          <w:szCs w:val="22"/>
        </w:rPr>
      </w:pPr>
      <w:r w:rsidRPr="003354CB">
        <w:rPr>
          <w:rFonts w:ascii="Helvetica" w:hAnsi="Helvetica"/>
          <w:sz w:val="22"/>
          <w:szCs w:val="22"/>
        </w:rPr>
        <w:t>====================================================</w:t>
      </w:r>
      <w:r w:rsidR="00D0139B">
        <w:rPr>
          <w:rFonts w:ascii="Helvetica" w:hAnsi="Helvetica"/>
          <w:sz w:val="22"/>
          <w:szCs w:val="22"/>
        </w:rPr>
        <w:t>======</w:t>
      </w:r>
      <w:r w:rsidR="00C24503">
        <w:rPr>
          <w:rFonts w:ascii="Helvetica" w:hAnsi="Helvetica"/>
          <w:sz w:val="22"/>
          <w:szCs w:val="22"/>
        </w:rPr>
        <w:t>========</w:t>
      </w:r>
    </w:p>
    <w:p w14:paraId="5A5ABD16" w14:textId="4B3F6EF8" w:rsidR="00C70D66" w:rsidRDefault="003354CB" w:rsidP="003354CB">
      <w:pPr>
        <w:rPr>
          <w:rFonts w:ascii="Helvetica" w:hAnsi="Helvetica"/>
          <w:sz w:val="22"/>
          <w:szCs w:val="22"/>
        </w:rPr>
      </w:pPr>
      <w:r w:rsidRPr="003354CB">
        <w:rPr>
          <w:rFonts w:ascii="Helvetica" w:hAnsi="Helvetica"/>
          <w:sz w:val="22"/>
          <w:szCs w:val="22"/>
        </w:rPr>
        <w:t xml:space="preserve">Note:                                                     </w:t>
      </w:r>
      <w:r w:rsidR="00D0139B">
        <w:rPr>
          <w:rFonts w:ascii="Helvetica" w:hAnsi="Helvetica"/>
          <w:sz w:val="22"/>
          <w:szCs w:val="22"/>
        </w:rPr>
        <w:t xml:space="preserve">                 </w:t>
      </w:r>
      <w:r w:rsidR="00C24503">
        <w:rPr>
          <w:rFonts w:ascii="Helvetica" w:hAnsi="Helvetica"/>
          <w:sz w:val="22"/>
          <w:szCs w:val="22"/>
        </w:rPr>
        <w:t xml:space="preserve">                 </w:t>
      </w:r>
      <w:r w:rsidRPr="003354CB">
        <w:rPr>
          <w:rFonts w:ascii="Helvetica" w:hAnsi="Helvetica"/>
          <w:sz w:val="22"/>
          <w:szCs w:val="22"/>
        </w:rPr>
        <w:t>*p&lt;0.1; **p&lt;0.05; ***p&lt;0.01</w:t>
      </w:r>
    </w:p>
    <w:p w14:paraId="46BA19C7" w14:textId="77777777" w:rsidR="00C70D66" w:rsidRDefault="00C70D66" w:rsidP="008C1485">
      <w:pPr>
        <w:rPr>
          <w:rFonts w:ascii="Helvetica" w:hAnsi="Helvetica"/>
          <w:sz w:val="22"/>
          <w:szCs w:val="22"/>
        </w:rPr>
      </w:pPr>
    </w:p>
    <w:p w14:paraId="426BCC4A" w14:textId="161EC99D" w:rsidR="00591944" w:rsidRDefault="00591944" w:rsidP="008C1485">
      <w:pPr>
        <w:rPr>
          <w:rFonts w:ascii="Helvetica" w:hAnsi="Helvetica"/>
          <w:sz w:val="22"/>
          <w:szCs w:val="22"/>
        </w:rPr>
      </w:pPr>
      <w:r>
        <w:rPr>
          <w:rFonts w:ascii="Helvetica" w:hAnsi="Helvetica"/>
          <w:sz w:val="22"/>
          <w:szCs w:val="22"/>
        </w:rPr>
        <w:tab/>
        <w:t xml:space="preserve">This figure shows the Expansionary and Recessionary regression models and the confidence intervals of both. </w:t>
      </w:r>
      <w:r w:rsidR="00D0139B">
        <w:rPr>
          <w:rFonts w:ascii="Helvetica" w:hAnsi="Helvetica"/>
          <w:sz w:val="22"/>
          <w:szCs w:val="22"/>
        </w:rPr>
        <w:t xml:space="preserve">Notably, the expansionary model has a much tighter </w:t>
      </w:r>
      <w:r w:rsidR="00C24503">
        <w:rPr>
          <w:rFonts w:ascii="Helvetica" w:hAnsi="Helvetica"/>
          <w:sz w:val="22"/>
          <w:szCs w:val="22"/>
        </w:rPr>
        <w:t xml:space="preserve">confidence interval -- </w:t>
      </w:r>
      <w:r w:rsidR="00D0139B">
        <w:rPr>
          <w:rFonts w:ascii="Helvetica" w:hAnsi="Helvetica"/>
          <w:sz w:val="22"/>
          <w:szCs w:val="22"/>
        </w:rPr>
        <w:t>expressed by shaded region</w:t>
      </w:r>
      <w:r w:rsidR="00C24503">
        <w:rPr>
          <w:rFonts w:ascii="Helvetica" w:hAnsi="Helvetica"/>
          <w:sz w:val="22"/>
          <w:szCs w:val="22"/>
        </w:rPr>
        <w:t xml:space="preserve"> -- </w:t>
      </w:r>
      <w:r w:rsidR="00D0139B">
        <w:rPr>
          <w:rFonts w:ascii="Helvetica" w:hAnsi="Helvetica"/>
          <w:sz w:val="22"/>
          <w:szCs w:val="22"/>
        </w:rPr>
        <w:t>since the number of observations is so much greater.</w:t>
      </w:r>
    </w:p>
    <w:p w14:paraId="1B844510" w14:textId="13E568D3" w:rsidR="00C70D66" w:rsidRDefault="00B71EB6" w:rsidP="008C1485">
      <w:pPr>
        <w:rPr>
          <w:rFonts w:ascii="Helvetica" w:hAnsi="Helvetica"/>
          <w:sz w:val="22"/>
          <w:szCs w:val="22"/>
        </w:rPr>
      </w:pPr>
      <w:r>
        <w:rPr>
          <w:noProof/>
        </w:rPr>
        <w:drawing>
          <wp:inline distT="0" distB="0" distL="0" distR="0" wp14:anchorId="62F32298" wp14:editId="043362B7">
            <wp:extent cx="5950226" cy="4353824"/>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3921" cy="4371162"/>
                    </a:xfrm>
                    <a:prstGeom prst="rect">
                      <a:avLst/>
                    </a:prstGeom>
                  </pic:spPr>
                </pic:pic>
              </a:graphicData>
            </a:graphic>
          </wp:inline>
        </w:drawing>
      </w:r>
    </w:p>
    <w:p w14:paraId="3D0AE9B3" w14:textId="711F2DDA" w:rsidR="00C70D66" w:rsidRDefault="00C70D66" w:rsidP="008C1485">
      <w:pPr>
        <w:rPr>
          <w:rFonts w:ascii="Helvetica" w:hAnsi="Helvetica"/>
          <w:b/>
          <w:bCs/>
          <w:sz w:val="28"/>
          <w:szCs w:val="28"/>
        </w:rPr>
      </w:pPr>
      <w:r w:rsidRPr="00E22369">
        <w:rPr>
          <w:rFonts w:ascii="Helvetica" w:hAnsi="Helvetica"/>
          <w:b/>
          <w:bCs/>
          <w:sz w:val="28"/>
          <w:szCs w:val="28"/>
        </w:rPr>
        <w:lastRenderedPageBreak/>
        <w:t>Conclusions:</w:t>
      </w:r>
    </w:p>
    <w:p w14:paraId="65290A67" w14:textId="77777777" w:rsidR="00BB246B" w:rsidRDefault="00E22369" w:rsidP="008C1485">
      <w:pPr>
        <w:rPr>
          <w:rFonts w:ascii="Helvetica" w:hAnsi="Helvetica"/>
          <w:sz w:val="28"/>
          <w:szCs w:val="28"/>
        </w:rPr>
      </w:pPr>
      <w:r>
        <w:rPr>
          <w:rFonts w:ascii="Helvetica" w:hAnsi="Helvetica"/>
          <w:sz w:val="28"/>
          <w:szCs w:val="28"/>
        </w:rPr>
        <w:tab/>
      </w:r>
    </w:p>
    <w:p w14:paraId="7B9FA2A0" w14:textId="181CCBCB" w:rsidR="009B6E99" w:rsidRDefault="009537AA" w:rsidP="00200E57">
      <w:pPr>
        <w:ind w:firstLine="720"/>
        <w:rPr>
          <w:rFonts w:ascii="Helvetica" w:hAnsi="Helvetica"/>
          <w:sz w:val="22"/>
          <w:szCs w:val="22"/>
        </w:rPr>
      </w:pPr>
      <w:r>
        <w:rPr>
          <w:rFonts w:ascii="Helvetica" w:hAnsi="Helvetica"/>
          <w:sz w:val="22"/>
          <w:szCs w:val="22"/>
        </w:rPr>
        <w:t xml:space="preserve">Using the calculation </w:t>
      </w:r>
      <w:r w:rsidRPr="009537AA">
        <w:rPr>
          <w:rFonts w:ascii="Helvetica" w:hAnsi="Helvetica"/>
          <w:sz w:val="22"/>
          <w:szCs w:val="22"/>
        </w:rPr>
        <w:t>-.0691472 + (.0010160) * (70)</w:t>
      </w:r>
      <w:r>
        <w:rPr>
          <w:rFonts w:ascii="Helvetica" w:hAnsi="Helvetica"/>
          <w:sz w:val="22"/>
          <w:szCs w:val="22"/>
        </w:rPr>
        <w:t>, my generalized model predicted that if consumer sentiment stayed at 70 through 2022, personal consumption would be .197</w:t>
      </w:r>
      <w:r w:rsidR="009B6E99">
        <w:rPr>
          <w:rFonts w:ascii="Helvetica" w:hAnsi="Helvetica"/>
          <w:sz w:val="22"/>
          <w:szCs w:val="22"/>
        </w:rPr>
        <w:t>3</w:t>
      </w:r>
      <w:r w:rsidR="0093470F">
        <w:rPr>
          <w:rFonts w:ascii="Helvetica" w:hAnsi="Helvetica"/>
          <w:sz w:val="22"/>
          <w:szCs w:val="22"/>
        </w:rPr>
        <w:t xml:space="preserve"> percent</w:t>
      </w:r>
      <w:r>
        <w:rPr>
          <w:rFonts w:ascii="Helvetica" w:hAnsi="Helvetica"/>
          <w:sz w:val="22"/>
          <w:szCs w:val="22"/>
        </w:rPr>
        <w:t xml:space="preserve"> higher than it was at the end of 2021. This translates </w:t>
      </w:r>
      <w:r w:rsidR="00B56515">
        <w:rPr>
          <w:rFonts w:ascii="Helvetica" w:hAnsi="Helvetica"/>
          <w:sz w:val="22"/>
          <w:szCs w:val="22"/>
        </w:rPr>
        <w:t xml:space="preserve">to a real personal consumption level of </w:t>
      </w:r>
      <w:r w:rsidR="00D55D34">
        <w:rPr>
          <w:rFonts w:ascii="Helvetica" w:hAnsi="Helvetica"/>
          <w:sz w:val="22"/>
          <w:szCs w:val="22"/>
        </w:rPr>
        <w:t>41505.84. There is a 95</w:t>
      </w:r>
      <w:r w:rsidR="006A63A0">
        <w:rPr>
          <w:rFonts w:ascii="Helvetica" w:hAnsi="Helvetica"/>
          <w:sz w:val="22"/>
          <w:szCs w:val="22"/>
        </w:rPr>
        <w:t xml:space="preserve"> percent</w:t>
      </w:r>
      <w:r w:rsidR="00D55D34">
        <w:rPr>
          <w:rFonts w:ascii="Helvetica" w:hAnsi="Helvetica"/>
          <w:sz w:val="22"/>
          <w:szCs w:val="22"/>
        </w:rPr>
        <w:t xml:space="preserve"> chance that the real value </w:t>
      </w:r>
      <w:r w:rsidR="0093470F">
        <w:rPr>
          <w:rFonts w:ascii="Helvetica" w:hAnsi="Helvetica"/>
          <w:sz w:val="22"/>
          <w:szCs w:val="22"/>
        </w:rPr>
        <w:t xml:space="preserve">of year over year </w:t>
      </w:r>
      <w:r w:rsidR="006A63A0">
        <w:rPr>
          <w:rFonts w:ascii="Helvetica" w:hAnsi="Helvetica"/>
          <w:sz w:val="22"/>
          <w:szCs w:val="22"/>
        </w:rPr>
        <w:t xml:space="preserve">percent </w:t>
      </w:r>
      <w:r w:rsidR="0093470F">
        <w:rPr>
          <w:rFonts w:ascii="Helvetica" w:hAnsi="Helvetica"/>
          <w:sz w:val="22"/>
          <w:szCs w:val="22"/>
        </w:rPr>
        <w:t xml:space="preserve">change </w:t>
      </w:r>
      <w:r w:rsidR="00D55D34">
        <w:rPr>
          <w:rFonts w:ascii="Helvetica" w:hAnsi="Helvetica"/>
          <w:sz w:val="22"/>
          <w:szCs w:val="22"/>
        </w:rPr>
        <w:t>will fall between the lower bound o</w:t>
      </w:r>
      <w:r w:rsidR="0093470F">
        <w:rPr>
          <w:rFonts w:ascii="Helvetica" w:hAnsi="Helvetica"/>
          <w:sz w:val="22"/>
          <w:szCs w:val="22"/>
        </w:rPr>
        <w:t>f</w:t>
      </w:r>
      <w:r w:rsidR="00D55D34">
        <w:rPr>
          <w:rFonts w:ascii="Helvetica" w:hAnsi="Helvetica"/>
          <w:sz w:val="22"/>
          <w:szCs w:val="22"/>
        </w:rPr>
        <w:t xml:space="preserve"> </w:t>
      </w:r>
      <w:r w:rsidR="00D55D34" w:rsidRPr="00D55D34">
        <w:rPr>
          <w:rFonts w:ascii="Helvetica" w:hAnsi="Helvetica"/>
          <w:sz w:val="22"/>
          <w:szCs w:val="22"/>
        </w:rPr>
        <w:t>-0.254</w:t>
      </w:r>
      <w:r w:rsidR="0093470F">
        <w:rPr>
          <w:rFonts w:ascii="Helvetica" w:hAnsi="Helvetica"/>
          <w:sz w:val="22"/>
          <w:szCs w:val="22"/>
        </w:rPr>
        <w:t xml:space="preserve">6 </w:t>
      </w:r>
      <w:r w:rsidR="00D55D34">
        <w:rPr>
          <w:rFonts w:ascii="Helvetica" w:hAnsi="Helvetica"/>
          <w:sz w:val="22"/>
          <w:szCs w:val="22"/>
        </w:rPr>
        <w:t>and the upper bound of 0.</w:t>
      </w:r>
      <w:r w:rsidR="00D55D34" w:rsidRPr="00D55D34">
        <w:rPr>
          <w:rFonts w:ascii="Helvetica" w:hAnsi="Helvetica"/>
          <w:sz w:val="22"/>
          <w:szCs w:val="22"/>
        </w:rPr>
        <w:t>6497</w:t>
      </w:r>
      <w:r w:rsidR="006A63A0">
        <w:rPr>
          <w:rFonts w:ascii="Helvetica" w:hAnsi="Helvetica"/>
          <w:sz w:val="22"/>
          <w:szCs w:val="22"/>
        </w:rPr>
        <w:t>.</w:t>
      </w:r>
      <w:r w:rsidR="00200E57">
        <w:rPr>
          <w:rFonts w:ascii="Helvetica" w:hAnsi="Helvetica"/>
          <w:sz w:val="22"/>
          <w:szCs w:val="22"/>
        </w:rPr>
        <w:t xml:space="preserve"> The R squared value for this model was </w:t>
      </w:r>
      <w:r w:rsidR="00200E57" w:rsidRPr="003354CB">
        <w:rPr>
          <w:rFonts w:ascii="Helvetica" w:hAnsi="Helvetica"/>
          <w:sz w:val="22"/>
          <w:szCs w:val="22"/>
        </w:rPr>
        <w:t>0.317</w:t>
      </w:r>
      <w:r w:rsidR="00200E57">
        <w:rPr>
          <w:rFonts w:ascii="Helvetica" w:hAnsi="Helvetica"/>
          <w:sz w:val="22"/>
          <w:szCs w:val="22"/>
        </w:rPr>
        <w:t>8, meaning 31.78 percent of the variance in consumer spending was due to consumer sentiment. The model’s p-value was below the significance threshold of .05.</w:t>
      </w:r>
    </w:p>
    <w:p w14:paraId="4756B46E" w14:textId="6454C1D1" w:rsidR="00D55D34" w:rsidRDefault="00D55D34" w:rsidP="00BB246B">
      <w:pPr>
        <w:ind w:firstLine="720"/>
        <w:rPr>
          <w:rFonts w:ascii="Helvetica" w:hAnsi="Helvetica"/>
          <w:sz w:val="22"/>
          <w:szCs w:val="22"/>
        </w:rPr>
      </w:pPr>
    </w:p>
    <w:p w14:paraId="15BAE244" w14:textId="7D42B31B" w:rsidR="0093470F" w:rsidRDefault="00D55D34" w:rsidP="0093470F">
      <w:pPr>
        <w:ind w:firstLine="720"/>
        <w:rPr>
          <w:rFonts w:ascii="Helvetica" w:hAnsi="Helvetica"/>
          <w:sz w:val="22"/>
          <w:szCs w:val="22"/>
        </w:rPr>
      </w:pPr>
      <w:r>
        <w:rPr>
          <w:rFonts w:ascii="Helvetica" w:hAnsi="Helvetica"/>
          <w:sz w:val="22"/>
          <w:szCs w:val="22"/>
        </w:rPr>
        <w:t xml:space="preserve">Using the calculation </w:t>
      </w:r>
      <w:r w:rsidRPr="00D55D34">
        <w:rPr>
          <w:rFonts w:ascii="Helvetica" w:hAnsi="Helvetica"/>
          <w:sz w:val="22"/>
          <w:szCs w:val="22"/>
        </w:rPr>
        <w:t>-.054306 + (.000638) * (70)</w:t>
      </w:r>
      <w:r w:rsidR="009B6E99">
        <w:rPr>
          <w:rFonts w:ascii="Helvetica" w:hAnsi="Helvetica"/>
          <w:sz w:val="22"/>
          <w:szCs w:val="22"/>
        </w:rPr>
        <w:t xml:space="preserve">, my recession specific model predicted that if consumer sentiment stayed at 70 through 2022 </w:t>
      </w:r>
      <w:r w:rsidR="009B6E99">
        <w:rPr>
          <w:rFonts w:ascii="Helvetica" w:hAnsi="Helvetica"/>
          <w:i/>
          <w:iCs/>
          <w:sz w:val="22"/>
          <w:szCs w:val="22"/>
        </w:rPr>
        <w:t xml:space="preserve">and </w:t>
      </w:r>
      <w:r w:rsidR="009B6E99">
        <w:rPr>
          <w:rFonts w:ascii="Helvetica" w:hAnsi="Helvetica"/>
          <w:sz w:val="22"/>
          <w:szCs w:val="22"/>
        </w:rPr>
        <w:t>we entered a recession, personal consumption would be .9644</w:t>
      </w:r>
      <w:r w:rsidR="00A042B9">
        <w:rPr>
          <w:rFonts w:ascii="Helvetica" w:hAnsi="Helvetica"/>
          <w:sz w:val="22"/>
          <w:szCs w:val="22"/>
        </w:rPr>
        <w:t xml:space="preserve"> percent</w:t>
      </w:r>
      <w:r w:rsidR="009B6E99">
        <w:rPr>
          <w:rFonts w:ascii="Helvetica" w:hAnsi="Helvetica"/>
          <w:sz w:val="22"/>
          <w:szCs w:val="22"/>
        </w:rPr>
        <w:t xml:space="preserve"> lower than it was the at the end of 2021. This translates to a real personal consumption level of 41023.</w:t>
      </w:r>
      <w:r w:rsidR="0093470F">
        <w:rPr>
          <w:rFonts w:ascii="Helvetica" w:hAnsi="Helvetica"/>
          <w:sz w:val="22"/>
          <w:szCs w:val="22"/>
        </w:rPr>
        <w:t>51. There is a 95</w:t>
      </w:r>
      <w:r w:rsidR="006A63A0">
        <w:rPr>
          <w:rFonts w:ascii="Helvetica" w:hAnsi="Helvetica"/>
          <w:sz w:val="22"/>
          <w:szCs w:val="22"/>
        </w:rPr>
        <w:t xml:space="preserve"> percent </w:t>
      </w:r>
      <w:r w:rsidR="0093470F">
        <w:rPr>
          <w:rFonts w:ascii="Helvetica" w:hAnsi="Helvetica"/>
          <w:sz w:val="22"/>
          <w:szCs w:val="22"/>
        </w:rPr>
        <w:t xml:space="preserve">chance that the real value </w:t>
      </w:r>
      <w:r w:rsidR="006A63A0">
        <w:rPr>
          <w:rFonts w:ascii="Helvetica" w:hAnsi="Helvetica"/>
          <w:sz w:val="22"/>
          <w:szCs w:val="22"/>
        </w:rPr>
        <w:t xml:space="preserve">of year over year percent change </w:t>
      </w:r>
      <w:r w:rsidR="0093470F">
        <w:rPr>
          <w:rFonts w:ascii="Helvetica" w:hAnsi="Helvetica"/>
          <w:sz w:val="22"/>
          <w:szCs w:val="22"/>
        </w:rPr>
        <w:t xml:space="preserve">will fall between the lower bound of </w:t>
      </w:r>
      <w:r w:rsidR="0093470F" w:rsidRPr="0093470F">
        <w:rPr>
          <w:rFonts w:ascii="Helvetica" w:hAnsi="Helvetica"/>
          <w:sz w:val="22"/>
          <w:szCs w:val="22"/>
        </w:rPr>
        <w:t>-2</w:t>
      </w:r>
      <w:r w:rsidR="00A042B9">
        <w:rPr>
          <w:rFonts w:ascii="Helvetica" w:hAnsi="Helvetica"/>
          <w:sz w:val="22"/>
          <w:szCs w:val="22"/>
        </w:rPr>
        <w:t>.</w:t>
      </w:r>
      <w:r w:rsidR="0093470F" w:rsidRPr="0093470F">
        <w:rPr>
          <w:rFonts w:ascii="Helvetica" w:hAnsi="Helvetica"/>
          <w:sz w:val="22"/>
          <w:szCs w:val="22"/>
        </w:rPr>
        <w:t>1289</w:t>
      </w:r>
      <w:r w:rsidR="0093470F">
        <w:rPr>
          <w:rFonts w:ascii="Helvetica" w:hAnsi="Helvetica"/>
          <w:sz w:val="22"/>
          <w:szCs w:val="22"/>
        </w:rPr>
        <w:t xml:space="preserve"> and the upper bound of </w:t>
      </w:r>
      <w:r w:rsidR="0093470F" w:rsidRPr="0093470F">
        <w:rPr>
          <w:rFonts w:ascii="Helvetica" w:hAnsi="Helvetica"/>
          <w:sz w:val="22"/>
          <w:szCs w:val="22"/>
        </w:rPr>
        <w:t>0.2001</w:t>
      </w:r>
      <w:r w:rsidR="00A042B9">
        <w:rPr>
          <w:rFonts w:ascii="Helvetica" w:hAnsi="Helvetica"/>
          <w:sz w:val="22"/>
          <w:szCs w:val="22"/>
        </w:rPr>
        <w:t xml:space="preserve">. </w:t>
      </w:r>
      <w:r w:rsidR="006A63A0">
        <w:rPr>
          <w:rFonts w:ascii="Helvetica" w:hAnsi="Helvetica"/>
          <w:sz w:val="22"/>
          <w:szCs w:val="22"/>
        </w:rPr>
        <w:t>The wider confidence interval is due to the minimal level of observations available for recessionary times.</w:t>
      </w:r>
      <w:r w:rsidR="00200E57">
        <w:rPr>
          <w:rFonts w:ascii="Helvetica" w:hAnsi="Helvetica"/>
          <w:sz w:val="22"/>
          <w:szCs w:val="22"/>
        </w:rPr>
        <w:t xml:space="preserve"> </w:t>
      </w:r>
      <w:r w:rsidR="003E2EE5">
        <w:rPr>
          <w:rFonts w:ascii="Helvetica" w:hAnsi="Helvetica"/>
          <w:sz w:val="22"/>
          <w:szCs w:val="22"/>
        </w:rPr>
        <w:t xml:space="preserve">The R squared value for this model was </w:t>
      </w:r>
      <w:r w:rsidR="003E2EE5" w:rsidRPr="003354CB">
        <w:rPr>
          <w:rFonts w:ascii="Helvetica" w:hAnsi="Helvetica"/>
          <w:sz w:val="22"/>
          <w:szCs w:val="22"/>
        </w:rPr>
        <w:t>0.0673</w:t>
      </w:r>
      <w:r w:rsidR="003E2EE5">
        <w:rPr>
          <w:rFonts w:ascii="Helvetica" w:hAnsi="Helvetica"/>
          <w:sz w:val="22"/>
          <w:szCs w:val="22"/>
        </w:rPr>
        <w:t xml:space="preserve">, meaning 6.73 percent of the variance in consumer spending is due to consumer sentiment. The model’s p-value was </w:t>
      </w:r>
      <w:r w:rsidR="003E2EE5" w:rsidRPr="003E2EE5">
        <w:rPr>
          <w:rFonts w:ascii="Helvetica" w:hAnsi="Helvetica"/>
          <w:i/>
          <w:iCs/>
          <w:sz w:val="22"/>
          <w:szCs w:val="22"/>
        </w:rPr>
        <w:t>not</w:t>
      </w:r>
      <w:r w:rsidR="003E2EE5">
        <w:rPr>
          <w:rFonts w:ascii="Helvetica" w:hAnsi="Helvetica"/>
          <w:sz w:val="22"/>
          <w:szCs w:val="22"/>
        </w:rPr>
        <w:t xml:space="preserve"> below the required p-value of .05, meaning the model is not statistically significant.</w:t>
      </w:r>
    </w:p>
    <w:p w14:paraId="679CC9CF" w14:textId="77777777" w:rsidR="009537AA" w:rsidRDefault="009537AA" w:rsidP="00BB246B">
      <w:pPr>
        <w:ind w:firstLine="720"/>
        <w:rPr>
          <w:rFonts w:ascii="Helvetica" w:hAnsi="Helvetica"/>
          <w:sz w:val="22"/>
          <w:szCs w:val="22"/>
        </w:rPr>
      </w:pPr>
    </w:p>
    <w:p w14:paraId="380B3D79" w14:textId="6681DD5E" w:rsidR="004B07D5" w:rsidRDefault="00D55D34" w:rsidP="008C1485">
      <w:pPr>
        <w:rPr>
          <w:rFonts w:ascii="Helvetica" w:hAnsi="Helvetica"/>
          <w:sz w:val="22"/>
          <w:szCs w:val="22"/>
        </w:rPr>
      </w:pPr>
      <w:r>
        <w:rPr>
          <w:rFonts w:ascii="Helvetica" w:hAnsi="Helvetica"/>
          <w:sz w:val="22"/>
          <w:szCs w:val="22"/>
        </w:rPr>
        <w:tab/>
        <w:t xml:space="preserve">Using the calculation </w:t>
      </w:r>
      <w:r w:rsidRPr="00D55D34">
        <w:rPr>
          <w:rFonts w:ascii="Helvetica" w:hAnsi="Helvetica"/>
          <w:sz w:val="22"/>
          <w:szCs w:val="22"/>
        </w:rPr>
        <w:t>-.0480225 + (.0007977) * (70)</w:t>
      </w:r>
      <w:r w:rsidR="0093470F">
        <w:rPr>
          <w:rFonts w:ascii="Helvetica" w:hAnsi="Helvetica"/>
          <w:sz w:val="22"/>
          <w:szCs w:val="22"/>
        </w:rPr>
        <w:t xml:space="preserve">, my expansion specific model predicted that if consumer sentiment stayed at 70 through 2022 </w:t>
      </w:r>
      <w:r w:rsidR="0093470F">
        <w:rPr>
          <w:rFonts w:ascii="Helvetica" w:hAnsi="Helvetica"/>
          <w:i/>
          <w:iCs/>
          <w:sz w:val="22"/>
          <w:szCs w:val="22"/>
        </w:rPr>
        <w:t xml:space="preserve">and </w:t>
      </w:r>
      <w:r w:rsidR="0093470F">
        <w:rPr>
          <w:rFonts w:ascii="Helvetica" w:hAnsi="Helvetica"/>
          <w:sz w:val="22"/>
          <w:szCs w:val="22"/>
        </w:rPr>
        <w:t xml:space="preserve">we stayed in an expansion, </w:t>
      </w:r>
      <w:r w:rsidR="006A63A0">
        <w:rPr>
          <w:rFonts w:ascii="Helvetica" w:hAnsi="Helvetica"/>
          <w:sz w:val="22"/>
          <w:szCs w:val="22"/>
        </w:rPr>
        <w:t>personal consumption would be .7815 percent higher than it was at the end of 2021. This translates to a real personal consumption level of 41747.74. There is a 95 percent chance that the real value of year over year percent change will fall between the lower bound of</w:t>
      </w:r>
      <w:r w:rsidR="006A63A0" w:rsidRPr="006A63A0">
        <w:t xml:space="preserve"> </w:t>
      </w:r>
      <w:r w:rsidR="006A63A0" w:rsidRPr="006A63A0">
        <w:rPr>
          <w:rFonts w:ascii="Helvetica" w:hAnsi="Helvetica"/>
          <w:sz w:val="22"/>
          <w:szCs w:val="22"/>
        </w:rPr>
        <w:t>0.274</w:t>
      </w:r>
      <w:r w:rsidR="006A63A0">
        <w:rPr>
          <w:rFonts w:ascii="Helvetica" w:hAnsi="Helvetica"/>
          <w:sz w:val="22"/>
          <w:szCs w:val="22"/>
        </w:rPr>
        <w:t xml:space="preserve">9 and the upper bound of </w:t>
      </w:r>
      <w:r w:rsidR="006A63A0" w:rsidRPr="006A63A0">
        <w:rPr>
          <w:rFonts w:ascii="Helvetica" w:hAnsi="Helvetica"/>
          <w:sz w:val="22"/>
          <w:szCs w:val="22"/>
        </w:rPr>
        <w:t>1</w:t>
      </w:r>
      <w:r w:rsidR="006A63A0">
        <w:rPr>
          <w:rFonts w:ascii="Helvetica" w:hAnsi="Helvetica"/>
          <w:sz w:val="22"/>
          <w:szCs w:val="22"/>
        </w:rPr>
        <w:t>.</w:t>
      </w:r>
      <w:r w:rsidR="006A63A0" w:rsidRPr="006A63A0">
        <w:rPr>
          <w:rFonts w:ascii="Helvetica" w:hAnsi="Helvetica"/>
          <w:sz w:val="22"/>
          <w:szCs w:val="22"/>
        </w:rPr>
        <w:t>288</w:t>
      </w:r>
      <w:r w:rsidR="006A63A0">
        <w:rPr>
          <w:rFonts w:ascii="Helvetica" w:hAnsi="Helvetica"/>
          <w:sz w:val="22"/>
          <w:szCs w:val="22"/>
        </w:rPr>
        <w:t>2</w:t>
      </w:r>
      <w:r w:rsidR="00200E57">
        <w:rPr>
          <w:rFonts w:ascii="Helvetica" w:hAnsi="Helvetica"/>
          <w:sz w:val="22"/>
          <w:szCs w:val="22"/>
        </w:rPr>
        <w:t xml:space="preserve">. </w:t>
      </w:r>
      <w:r w:rsidR="003E2EE5">
        <w:rPr>
          <w:rFonts w:ascii="Helvetica" w:hAnsi="Helvetica"/>
          <w:sz w:val="22"/>
          <w:szCs w:val="22"/>
        </w:rPr>
        <w:t>The R squared value for this model was .2263, meaning 22.63 percent of the variance in consumer spending was due to consumer sentiment. The model’s p-value was below the significance threshold of .05</w:t>
      </w:r>
    </w:p>
    <w:p w14:paraId="07795958" w14:textId="556534D9" w:rsidR="003E2EE5" w:rsidRDefault="003E2EE5" w:rsidP="008C1485">
      <w:pPr>
        <w:rPr>
          <w:rFonts w:ascii="Helvetica" w:hAnsi="Helvetica"/>
          <w:sz w:val="22"/>
          <w:szCs w:val="22"/>
        </w:rPr>
      </w:pPr>
    </w:p>
    <w:p w14:paraId="26A9454C" w14:textId="3B6CDEC2" w:rsidR="003E2EE5" w:rsidRPr="003E2EE5" w:rsidRDefault="003E2EE5" w:rsidP="008C1485">
      <w:pPr>
        <w:rPr>
          <w:rFonts w:ascii="Helvetica" w:hAnsi="Helvetica"/>
          <w:sz w:val="22"/>
          <w:szCs w:val="22"/>
        </w:rPr>
      </w:pPr>
      <w:r>
        <w:rPr>
          <w:rFonts w:ascii="Helvetica" w:hAnsi="Helvetica"/>
          <w:sz w:val="22"/>
          <w:szCs w:val="22"/>
        </w:rPr>
        <w:tab/>
        <w:t xml:space="preserve">Taking all of these models into account, consumer sentiment can be used as a reliable predictor of consumer spending patterns </w:t>
      </w:r>
      <w:r>
        <w:rPr>
          <w:rFonts w:ascii="Helvetica" w:hAnsi="Helvetica"/>
          <w:i/>
          <w:iCs/>
          <w:sz w:val="22"/>
          <w:szCs w:val="22"/>
        </w:rPr>
        <w:t xml:space="preserve">as long as the economy stays in an expansion. </w:t>
      </w:r>
      <w:r>
        <w:rPr>
          <w:rFonts w:ascii="Helvetica" w:hAnsi="Helvetica"/>
          <w:sz w:val="22"/>
          <w:szCs w:val="22"/>
        </w:rPr>
        <w:t xml:space="preserve">If the economy stays expansionary over the course of the next year and consumer sentiment hovers around 70, we can expect there to be an increase in personal consumption expenditures of about </w:t>
      </w:r>
      <w:r w:rsidR="00781557">
        <w:rPr>
          <w:rFonts w:ascii="Helvetica" w:hAnsi="Helvetica"/>
          <w:sz w:val="22"/>
          <w:szCs w:val="22"/>
        </w:rPr>
        <w:t xml:space="preserve">.8 percent. If the economy does not stay in an expansion, we </w:t>
      </w:r>
      <w:r w:rsidR="005C5C1A">
        <w:rPr>
          <w:rFonts w:ascii="Helvetica" w:hAnsi="Helvetica"/>
          <w:sz w:val="22"/>
          <w:szCs w:val="22"/>
        </w:rPr>
        <w:t>should not expect consumer sentiment to be a reliable predictor of consumer spending.</w:t>
      </w:r>
    </w:p>
    <w:sectPr w:rsidR="003E2EE5" w:rsidRPr="003E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85"/>
    <w:rsid w:val="00002297"/>
    <w:rsid w:val="00121F7E"/>
    <w:rsid w:val="001663DD"/>
    <w:rsid w:val="00200E57"/>
    <w:rsid w:val="00264562"/>
    <w:rsid w:val="00312FB5"/>
    <w:rsid w:val="003354CB"/>
    <w:rsid w:val="00394E55"/>
    <w:rsid w:val="003E2EE5"/>
    <w:rsid w:val="003E57E5"/>
    <w:rsid w:val="003F7249"/>
    <w:rsid w:val="00424102"/>
    <w:rsid w:val="004901F6"/>
    <w:rsid w:val="004B07D5"/>
    <w:rsid w:val="004C3451"/>
    <w:rsid w:val="00553DF2"/>
    <w:rsid w:val="005855AC"/>
    <w:rsid w:val="00591944"/>
    <w:rsid w:val="005C5C1A"/>
    <w:rsid w:val="006A512A"/>
    <w:rsid w:val="006A63A0"/>
    <w:rsid w:val="00781285"/>
    <w:rsid w:val="00781557"/>
    <w:rsid w:val="0079149A"/>
    <w:rsid w:val="008569C9"/>
    <w:rsid w:val="008C1485"/>
    <w:rsid w:val="0093470F"/>
    <w:rsid w:val="009537AA"/>
    <w:rsid w:val="009B6E99"/>
    <w:rsid w:val="00A042B9"/>
    <w:rsid w:val="00A2024E"/>
    <w:rsid w:val="00A470BE"/>
    <w:rsid w:val="00AD609E"/>
    <w:rsid w:val="00B56515"/>
    <w:rsid w:val="00B71EB6"/>
    <w:rsid w:val="00B722F2"/>
    <w:rsid w:val="00BB246B"/>
    <w:rsid w:val="00C24503"/>
    <w:rsid w:val="00C70D66"/>
    <w:rsid w:val="00CA67B5"/>
    <w:rsid w:val="00D0139B"/>
    <w:rsid w:val="00D55D34"/>
    <w:rsid w:val="00DC16F6"/>
    <w:rsid w:val="00E22369"/>
    <w:rsid w:val="00EC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E7F5E"/>
  <w15:chartTrackingRefBased/>
  <w15:docId w15:val="{B333CE17-C3A4-E94A-9685-B425EEB7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Savin</dc:creator>
  <cp:keywords/>
  <dc:description/>
  <cp:lastModifiedBy>Asher Savin</cp:lastModifiedBy>
  <cp:revision>15</cp:revision>
  <dcterms:created xsi:type="dcterms:W3CDTF">2022-01-28T06:18:00Z</dcterms:created>
  <dcterms:modified xsi:type="dcterms:W3CDTF">2022-01-29T00:43:00Z</dcterms:modified>
</cp:coreProperties>
</file>