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8ED" w:rsidRPr="006E78ED" w:rsidRDefault="006E78ED" w:rsidP="006E78ED">
      <w:pPr>
        <w:shd w:val="clear" w:color="auto" w:fill="FFFFFF"/>
        <w:spacing w:before="100" w:beforeAutospacing="1"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This week, the customer has a hybrid deployment, and they require a consistent connection between their data </w:t>
      </w:r>
      <w:proofErr w:type="spellStart"/>
      <w:r w:rsidRPr="006E78ED">
        <w:rPr>
          <w:rFonts w:ascii="Arial" w:eastAsia="Times New Roman" w:hAnsi="Arial" w:cs="Arial"/>
          <w:color w:val="1F1F1F"/>
          <w:kern w:val="0"/>
          <w:sz w:val="24"/>
          <w:szCs w:val="24"/>
          <w:lang w:eastAsia="en-MY"/>
          <w14:ligatures w14:val="none"/>
        </w:rPr>
        <w:t>center</w:t>
      </w:r>
      <w:proofErr w:type="spellEnd"/>
      <w:r w:rsidRPr="006E78ED">
        <w:rPr>
          <w:rFonts w:ascii="Arial" w:eastAsia="Times New Roman" w:hAnsi="Arial" w:cs="Arial"/>
          <w:color w:val="1F1F1F"/>
          <w:kern w:val="0"/>
          <w:sz w:val="24"/>
          <w:szCs w:val="24"/>
          <w:lang w:eastAsia="en-MY"/>
          <w14:ligatures w14:val="none"/>
        </w:rPr>
        <w:t xml:space="preserve"> and AWS. You should consider multiple architecture choices for this solution. However, Morgan ultimately chose AWS Direct Connect because the customer needed consistent, dedicated throughput for the high volume of data that flows between the data </w:t>
      </w:r>
      <w:proofErr w:type="spellStart"/>
      <w:r w:rsidRPr="006E78ED">
        <w:rPr>
          <w:rFonts w:ascii="Arial" w:eastAsia="Times New Roman" w:hAnsi="Arial" w:cs="Arial"/>
          <w:color w:val="1F1F1F"/>
          <w:kern w:val="0"/>
          <w:sz w:val="24"/>
          <w:szCs w:val="24"/>
          <w:lang w:eastAsia="en-MY"/>
          <w14:ligatures w14:val="none"/>
        </w:rPr>
        <w:t>center</w:t>
      </w:r>
      <w:proofErr w:type="spellEnd"/>
      <w:r w:rsidRPr="006E78ED">
        <w:rPr>
          <w:rFonts w:ascii="Arial" w:eastAsia="Times New Roman" w:hAnsi="Arial" w:cs="Arial"/>
          <w:color w:val="1F1F1F"/>
          <w:kern w:val="0"/>
          <w:sz w:val="24"/>
          <w:szCs w:val="24"/>
          <w:lang w:eastAsia="en-MY"/>
          <w14:ligatures w14:val="none"/>
        </w:rPr>
        <w:t xml:space="preserve"> and AWS.</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For more information about common networking setups with AWS, see </w:t>
      </w:r>
      <w:hyperlink r:id="rId6" w:tgtFrame="_blank" w:history="1">
        <w:r w:rsidRPr="006E78ED">
          <w:rPr>
            <w:rFonts w:ascii="Arial" w:eastAsia="Times New Roman" w:hAnsi="Arial" w:cs="Arial"/>
            <w:color w:val="0056D2"/>
            <w:kern w:val="0"/>
            <w:sz w:val="24"/>
            <w:szCs w:val="24"/>
            <w:u w:val="single"/>
            <w:lang w:eastAsia="en-MY"/>
            <w14:ligatures w14:val="none"/>
          </w:rPr>
          <w:t>Network-to-Amazon VPC connectivity options</w:t>
        </w:r>
      </w:hyperlink>
      <w:r w:rsidRPr="006E78ED">
        <w:rPr>
          <w:rFonts w:ascii="Arial" w:eastAsia="Times New Roman" w:hAnsi="Arial" w:cs="Arial"/>
          <w:color w:val="1F1F1F"/>
          <w:kern w:val="0"/>
          <w:sz w:val="24"/>
          <w:szCs w:val="24"/>
          <w:lang w:eastAsia="en-MY"/>
          <w14:ligatures w14:val="none"/>
        </w:rPr>
        <w:t>.</w:t>
      </w:r>
    </w:p>
    <w:p w:rsidR="006E78ED" w:rsidRPr="006E78ED" w:rsidRDefault="006E78ED" w:rsidP="006E78ED">
      <w:pPr>
        <w:shd w:val="clear" w:color="auto" w:fill="FFFFFF"/>
        <w:spacing w:before="480" w:after="240" w:line="420" w:lineRule="atLeast"/>
        <w:outlineLvl w:val="1"/>
        <w:rPr>
          <w:rFonts w:ascii="Arial" w:eastAsia="Times New Roman" w:hAnsi="Arial" w:cs="Arial"/>
          <w:b/>
          <w:bCs/>
          <w:color w:val="1F1F1F"/>
          <w:spacing w:val="-2"/>
          <w:kern w:val="0"/>
          <w:sz w:val="30"/>
          <w:szCs w:val="30"/>
          <w:lang w:eastAsia="en-MY"/>
          <w14:ligatures w14:val="none"/>
        </w:rPr>
      </w:pPr>
      <w:r w:rsidRPr="006E78ED">
        <w:rPr>
          <w:rFonts w:ascii="Arial" w:eastAsia="Times New Roman" w:hAnsi="Arial" w:cs="Arial"/>
          <w:b/>
          <w:bCs/>
          <w:color w:val="1F1F1F"/>
          <w:spacing w:val="-2"/>
          <w:kern w:val="0"/>
          <w:sz w:val="30"/>
          <w:szCs w:val="30"/>
          <w:lang w:eastAsia="en-MY"/>
          <w14:ligatures w14:val="none"/>
        </w:rPr>
        <w:t>AWS Direct Connect</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The AWS Direct Connect cloud service is the shortest path to your AWS resources. While your network traffic is in transit, it remains on the AWS global network and never touches the public internet. This isolation reduces the chance of encountering bottlenecks or unexpected increases in latency. </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When you create a new connection, you can choose a hosted connection that’s provided by an AWS Direct Connect Delivery Partner, or choose a dedicated connection from AWS—and deploy at over 100 AWS Direct Connect locations around the globe. With AWS Direct Connect </w:t>
      </w:r>
      <w:proofErr w:type="spellStart"/>
      <w:r w:rsidRPr="006E78ED">
        <w:rPr>
          <w:rFonts w:ascii="Arial" w:eastAsia="Times New Roman" w:hAnsi="Arial" w:cs="Arial"/>
          <w:color w:val="1F1F1F"/>
          <w:kern w:val="0"/>
          <w:sz w:val="24"/>
          <w:szCs w:val="24"/>
          <w:lang w:eastAsia="en-MY"/>
          <w14:ligatures w14:val="none"/>
        </w:rPr>
        <w:t>SiteLink</w:t>
      </w:r>
      <w:proofErr w:type="spellEnd"/>
      <w:r w:rsidRPr="006E78ED">
        <w:rPr>
          <w:rFonts w:ascii="Arial" w:eastAsia="Times New Roman" w:hAnsi="Arial" w:cs="Arial"/>
          <w:color w:val="1F1F1F"/>
          <w:kern w:val="0"/>
          <w:sz w:val="24"/>
          <w:szCs w:val="24"/>
          <w:lang w:eastAsia="en-MY"/>
          <w14:ligatures w14:val="none"/>
        </w:rPr>
        <w:t xml:space="preserve">, you can send data between AWS Direct Connect locations to create private network connections between the offices and data </w:t>
      </w:r>
      <w:proofErr w:type="spellStart"/>
      <w:r w:rsidRPr="006E78ED">
        <w:rPr>
          <w:rFonts w:ascii="Arial" w:eastAsia="Times New Roman" w:hAnsi="Arial" w:cs="Arial"/>
          <w:color w:val="1F1F1F"/>
          <w:kern w:val="0"/>
          <w:sz w:val="24"/>
          <w:szCs w:val="24"/>
          <w:lang w:eastAsia="en-MY"/>
          <w14:ligatures w14:val="none"/>
        </w:rPr>
        <w:t>centers</w:t>
      </w:r>
      <w:proofErr w:type="spellEnd"/>
      <w:r w:rsidRPr="006E78ED">
        <w:rPr>
          <w:rFonts w:ascii="Arial" w:eastAsia="Times New Roman" w:hAnsi="Arial" w:cs="Arial"/>
          <w:color w:val="1F1F1F"/>
          <w:kern w:val="0"/>
          <w:sz w:val="24"/>
          <w:szCs w:val="24"/>
          <w:lang w:eastAsia="en-MY"/>
          <w14:ligatures w14:val="none"/>
        </w:rPr>
        <w:t xml:space="preserve"> in your global network.</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Each dedicated AWS Direct Connect connection consists of a single dedicated connection between ports on your router and an AWS Direct Connect device. We recommend establishing a second connection for redundancy. </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When you request multiple ports at the same AWS Direct Connect location, they will be provisioned on redundant AWS equipment. </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If you have configured a backup Internet Protocol security (IPsec) virtual private network (VPN) connection instead, all virtual private cloud (VPC) traffic will fail over to the VPN connection automatically. Traffic to or from public resources, such as Amazon Simple Storage Service (Amazon S3), will be routed over the internet. If you don’t have a backup AWS Direct Connect link or an IPsec VPN link, then Amazon VPC traffic will be dropped if a failure occurs. Traffic to or from public resources will be routed over the internet.</w:t>
      </w:r>
    </w:p>
    <w:p w:rsidR="006E78ED" w:rsidRPr="006E78ED" w:rsidRDefault="006E78ED" w:rsidP="006E78ED">
      <w:pPr>
        <w:shd w:val="clear" w:color="auto" w:fill="FFFFFF"/>
        <w:spacing w:after="0" w:line="240" w:lineRule="auto"/>
        <w:rPr>
          <w:rFonts w:ascii="Arial" w:eastAsia="Times New Roman" w:hAnsi="Arial" w:cs="Arial"/>
          <w:color w:val="1F1F1F"/>
          <w:kern w:val="0"/>
          <w:sz w:val="24"/>
          <w:szCs w:val="24"/>
          <w:lang w:eastAsia="en-MY"/>
          <w14:ligatures w14:val="none"/>
        </w:rPr>
      </w:pPr>
      <w:r>
        <w:rPr>
          <w:rFonts w:ascii="Arial" w:eastAsia="Times New Roman" w:hAnsi="Arial" w:cs="Arial"/>
          <w:noProof/>
          <w:color w:val="1F1F1F"/>
          <w:kern w:val="0"/>
          <w:sz w:val="24"/>
          <w:szCs w:val="24"/>
          <w:lang w:eastAsia="en-MY"/>
        </w:rPr>
        <w:lastRenderedPageBreak/>
        <w:drawing>
          <wp:inline distT="0" distB="0" distL="0" distR="0">
            <wp:extent cx="10713720" cy="6377940"/>
            <wp:effectExtent l="0" t="0" r="0" b="3810"/>
            <wp:docPr id="9" name="Picture 9" descr="https://d3c33hcgiwev3.cloudfront.net/imageAssetProxy.v1/fdBpU3qHQomQaVN6h2KJmQ_5babb5fe652b475bbce85464b4b258f1_Reading3.1A.png?expiry=1747008000000&amp;hmac=p6v6FlXbBrKwUXzY0qS8FYey5GeAqIgoESXjNiEMd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fdBpU3qHQomQaVN6h2KJmQ_5babb5fe652b475bbce85464b4b258f1_Reading3.1A.png?expiry=1747008000000&amp;hmac=p6v6FlXbBrKwUXzY0qS8FYey5GeAqIgoESXjNiEMd_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13720" cy="6377940"/>
                    </a:xfrm>
                    <a:prstGeom prst="rect">
                      <a:avLst/>
                    </a:prstGeom>
                    <a:noFill/>
                    <a:ln>
                      <a:noFill/>
                    </a:ln>
                  </pic:spPr>
                </pic:pic>
              </a:graphicData>
            </a:graphic>
          </wp:inline>
        </w:drawing>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For more general information about AWS Direct Connect, see </w:t>
      </w:r>
      <w:hyperlink r:id="rId8" w:tgtFrame="_blank" w:history="1">
        <w:proofErr w:type="gramStart"/>
        <w:r w:rsidRPr="006E78ED">
          <w:rPr>
            <w:rFonts w:ascii="Arial" w:eastAsia="Times New Roman" w:hAnsi="Arial" w:cs="Arial"/>
            <w:color w:val="0056D2"/>
            <w:kern w:val="0"/>
            <w:sz w:val="24"/>
            <w:szCs w:val="24"/>
            <w:u w:val="single"/>
            <w:lang w:eastAsia="en-MY"/>
            <w14:ligatures w14:val="none"/>
          </w:rPr>
          <w:t>What</w:t>
        </w:r>
        <w:proofErr w:type="gramEnd"/>
        <w:r w:rsidRPr="006E78ED">
          <w:rPr>
            <w:rFonts w:ascii="Arial" w:eastAsia="Times New Roman" w:hAnsi="Arial" w:cs="Arial"/>
            <w:color w:val="0056D2"/>
            <w:kern w:val="0"/>
            <w:sz w:val="24"/>
            <w:szCs w:val="24"/>
            <w:u w:val="single"/>
            <w:lang w:eastAsia="en-MY"/>
            <w14:ligatures w14:val="none"/>
          </w:rPr>
          <w:t xml:space="preserve"> is AWS Direct Connect?</w:t>
        </w:r>
      </w:hyperlink>
      <w:r w:rsidRPr="006E78ED">
        <w:rPr>
          <w:rFonts w:ascii="Arial" w:eastAsia="Times New Roman" w:hAnsi="Arial" w:cs="Arial"/>
          <w:color w:val="1F1F1F"/>
          <w:kern w:val="0"/>
          <w:sz w:val="24"/>
          <w:szCs w:val="24"/>
          <w:lang w:eastAsia="en-MY"/>
          <w14:ligatures w14:val="none"/>
        </w:rPr>
        <w:t xml:space="preserve"> </w:t>
      </w:r>
      <w:proofErr w:type="gramStart"/>
      <w:r w:rsidRPr="006E78ED">
        <w:rPr>
          <w:rFonts w:ascii="Arial" w:eastAsia="Times New Roman" w:hAnsi="Arial" w:cs="Arial"/>
          <w:color w:val="1F1F1F"/>
          <w:kern w:val="0"/>
          <w:sz w:val="24"/>
          <w:szCs w:val="24"/>
          <w:lang w:eastAsia="en-MY"/>
          <w14:ligatures w14:val="none"/>
        </w:rPr>
        <w:t>and</w:t>
      </w:r>
      <w:proofErr w:type="gramEnd"/>
      <w:r w:rsidRPr="006E78ED">
        <w:rPr>
          <w:rFonts w:ascii="Arial" w:eastAsia="Times New Roman" w:hAnsi="Arial" w:cs="Arial"/>
          <w:color w:val="1F1F1F"/>
          <w:kern w:val="0"/>
          <w:sz w:val="24"/>
          <w:szCs w:val="24"/>
          <w:lang w:eastAsia="en-MY"/>
          <w14:ligatures w14:val="none"/>
        </w:rPr>
        <w:t xml:space="preserve"> </w:t>
      </w:r>
      <w:hyperlink r:id="rId9" w:tgtFrame="_blank" w:history="1">
        <w:r w:rsidRPr="006E78ED">
          <w:rPr>
            <w:rFonts w:ascii="Arial" w:eastAsia="Times New Roman" w:hAnsi="Arial" w:cs="Arial"/>
            <w:color w:val="0056D2"/>
            <w:kern w:val="0"/>
            <w:sz w:val="24"/>
            <w:szCs w:val="24"/>
            <w:u w:val="single"/>
            <w:lang w:eastAsia="en-MY"/>
            <w14:ligatures w14:val="none"/>
          </w:rPr>
          <w:t>AWS Direct Connect FAQs.</w:t>
        </w:r>
      </w:hyperlink>
    </w:p>
    <w:p w:rsidR="006E78ED" w:rsidRPr="006E78ED" w:rsidRDefault="006E78ED" w:rsidP="006E78ED">
      <w:pPr>
        <w:shd w:val="clear" w:color="auto" w:fill="FFFFFF"/>
        <w:spacing w:before="480" w:after="240" w:line="420" w:lineRule="atLeast"/>
        <w:outlineLvl w:val="1"/>
        <w:rPr>
          <w:rFonts w:ascii="Arial" w:eastAsia="Times New Roman" w:hAnsi="Arial" w:cs="Arial"/>
          <w:b/>
          <w:bCs/>
          <w:color w:val="1F1F1F"/>
          <w:spacing w:val="-2"/>
          <w:kern w:val="0"/>
          <w:sz w:val="30"/>
          <w:szCs w:val="30"/>
          <w:lang w:eastAsia="en-MY"/>
          <w14:ligatures w14:val="none"/>
        </w:rPr>
      </w:pPr>
      <w:r w:rsidRPr="006E78ED">
        <w:rPr>
          <w:rFonts w:ascii="Arial" w:eastAsia="Times New Roman" w:hAnsi="Arial" w:cs="Arial"/>
          <w:b/>
          <w:bCs/>
          <w:color w:val="1F1F1F"/>
          <w:spacing w:val="-2"/>
          <w:kern w:val="0"/>
          <w:sz w:val="30"/>
          <w:szCs w:val="30"/>
          <w:lang w:eastAsia="en-MY"/>
          <w14:ligatures w14:val="none"/>
        </w:rPr>
        <w:t>AWS Managed VPN</w:t>
      </w:r>
    </w:p>
    <w:p w:rsidR="006E78ED" w:rsidRPr="006E78ED" w:rsidRDefault="006E78ED" w:rsidP="006E78ED">
      <w:pPr>
        <w:shd w:val="clear" w:color="auto" w:fill="FFFFFF"/>
        <w:spacing w:before="480" w:after="180" w:line="360" w:lineRule="atLeast"/>
        <w:outlineLvl w:val="2"/>
        <w:rPr>
          <w:rFonts w:ascii="Arial" w:eastAsia="Times New Roman" w:hAnsi="Arial" w:cs="Arial"/>
          <w:b/>
          <w:bCs/>
          <w:color w:val="1F1F1F"/>
          <w:spacing w:val="-2"/>
          <w:kern w:val="0"/>
          <w:sz w:val="24"/>
          <w:szCs w:val="24"/>
          <w:lang w:eastAsia="en-MY"/>
          <w14:ligatures w14:val="none"/>
        </w:rPr>
      </w:pPr>
      <w:r w:rsidRPr="006E78ED">
        <w:rPr>
          <w:rFonts w:ascii="Arial" w:eastAsia="Times New Roman" w:hAnsi="Arial" w:cs="Arial"/>
          <w:b/>
          <w:bCs/>
          <w:color w:val="1F1F1F"/>
          <w:spacing w:val="-2"/>
          <w:kern w:val="0"/>
          <w:sz w:val="24"/>
          <w:szCs w:val="24"/>
          <w:lang w:eastAsia="en-MY"/>
          <w14:ligatures w14:val="none"/>
        </w:rPr>
        <w:t>AWS Site-to-Site VPN</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By default, instances that you launch into a VPC can't communicate with your own (remote) network. You can enable access to your remote network from your VPC by creating an AWS Site-to-Site VPN connection, and configuring routing to pass traffic </w:t>
      </w:r>
      <w:r w:rsidRPr="006E78ED">
        <w:rPr>
          <w:rFonts w:ascii="Arial" w:eastAsia="Times New Roman" w:hAnsi="Arial" w:cs="Arial"/>
          <w:color w:val="1F1F1F"/>
          <w:kern w:val="0"/>
          <w:sz w:val="24"/>
          <w:szCs w:val="24"/>
          <w:lang w:eastAsia="en-MY"/>
          <w14:ligatures w14:val="none"/>
        </w:rPr>
        <w:lastRenderedPageBreak/>
        <w:t xml:space="preserve">through the </w:t>
      </w:r>
      <w:proofErr w:type="spellStart"/>
      <w:r w:rsidRPr="006E78ED">
        <w:rPr>
          <w:rFonts w:ascii="Arial" w:eastAsia="Times New Roman" w:hAnsi="Arial" w:cs="Arial"/>
          <w:color w:val="1F1F1F"/>
          <w:kern w:val="0"/>
          <w:sz w:val="24"/>
          <w:szCs w:val="24"/>
          <w:lang w:eastAsia="en-MY"/>
          <w14:ligatures w14:val="none"/>
        </w:rPr>
        <w:t>connection.</w:t>
      </w:r>
      <w:r w:rsidRPr="006E78ED">
        <w:rPr>
          <w:rFonts w:ascii="Arial" w:eastAsia="Times New Roman" w:hAnsi="Arial" w:cs="Arial"/>
          <w:i/>
          <w:iCs/>
          <w:color w:val="1F1F1F"/>
          <w:kern w:val="0"/>
          <w:sz w:val="24"/>
          <w:szCs w:val="24"/>
          <w:lang w:eastAsia="en-MY"/>
          <w14:ligatures w14:val="none"/>
        </w:rPr>
        <w:t>VPN</w:t>
      </w:r>
      <w:proofErr w:type="spellEnd"/>
      <w:r w:rsidRPr="006E78ED">
        <w:rPr>
          <w:rFonts w:ascii="Arial" w:eastAsia="Times New Roman" w:hAnsi="Arial" w:cs="Arial"/>
          <w:i/>
          <w:iCs/>
          <w:color w:val="1F1F1F"/>
          <w:kern w:val="0"/>
          <w:sz w:val="24"/>
          <w:szCs w:val="24"/>
          <w:lang w:eastAsia="en-MY"/>
          <w14:ligatures w14:val="none"/>
        </w:rPr>
        <w:t xml:space="preserve"> connection</w:t>
      </w:r>
      <w:r w:rsidRPr="006E78ED">
        <w:rPr>
          <w:rFonts w:ascii="Arial" w:eastAsia="Times New Roman" w:hAnsi="Arial" w:cs="Arial"/>
          <w:color w:val="1F1F1F"/>
          <w:kern w:val="0"/>
          <w:sz w:val="24"/>
          <w:szCs w:val="24"/>
          <w:lang w:eastAsia="en-MY"/>
          <w14:ligatures w14:val="none"/>
        </w:rPr>
        <w:t xml:space="preserve"> is a general term, but in AWS, a VPN connection refers to the connection between your VPC and your own on-premises network. Site-to-Site VPN supports IPsec VPN connections.</w:t>
      </w:r>
    </w:p>
    <w:p w:rsidR="006E78ED" w:rsidRPr="006E78ED" w:rsidRDefault="006E78ED" w:rsidP="006E78ED">
      <w:pPr>
        <w:shd w:val="clear" w:color="auto" w:fill="FFFFFF"/>
        <w:spacing w:before="480" w:after="180" w:line="360" w:lineRule="atLeast"/>
        <w:outlineLvl w:val="2"/>
        <w:rPr>
          <w:rFonts w:ascii="Arial" w:eastAsia="Times New Roman" w:hAnsi="Arial" w:cs="Arial"/>
          <w:b/>
          <w:bCs/>
          <w:color w:val="1F1F1F"/>
          <w:spacing w:val="-2"/>
          <w:kern w:val="0"/>
          <w:sz w:val="24"/>
          <w:szCs w:val="24"/>
          <w:lang w:eastAsia="en-MY"/>
          <w14:ligatures w14:val="none"/>
        </w:rPr>
      </w:pPr>
      <w:r w:rsidRPr="006E78ED">
        <w:rPr>
          <w:rFonts w:ascii="Arial" w:eastAsia="Times New Roman" w:hAnsi="Arial" w:cs="Arial"/>
          <w:b/>
          <w:bCs/>
          <w:color w:val="1F1F1F"/>
          <w:spacing w:val="-2"/>
          <w:kern w:val="0"/>
          <w:sz w:val="24"/>
          <w:szCs w:val="24"/>
          <w:lang w:eastAsia="en-MY"/>
          <w14:ligatures w14:val="none"/>
        </w:rPr>
        <w:t>Virtual private gateway</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A virtual private gateway is the VPN concentrator on the Amazon side of the Site-to-Site VPN connection. You create a virtual private gateway and attach it to the VPC where you want to create the Site-to-Site VPN connection.</w:t>
      </w:r>
    </w:p>
    <w:p w:rsidR="006E78ED" w:rsidRPr="006E78ED" w:rsidRDefault="006E78ED" w:rsidP="006E78ED">
      <w:pPr>
        <w:shd w:val="clear" w:color="auto" w:fill="FFFFFF"/>
        <w:spacing w:after="0" w:line="240" w:lineRule="auto"/>
        <w:rPr>
          <w:rFonts w:ascii="Arial" w:eastAsia="Times New Roman" w:hAnsi="Arial" w:cs="Arial"/>
          <w:color w:val="1F1F1F"/>
          <w:kern w:val="0"/>
          <w:sz w:val="24"/>
          <w:szCs w:val="24"/>
          <w:lang w:eastAsia="en-MY"/>
          <w14:ligatures w14:val="none"/>
        </w:rPr>
      </w:pPr>
      <w:r>
        <w:rPr>
          <w:rFonts w:ascii="Arial" w:eastAsia="Times New Roman" w:hAnsi="Arial" w:cs="Arial"/>
          <w:noProof/>
          <w:color w:val="1F1F1F"/>
          <w:kern w:val="0"/>
          <w:sz w:val="24"/>
          <w:szCs w:val="24"/>
          <w:lang w:eastAsia="en-MY"/>
        </w:rPr>
        <w:drawing>
          <wp:inline distT="0" distB="0" distL="0" distR="0">
            <wp:extent cx="5715000" cy="3154680"/>
            <wp:effectExtent l="0" t="0" r="0" b="7620"/>
            <wp:docPr id="8" name="Picture 8" descr="https://d3c33hcgiwev3.cloudfront.net/imageAssetProxy.v1/tKB8WdT4TgSgfFnU-F4EvA_62ad51e38fc04d57a7c17e714cd4ddf1_Reading3.1B.png?expiry=1747008000000&amp;hmac=bke_ikFHqfMrJwoppFPkMc7RU3kDwG9lv-Ejkfwsq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tKB8WdT4TgSgfFnU-F4EvA_62ad51e38fc04d57a7c17e714cd4ddf1_Reading3.1B.png?expiry=1747008000000&amp;hmac=bke_ikFHqfMrJwoppFPkMc7RU3kDwG9lv-EjkfwsqY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154680"/>
                    </a:xfrm>
                    <a:prstGeom prst="rect">
                      <a:avLst/>
                    </a:prstGeom>
                    <a:noFill/>
                    <a:ln>
                      <a:noFill/>
                    </a:ln>
                  </pic:spPr>
                </pic:pic>
              </a:graphicData>
            </a:graphic>
          </wp:inline>
        </w:drawing>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Consider taking this approach when you want to take advantage of an AWS managed VPN endpoint that includes automated redundancy and failover built into the AWS side of the VPN connection.</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The virtual private gateway also supports and encourages multiple user gateway connections so that you can implement redundancy and failover on your side of the VPN connection, as shown in the following figure.</w:t>
      </w:r>
    </w:p>
    <w:p w:rsidR="006E78ED" w:rsidRPr="006E78ED" w:rsidRDefault="006E78ED" w:rsidP="006E78ED">
      <w:pPr>
        <w:shd w:val="clear" w:color="auto" w:fill="FFFFFF"/>
        <w:spacing w:after="0" w:line="240" w:lineRule="auto"/>
        <w:rPr>
          <w:rFonts w:ascii="Arial" w:eastAsia="Times New Roman" w:hAnsi="Arial" w:cs="Arial"/>
          <w:color w:val="1F1F1F"/>
          <w:kern w:val="0"/>
          <w:sz w:val="24"/>
          <w:szCs w:val="24"/>
          <w:lang w:eastAsia="en-MY"/>
          <w14:ligatures w14:val="none"/>
        </w:rPr>
      </w:pPr>
      <w:r>
        <w:rPr>
          <w:rFonts w:ascii="Arial" w:eastAsia="Times New Roman" w:hAnsi="Arial" w:cs="Arial"/>
          <w:noProof/>
          <w:color w:val="1F1F1F"/>
          <w:kern w:val="0"/>
          <w:sz w:val="24"/>
          <w:szCs w:val="24"/>
          <w:lang w:eastAsia="en-MY"/>
        </w:rPr>
        <w:lastRenderedPageBreak/>
        <w:drawing>
          <wp:inline distT="0" distB="0" distL="0" distR="0">
            <wp:extent cx="5715000" cy="3009900"/>
            <wp:effectExtent l="0" t="0" r="0" b="0"/>
            <wp:docPr id="7" name="Picture 7" descr="https://d3c33hcgiwev3.cloudfront.net/imageAssetProxy.v1/EW63c5vRTgmut3Ob0V4Jiw_09dccfe3d3d04c4a9da1111c36bb45f1_Reading3.1C.png?expiry=1747008000000&amp;hmac=MMMXNd7NfcpfDO5DcJ9BZX9r1muA8ftcODK9e-QgJ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EW63c5vRTgmut3Ob0V4Jiw_09dccfe3d3d04c4a9da1111c36bb45f1_Reading3.1C.png?expiry=1747008000000&amp;hmac=MMMXNd7NfcpfDO5DcJ9BZX9r1muA8ftcODK9e-QgJx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009900"/>
                    </a:xfrm>
                    <a:prstGeom prst="rect">
                      <a:avLst/>
                    </a:prstGeom>
                    <a:noFill/>
                    <a:ln>
                      <a:noFill/>
                    </a:ln>
                  </pic:spPr>
                </pic:pic>
              </a:graphicData>
            </a:graphic>
          </wp:inline>
        </w:drawing>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The previous diagram also shows a customer gateway on the customer-network side. A customer gateway device is a physical or software appliance that you own or manage in your on-premises network (that is, on your side of a Site-to-Site VPN connection). You or your network administrator must configure the device to work with the Site-to-Site VPN connection.</w:t>
      </w:r>
    </w:p>
    <w:p w:rsidR="006E78ED" w:rsidRPr="006E78ED" w:rsidRDefault="006E78ED" w:rsidP="006E78ED">
      <w:pPr>
        <w:shd w:val="clear" w:color="auto" w:fill="FFFFFF"/>
        <w:spacing w:before="480" w:after="180" w:line="360" w:lineRule="atLeast"/>
        <w:outlineLvl w:val="2"/>
        <w:rPr>
          <w:rFonts w:ascii="Arial" w:eastAsia="Times New Roman" w:hAnsi="Arial" w:cs="Arial"/>
          <w:b/>
          <w:bCs/>
          <w:color w:val="1F1F1F"/>
          <w:spacing w:val="-2"/>
          <w:kern w:val="0"/>
          <w:sz w:val="24"/>
          <w:szCs w:val="24"/>
          <w:lang w:eastAsia="en-MY"/>
          <w14:ligatures w14:val="none"/>
        </w:rPr>
      </w:pPr>
      <w:r w:rsidRPr="006E78ED">
        <w:rPr>
          <w:rFonts w:ascii="Arial" w:eastAsia="Times New Roman" w:hAnsi="Arial" w:cs="Arial"/>
          <w:b/>
          <w:bCs/>
          <w:color w:val="1F1F1F"/>
          <w:spacing w:val="-2"/>
          <w:kern w:val="0"/>
          <w:sz w:val="24"/>
          <w:szCs w:val="24"/>
          <w:lang w:eastAsia="en-MY"/>
          <w14:ligatures w14:val="none"/>
        </w:rPr>
        <w:t>AWS Client VPN</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AWS Client VPN is a fully managed, remote-access VPN solution that your remote workforce can use to securely access resources within both AWS and your on-premises network. It’s fully elastic, so it automatically scales up or down, based on demand. When you </w:t>
      </w:r>
      <w:proofErr w:type="gramStart"/>
      <w:r w:rsidRPr="006E78ED">
        <w:rPr>
          <w:rFonts w:ascii="Arial" w:eastAsia="Times New Roman" w:hAnsi="Arial" w:cs="Arial"/>
          <w:color w:val="1F1F1F"/>
          <w:kern w:val="0"/>
          <w:sz w:val="24"/>
          <w:szCs w:val="24"/>
          <w:lang w:eastAsia="en-MY"/>
          <w14:ligatures w14:val="none"/>
        </w:rPr>
        <w:t>migrate</w:t>
      </w:r>
      <w:proofErr w:type="gramEnd"/>
      <w:r w:rsidRPr="006E78ED">
        <w:rPr>
          <w:rFonts w:ascii="Arial" w:eastAsia="Times New Roman" w:hAnsi="Arial" w:cs="Arial"/>
          <w:color w:val="1F1F1F"/>
          <w:kern w:val="0"/>
          <w:sz w:val="24"/>
          <w:szCs w:val="24"/>
          <w:lang w:eastAsia="en-MY"/>
          <w14:ligatures w14:val="none"/>
        </w:rPr>
        <w:t xml:space="preserve"> applications to AWS, your users access the applications in the same way before, during, and after the move. AWS Client VPN, including the software client, supports the </w:t>
      </w:r>
      <w:proofErr w:type="spellStart"/>
      <w:r w:rsidRPr="006E78ED">
        <w:rPr>
          <w:rFonts w:ascii="Arial" w:eastAsia="Times New Roman" w:hAnsi="Arial" w:cs="Arial"/>
          <w:color w:val="1F1F1F"/>
          <w:kern w:val="0"/>
          <w:sz w:val="24"/>
          <w:szCs w:val="24"/>
          <w:lang w:eastAsia="en-MY"/>
          <w14:ligatures w14:val="none"/>
        </w:rPr>
        <w:t>OpenVPN</w:t>
      </w:r>
      <w:proofErr w:type="spellEnd"/>
      <w:r w:rsidRPr="006E78ED">
        <w:rPr>
          <w:rFonts w:ascii="Arial" w:eastAsia="Times New Roman" w:hAnsi="Arial" w:cs="Arial"/>
          <w:color w:val="1F1F1F"/>
          <w:kern w:val="0"/>
          <w:sz w:val="24"/>
          <w:szCs w:val="24"/>
          <w:lang w:eastAsia="en-MY"/>
          <w14:ligatures w14:val="none"/>
        </w:rPr>
        <w:t xml:space="preserve"> </w:t>
      </w:r>
      <w:proofErr w:type="spellStart"/>
      <w:r w:rsidRPr="006E78ED">
        <w:rPr>
          <w:rFonts w:ascii="Arial" w:eastAsia="Times New Roman" w:hAnsi="Arial" w:cs="Arial"/>
          <w:color w:val="1F1F1F"/>
          <w:kern w:val="0"/>
          <w:sz w:val="24"/>
          <w:szCs w:val="24"/>
          <w:lang w:eastAsia="en-MY"/>
          <w14:ligatures w14:val="none"/>
        </w:rPr>
        <w:t>protocol.The</w:t>
      </w:r>
      <w:proofErr w:type="spellEnd"/>
      <w:r w:rsidRPr="006E78ED">
        <w:rPr>
          <w:rFonts w:ascii="Arial" w:eastAsia="Times New Roman" w:hAnsi="Arial" w:cs="Arial"/>
          <w:color w:val="1F1F1F"/>
          <w:kern w:val="0"/>
          <w:sz w:val="24"/>
          <w:szCs w:val="24"/>
          <w:lang w:eastAsia="en-MY"/>
          <w14:ligatures w14:val="none"/>
        </w:rPr>
        <w:t xml:space="preserve"> following scenarios </w:t>
      </w:r>
      <w:proofErr w:type="gramStart"/>
      <w:r w:rsidRPr="006E78ED">
        <w:rPr>
          <w:rFonts w:ascii="Arial" w:eastAsia="Times New Roman" w:hAnsi="Arial" w:cs="Arial"/>
          <w:color w:val="1F1F1F"/>
          <w:kern w:val="0"/>
          <w:sz w:val="24"/>
          <w:szCs w:val="24"/>
          <w:lang w:eastAsia="en-MY"/>
          <w14:ligatures w14:val="none"/>
        </w:rPr>
        <w:t>are</w:t>
      </w:r>
      <w:proofErr w:type="gramEnd"/>
      <w:r w:rsidRPr="006E78ED">
        <w:rPr>
          <w:rFonts w:ascii="Arial" w:eastAsia="Times New Roman" w:hAnsi="Arial" w:cs="Arial"/>
          <w:color w:val="1F1F1F"/>
          <w:kern w:val="0"/>
          <w:sz w:val="24"/>
          <w:szCs w:val="24"/>
          <w:lang w:eastAsia="en-MY"/>
          <w14:ligatures w14:val="none"/>
        </w:rPr>
        <w:t xml:space="preserve"> examples of how you could use AWS Client VPN.</w:t>
      </w:r>
    </w:p>
    <w:p w:rsidR="006E78ED" w:rsidRPr="006E78ED" w:rsidRDefault="006E78ED" w:rsidP="006E78ED">
      <w:pPr>
        <w:shd w:val="clear" w:color="auto" w:fill="FFFFFF"/>
        <w:spacing w:before="360" w:after="120" w:line="300" w:lineRule="atLeast"/>
        <w:outlineLvl w:val="3"/>
        <w:rPr>
          <w:rFonts w:ascii="Arial" w:eastAsia="Times New Roman" w:hAnsi="Arial" w:cs="Arial"/>
          <w:b/>
          <w:bCs/>
          <w:color w:val="1F1F1F"/>
          <w:spacing w:val="-2"/>
          <w:kern w:val="0"/>
          <w:sz w:val="21"/>
          <w:szCs w:val="21"/>
          <w:lang w:eastAsia="en-MY"/>
          <w14:ligatures w14:val="none"/>
        </w:rPr>
      </w:pPr>
      <w:r w:rsidRPr="006E78ED">
        <w:rPr>
          <w:rFonts w:ascii="Arial" w:eastAsia="Times New Roman" w:hAnsi="Arial" w:cs="Arial"/>
          <w:b/>
          <w:bCs/>
          <w:color w:val="1F1F1F"/>
          <w:spacing w:val="-2"/>
          <w:kern w:val="0"/>
          <w:sz w:val="21"/>
          <w:szCs w:val="21"/>
          <w:lang w:eastAsia="en-MY"/>
          <w14:ligatures w14:val="none"/>
        </w:rPr>
        <w:t>Scenario 1</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The configuration for this scenario includes a single target VPC. We recommend this configuration if you need to give clients access to the resources inside only a single VPC.</w:t>
      </w:r>
    </w:p>
    <w:p w:rsidR="006E78ED" w:rsidRPr="006E78ED" w:rsidRDefault="006E78ED" w:rsidP="006E78ED">
      <w:pPr>
        <w:shd w:val="clear" w:color="auto" w:fill="FFFFFF"/>
        <w:spacing w:after="0" w:line="240" w:lineRule="auto"/>
        <w:rPr>
          <w:rFonts w:ascii="Arial" w:eastAsia="Times New Roman" w:hAnsi="Arial" w:cs="Arial"/>
          <w:color w:val="1F1F1F"/>
          <w:kern w:val="0"/>
          <w:sz w:val="24"/>
          <w:szCs w:val="24"/>
          <w:lang w:eastAsia="en-MY"/>
          <w14:ligatures w14:val="none"/>
        </w:rPr>
      </w:pPr>
      <w:r>
        <w:rPr>
          <w:rFonts w:ascii="Arial" w:eastAsia="Times New Roman" w:hAnsi="Arial" w:cs="Arial"/>
          <w:noProof/>
          <w:color w:val="1F1F1F"/>
          <w:kern w:val="0"/>
          <w:sz w:val="24"/>
          <w:szCs w:val="24"/>
          <w:lang w:eastAsia="en-MY"/>
        </w:rPr>
        <w:lastRenderedPageBreak/>
        <w:drawing>
          <wp:inline distT="0" distB="0" distL="0" distR="0">
            <wp:extent cx="3314700" cy="4198620"/>
            <wp:effectExtent l="0" t="0" r="0" b="0"/>
            <wp:docPr id="6" name="Picture 6" descr="https://d3c33hcgiwev3.cloudfront.net/imageAssetProxy.v1/Q1W5IMADROqVuSDAAzTqMg_312c650db75743bbbedc008fc61e00f1_Reading3.1D.png?expiry=1747008000000&amp;hmac=x7pBQ5k-u9fvZlSXKnl2zIadFh8sd9_DUpDasatu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3c33hcgiwev3.cloudfront.net/imageAssetProxy.v1/Q1W5IMADROqVuSDAAzTqMg_312c650db75743bbbedc008fc61e00f1_Reading3.1D.png?expiry=1747008000000&amp;hmac=x7pBQ5k-u9fvZlSXKnl2zIadFh8sd9_DUpDasatuD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4700" cy="4198620"/>
                    </a:xfrm>
                    <a:prstGeom prst="rect">
                      <a:avLst/>
                    </a:prstGeom>
                    <a:noFill/>
                    <a:ln>
                      <a:noFill/>
                    </a:ln>
                  </pic:spPr>
                </pic:pic>
              </a:graphicData>
            </a:graphic>
          </wp:inline>
        </w:drawing>
      </w:r>
    </w:p>
    <w:p w:rsidR="006E78ED" w:rsidRPr="006E78ED" w:rsidRDefault="006E78ED" w:rsidP="006E78ED">
      <w:pPr>
        <w:shd w:val="clear" w:color="auto" w:fill="FFFFFF"/>
        <w:spacing w:before="360" w:after="120" w:line="300" w:lineRule="atLeast"/>
        <w:outlineLvl w:val="3"/>
        <w:rPr>
          <w:rFonts w:ascii="Arial" w:eastAsia="Times New Roman" w:hAnsi="Arial" w:cs="Arial"/>
          <w:b/>
          <w:bCs/>
          <w:color w:val="1F1F1F"/>
          <w:spacing w:val="-2"/>
          <w:kern w:val="0"/>
          <w:sz w:val="21"/>
          <w:szCs w:val="21"/>
          <w:lang w:eastAsia="en-MY"/>
          <w14:ligatures w14:val="none"/>
        </w:rPr>
      </w:pPr>
      <w:r w:rsidRPr="006E78ED">
        <w:rPr>
          <w:rFonts w:ascii="Arial" w:eastAsia="Times New Roman" w:hAnsi="Arial" w:cs="Arial"/>
          <w:b/>
          <w:bCs/>
          <w:color w:val="1F1F1F"/>
          <w:spacing w:val="-2"/>
          <w:kern w:val="0"/>
          <w:sz w:val="21"/>
          <w:szCs w:val="21"/>
          <w:lang w:eastAsia="en-MY"/>
          <w14:ligatures w14:val="none"/>
        </w:rPr>
        <w:t>Scenario 2</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The configuration for this scenario includes access to only an on-premises network. We recommend this configuration if you need to give clients access to the resources inside only an on-premises network.</w:t>
      </w:r>
    </w:p>
    <w:p w:rsidR="006E78ED" w:rsidRPr="006E78ED" w:rsidRDefault="006E78ED" w:rsidP="006E78ED">
      <w:pPr>
        <w:shd w:val="clear" w:color="auto" w:fill="FFFFFF"/>
        <w:spacing w:after="0" w:line="240" w:lineRule="auto"/>
        <w:rPr>
          <w:rFonts w:ascii="Arial" w:eastAsia="Times New Roman" w:hAnsi="Arial" w:cs="Arial"/>
          <w:color w:val="1F1F1F"/>
          <w:kern w:val="0"/>
          <w:sz w:val="24"/>
          <w:szCs w:val="24"/>
          <w:lang w:eastAsia="en-MY"/>
          <w14:ligatures w14:val="none"/>
        </w:rPr>
      </w:pPr>
      <w:r>
        <w:rPr>
          <w:rFonts w:ascii="Arial" w:eastAsia="Times New Roman" w:hAnsi="Arial" w:cs="Arial"/>
          <w:noProof/>
          <w:color w:val="1F1F1F"/>
          <w:kern w:val="0"/>
          <w:sz w:val="24"/>
          <w:szCs w:val="24"/>
          <w:lang w:eastAsia="en-MY"/>
        </w:rPr>
        <w:lastRenderedPageBreak/>
        <w:drawing>
          <wp:inline distT="0" distB="0" distL="0" distR="0">
            <wp:extent cx="6012180" cy="4198620"/>
            <wp:effectExtent l="0" t="0" r="7620" b="0"/>
            <wp:docPr id="5" name="Picture 5" descr="https://d3c33hcgiwev3.cloudfront.net/imageAssetProxy.v1/rgW-nsdYRdCFvp7HWFXQsg_ff93dff6ada940f3b91e860f9c8941f1_Reading3.1E.png?expiry=1747008000000&amp;hmac=2His3de3-FbylpJLh-wkNnqxrtnEPL3jvD4L0l33Ey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3c33hcgiwev3.cloudfront.net/imageAssetProxy.v1/rgW-nsdYRdCFvp7HWFXQsg_ff93dff6ada940f3b91e860f9c8941f1_Reading3.1E.png?expiry=1747008000000&amp;hmac=2His3de3-FbylpJLh-wkNnqxrtnEPL3jvD4L0l33Ey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2180" cy="4198620"/>
                    </a:xfrm>
                    <a:prstGeom prst="rect">
                      <a:avLst/>
                    </a:prstGeom>
                    <a:noFill/>
                    <a:ln>
                      <a:noFill/>
                    </a:ln>
                  </pic:spPr>
                </pic:pic>
              </a:graphicData>
            </a:graphic>
          </wp:inline>
        </w:drawing>
      </w:r>
    </w:p>
    <w:p w:rsidR="006E78ED" w:rsidRPr="006E78ED" w:rsidRDefault="006E78ED" w:rsidP="006E78ED">
      <w:pPr>
        <w:shd w:val="clear" w:color="auto" w:fill="FFFFFF"/>
        <w:spacing w:before="360" w:after="120" w:line="300" w:lineRule="atLeast"/>
        <w:outlineLvl w:val="3"/>
        <w:rPr>
          <w:rFonts w:ascii="Arial" w:eastAsia="Times New Roman" w:hAnsi="Arial" w:cs="Arial"/>
          <w:b/>
          <w:bCs/>
          <w:color w:val="1F1F1F"/>
          <w:spacing w:val="-2"/>
          <w:kern w:val="0"/>
          <w:sz w:val="21"/>
          <w:szCs w:val="21"/>
          <w:lang w:eastAsia="en-MY"/>
          <w14:ligatures w14:val="none"/>
        </w:rPr>
      </w:pPr>
      <w:r w:rsidRPr="006E78ED">
        <w:rPr>
          <w:rFonts w:ascii="Arial" w:eastAsia="Times New Roman" w:hAnsi="Arial" w:cs="Arial"/>
          <w:b/>
          <w:bCs/>
          <w:color w:val="1F1F1F"/>
          <w:spacing w:val="-2"/>
          <w:kern w:val="0"/>
          <w:sz w:val="21"/>
          <w:szCs w:val="21"/>
          <w:lang w:eastAsia="en-MY"/>
          <w14:ligatures w14:val="none"/>
        </w:rPr>
        <w:t>Scenario 3</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In the configuration for the scenario shown in the following diagram, clients can access a single VPC, and clients can also route traffic to each other. We recommend this configuration if the clients that connect to the same client VPN endpoint also need to communicate with each other. Clients can communicate with each other by using the unique IP address that's assigned to them from the client Classless Inter-Domain Routing (CIDR) range when they connect to the client VPN endpoint.</w:t>
      </w:r>
    </w:p>
    <w:p w:rsidR="006E78ED" w:rsidRPr="006E78ED" w:rsidRDefault="006E78ED" w:rsidP="006E78ED">
      <w:pPr>
        <w:numPr>
          <w:ilvl w:val="0"/>
          <w:numId w:val="1"/>
        </w:numPr>
        <w:shd w:val="clear" w:color="auto" w:fill="FFFFFF"/>
        <w:spacing w:before="120" w:after="0" w:line="360" w:lineRule="atLeast"/>
        <w:ind w:left="0"/>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For more information about AWS Site-to-Site VPN, see </w:t>
      </w:r>
      <w:hyperlink r:id="rId14" w:tgtFrame="_blank" w:history="1">
        <w:proofErr w:type="gramStart"/>
        <w:r w:rsidRPr="006E78ED">
          <w:rPr>
            <w:rFonts w:ascii="Arial" w:eastAsia="Times New Roman" w:hAnsi="Arial" w:cs="Arial"/>
            <w:color w:val="0056D2"/>
            <w:kern w:val="0"/>
            <w:sz w:val="24"/>
            <w:szCs w:val="24"/>
            <w:u w:val="single"/>
            <w:lang w:eastAsia="en-MY"/>
            <w14:ligatures w14:val="none"/>
          </w:rPr>
          <w:t>What</w:t>
        </w:r>
        <w:proofErr w:type="gramEnd"/>
        <w:r w:rsidRPr="006E78ED">
          <w:rPr>
            <w:rFonts w:ascii="Arial" w:eastAsia="Times New Roman" w:hAnsi="Arial" w:cs="Arial"/>
            <w:color w:val="0056D2"/>
            <w:kern w:val="0"/>
            <w:sz w:val="24"/>
            <w:szCs w:val="24"/>
            <w:u w:val="single"/>
            <w:lang w:eastAsia="en-MY"/>
            <w14:ligatures w14:val="none"/>
          </w:rPr>
          <w:t xml:space="preserve"> is Amazon Site-to-Site VPN?</w:t>
        </w:r>
      </w:hyperlink>
    </w:p>
    <w:p w:rsidR="006E78ED" w:rsidRPr="006E78ED" w:rsidRDefault="006E78ED" w:rsidP="006E78ED">
      <w:pPr>
        <w:shd w:val="clear" w:color="auto" w:fill="FFFFFF"/>
        <w:spacing w:after="0" w:line="240" w:lineRule="auto"/>
        <w:rPr>
          <w:rFonts w:ascii="Arial" w:eastAsia="Times New Roman" w:hAnsi="Arial" w:cs="Arial"/>
          <w:color w:val="1F1F1F"/>
          <w:kern w:val="0"/>
          <w:sz w:val="24"/>
          <w:szCs w:val="24"/>
          <w:lang w:eastAsia="en-MY"/>
          <w14:ligatures w14:val="none"/>
        </w:rPr>
      </w:pPr>
      <w:r>
        <w:rPr>
          <w:rFonts w:ascii="Arial" w:eastAsia="Times New Roman" w:hAnsi="Arial" w:cs="Arial"/>
          <w:noProof/>
          <w:color w:val="1F1F1F"/>
          <w:kern w:val="0"/>
          <w:sz w:val="24"/>
          <w:szCs w:val="24"/>
          <w:lang w:eastAsia="en-MY"/>
        </w:rPr>
        <w:lastRenderedPageBreak/>
        <w:drawing>
          <wp:inline distT="0" distB="0" distL="0" distR="0">
            <wp:extent cx="3314700" cy="4259580"/>
            <wp:effectExtent l="0" t="0" r="0" b="7620"/>
            <wp:docPr id="4" name="Picture 4" descr="https://d3c33hcgiwev3.cloudfront.net/imageAssetProxy.v1/kMOd8vPqTtKDnfLz6h7SOw_b8fcabd7d569435485fe51ad889b7df1_Reading3.1F.png?expiry=1747008000000&amp;hmac=r87OEqHsx142ZbCAGA15yVDfDv60NqNdJoMg5pYE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3c33hcgiwev3.cloudfront.net/imageAssetProxy.v1/kMOd8vPqTtKDnfLz6h7SOw_b8fcabd7d569435485fe51ad889b7df1_Reading3.1F.png?expiry=1747008000000&amp;hmac=r87OEqHsx142ZbCAGA15yVDfDv60NqNdJoMg5pYECR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4700" cy="4259580"/>
                    </a:xfrm>
                    <a:prstGeom prst="rect">
                      <a:avLst/>
                    </a:prstGeom>
                    <a:noFill/>
                    <a:ln>
                      <a:noFill/>
                    </a:ln>
                  </pic:spPr>
                </pic:pic>
              </a:graphicData>
            </a:graphic>
          </wp:inline>
        </w:drawing>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For more resources about AWS VPN services, see the following:</w:t>
      </w:r>
    </w:p>
    <w:p w:rsidR="006E78ED" w:rsidRPr="006E78ED" w:rsidRDefault="006E78ED" w:rsidP="006E78ED">
      <w:pPr>
        <w:numPr>
          <w:ilvl w:val="0"/>
          <w:numId w:val="2"/>
        </w:numPr>
        <w:shd w:val="clear" w:color="auto" w:fill="FFFFFF"/>
        <w:spacing w:before="120" w:after="0" w:line="360" w:lineRule="atLeast"/>
        <w:ind w:left="0"/>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For more information about AWS Client VPN, see </w:t>
      </w:r>
      <w:hyperlink r:id="rId16" w:tgtFrame="_blank" w:history="1">
        <w:proofErr w:type="gramStart"/>
        <w:r w:rsidRPr="006E78ED">
          <w:rPr>
            <w:rFonts w:ascii="Arial" w:eastAsia="Times New Roman" w:hAnsi="Arial" w:cs="Arial"/>
            <w:color w:val="0056D2"/>
            <w:kern w:val="0"/>
            <w:sz w:val="24"/>
            <w:szCs w:val="24"/>
            <w:u w:val="single"/>
            <w:lang w:eastAsia="en-MY"/>
            <w14:ligatures w14:val="none"/>
          </w:rPr>
          <w:t>What</w:t>
        </w:r>
        <w:proofErr w:type="gramEnd"/>
        <w:r w:rsidRPr="006E78ED">
          <w:rPr>
            <w:rFonts w:ascii="Arial" w:eastAsia="Times New Roman" w:hAnsi="Arial" w:cs="Arial"/>
            <w:color w:val="0056D2"/>
            <w:kern w:val="0"/>
            <w:sz w:val="24"/>
            <w:szCs w:val="24"/>
            <w:u w:val="single"/>
            <w:lang w:eastAsia="en-MY"/>
            <w14:ligatures w14:val="none"/>
          </w:rPr>
          <w:t xml:space="preserve"> is AWS Client VPN?</w:t>
        </w:r>
      </w:hyperlink>
    </w:p>
    <w:p w:rsidR="006E78ED" w:rsidRPr="006E78ED" w:rsidRDefault="006E78ED" w:rsidP="006E78ED">
      <w:pPr>
        <w:shd w:val="clear" w:color="auto" w:fill="FFFFFF"/>
        <w:spacing w:before="480" w:after="240" w:line="420" w:lineRule="atLeast"/>
        <w:outlineLvl w:val="1"/>
        <w:rPr>
          <w:rFonts w:ascii="Arial" w:eastAsia="Times New Roman" w:hAnsi="Arial" w:cs="Arial"/>
          <w:b/>
          <w:bCs/>
          <w:color w:val="1F1F1F"/>
          <w:spacing w:val="-2"/>
          <w:kern w:val="0"/>
          <w:sz w:val="30"/>
          <w:szCs w:val="30"/>
          <w:lang w:eastAsia="en-MY"/>
          <w14:ligatures w14:val="none"/>
        </w:rPr>
      </w:pPr>
      <w:r w:rsidRPr="006E78ED">
        <w:rPr>
          <w:rFonts w:ascii="Arial" w:eastAsia="Times New Roman" w:hAnsi="Arial" w:cs="Arial"/>
          <w:b/>
          <w:bCs/>
          <w:color w:val="1F1F1F"/>
          <w:spacing w:val="-2"/>
          <w:kern w:val="0"/>
          <w:sz w:val="30"/>
          <w:szCs w:val="30"/>
          <w:lang w:eastAsia="en-MY"/>
          <w14:ligatures w14:val="none"/>
        </w:rPr>
        <w:t>AWS Transit Gateway</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Morgan mentioned that if multiple Regions or AWS accounts were all connected to a remote data </w:t>
      </w:r>
      <w:proofErr w:type="spellStart"/>
      <w:r w:rsidRPr="006E78ED">
        <w:rPr>
          <w:rFonts w:ascii="Arial" w:eastAsia="Times New Roman" w:hAnsi="Arial" w:cs="Arial"/>
          <w:color w:val="1F1F1F"/>
          <w:kern w:val="0"/>
          <w:sz w:val="24"/>
          <w:szCs w:val="24"/>
          <w:lang w:eastAsia="en-MY"/>
          <w14:ligatures w14:val="none"/>
        </w:rPr>
        <w:t>center</w:t>
      </w:r>
      <w:proofErr w:type="spellEnd"/>
      <w:r w:rsidRPr="006E78ED">
        <w:rPr>
          <w:rFonts w:ascii="Arial" w:eastAsia="Times New Roman" w:hAnsi="Arial" w:cs="Arial"/>
          <w:color w:val="1F1F1F"/>
          <w:kern w:val="0"/>
          <w:sz w:val="24"/>
          <w:szCs w:val="24"/>
          <w:lang w:eastAsia="en-MY"/>
          <w14:ligatures w14:val="none"/>
        </w:rPr>
        <w:t xml:space="preserve"> by using AWS Direct Connect, then she might recommend using AWS Transit Gateway.</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AWS Transit Gateway connects your VPCs and on-premises networks through a central hub. This arrangement simplifies your network and minimizes complex peering relationships. Transit Gateway acts as a cloud router—each new connection is made only once.</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As you expand globally, inter-Region peering connects transit gateways together through the AWS global network. Your data is automatically encrypted and never travels over the public internet.</w:t>
      </w:r>
    </w:p>
    <w:p w:rsidR="006E78ED" w:rsidRPr="006E78ED" w:rsidRDefault="006E78ED" w:rsidP="006E78ED">
      <w:pPr>
        <w:shd w:val="clear" w:color="auto" w:fill="FFFFFF"/>
        <w:spacing w:before="480" w:after="180" w:line="360" w:lineRule="atLeast"/>
        <w:outlineLvl w:val="2"/>
        <w:rPr>
          <w:rFonts w:ascii="Arial" w:eastAsia="Times New Roman" w:hAnsi="Arial" w:cs="Arial"/>
          <w:b/>
          <w:bCs/>
          <w:color w:val="1F1F1F"/>
          <w:spacing w:val="-2"/>
          <w:kern w:val="0"/>
          <w:sz w:val="24"/>
          <w:szCs w:val="24"/>
          <w:lang w:eastAsia="en-MY"/>
          <w14:ligatures w14:val="none"/>
        </w:rPr>
      </w:pPr>
      <w:r w:rsidRPr="006E78ED">
        <w:rPr>
          <w:rFonts w:ascii="Arial" w:eastAsia="Times New Roman" w:hAnsi="Arial" w:cs="Arial"/>
          <w:b/>
          <w:bCs/>
          <w:color w:val="1F1F1F"/>
          <w:spacing w:val="-2"/>
          <w:kern w:val="0"/>
          <w:sz w:val="24"/>
          <w:szCs w:val="24"/>
          <w:lang w:eastAsia="en-MY"/>
          <w14:ligatures w14:val="none"/>
        </w:rPr>
        <w:t>Without AWS Transit Gateway</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lastRenderedPageBreak/>
        <w:t>The following diagram shows what a network solution might look like without the use of AWS Transit Gateway. Notice that there are many different connection points between the different components. This network configuration is complex, and it can be difficult to manage.</w:t>
      </w:r>
    </w:p>
    <w:p w:rsidR="006E78ED" w:rsidRPr="006E78ED" w:rsidRDefault="006E78ED" w:rsidP="006E78ED">
      <w:pPr>
        <w:shd w:val="clear" w:color="auto" w:fill="FFFFFF"/>
        <w:spacing w:after="0" w:line="240" w:lineRule="auto"/>
        <w:rPr>
          <w:rFonts w:ascii="Arial" w:eastAsia="Times New Roman" w:hAnsi="Arial" w:cs="Arial"/>
          <w:color w:val="1F1F1F"/>
          <w:kern w:val="0"/>
          <w:sz w:val="24"/>
          <w:szCs w:val="24"/>
          <w:lang w:eastAsia="en-MY"/>
          <w14:ligatures w14:val="none"/>
        </w:rPr>
      </w:pPr>
      <w:r>
        <w:rPr>
          <w:rFonts w:ascii="Arial" w:eastAsia="Times New Roman" w:hAnsi="Arial" w:cs="Arial"/>
          <w:noProof/>
          <w:color w:val="1F1F1F"/>
          <w:kern w:val="0"/>
          <w:sz w:val="24"/>
          <w:szCs w:val="24"/>
          <w:lang w:eastAsia="en-MY"/>
        </w:rPr>
        <w:drawing>
          <wp:inline distT="0" distB="0" distL="0" distR="0">
            <wp:extent cx="11285220" cy="5570220"/>
            <wp:effectExtent l="0" t="0" r="0" b="0"/>
            <wp:docPr id="3" name="Picture 3" descr="https://d3c33hcgiwev3.cloudfront.net/imageAssetProxy.v1/Ncv1nNOgQxmL9ZzToCMZzQ_d9386e772c8749a293c1bc3c2cf828f1_Reading3.1G.png?expiry=1747008000000&amp;hmac=XwGtV5g0Z2K8FWRbNbnxM23TpUWzmTWb_LpI2zEfg1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3c33hcgiwev3.cloudfront.net/imageAssetProxy.v1/Ncv1nNOgQxmL9ZzToCMZzQ_d9386e772c8749a293c1bc3c2cf828f1_Reading3.1G.png?expiry=1747008000000&amp;hmac=XwGtV5g0Z2K8FWRbNbnxM23TpUWzmTWb_LpI2zEfg1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285220" cy="5570220"/>
                    </a:xfrm>
                    <a:prstGeom prst="rect">
                      <a:avLst/>
                    </a:prstGeom>
                    <a:noFill/>
                    <a:ln>
                      <a:noFill/>
                    </a:ln>
                  </pic:spPr>
                </pic:pic>
              </a:graphicData>
            </a:graphic>
          </wp:inline>
        </w:drawing>
      </w:r>
    </w:p>
    <w:p w:rsidR="006E78ED" w:rsidRPr="006E78ED" w:rsidRDefault="006E78ED" w:rsidP="006E78ED">
      <w:pPr>
        <w:shd w:val="clear" w:color="auto" w:fill="FFFFFF"/>
        <w:spacing w:before="480" w:after="180" w:line="360" w:lineRule="atLeast"/>
        <w:outlineLvl w:val="2"/>
        <w:rPr>
          <w:rFonts w:ascii="Arial" w:eastAsia="Times New Roman" w:hAnsi="Arial" w:cs="Arial"/>
          <w:b/>
          <w:bCs/>
          <w:color w:val="1F1F1F"/>
          <w:spacing w:val="-2"/>
          <w:kern w:val="0"/>
          <w:sz w:val="24"/>
          <w:szCs w:val="24"/>
          <w:lang w:eastAsia="en-MY"/>
          <w14:ligatures w14:val="none"/>
        </w:rPr>
      </w:pPr>
      <w:r w:rsidRPr="006E78ED">
        <w:rPr>
          <w:rFonts w:ascii="Arial" w:eastAsia="Times New Roman" w:hAnsi="Arial" w:cs="Arial"/>
          <w:b/>
          <w:bCs/>
          <w:color w:val="1F1F1F"/>
          <w:spacing w:val="-2"/>
          <w:kern w:val="0"/>
          <w:sz w:val="24"/>
          <w:szCs w:val="24"/>
          <w:lang w:eastAsia="en-MY"/>
          <w14:ligatures w14:val="none"/>
        </w:rPr>
        <w:t>With AWS Transit Gateway</w:t>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In contrast, the following diagram shows what a network solution might look like with the use of AWS Transit Gateway. Transit Gateway is the hub for the connections between the different networks. Using a transit gateway can make the network easier to manage. You can apply route tables so that the transit gateway can connect networks to each other in a more centralized manner.</w:t>
      </w:r>
    </w:p>
    <w:p w:rsidR="006E78ED" w:rsidRPr="006E78ED" w:rsidRDefault="006E78ED" w:rsidP="006E78ED">
      <w:pPr>
        <w:shd w:val="clear" w:color="auto" w:fill="FFFFFF"/>
        <w:spacing w:after="0" w:line="240" w:lineRule="auto"/>
        <w:rPr>
          <w:rFonts w:ascii="Arial" w:eastAsia="Times New Roman" w:hAnsi="Arial" w:cs="Arial"/>
          <w:color w:val="1F1F1F"/>
          <w:kern w:val="0"/>
          <w:sz w:val="24"/>
          <w:szCs w:val="24"/>
          <w:lang w:eastAsia="en-MY"/>
          <w14:ligatures w14:val="none"/>
        </w:rPr>
      </w:pPr>
      <w:r>
        <w:rPr>
          <w:rFonts w:ascii="Arial" w:eastAsia="Times New Roman" w:hAnsi="Arial" w:cs="Arial"/>
          <w:noProof/>
          <w:color w:val="1F1F1F"/>
          <w:kern w:val="0"/>
          <w:sz w:val="24"/>
          <w:szCs w:val="24"/>
          <w:lang w:eastAsia="en-MY"/>
        </w:rPr>
        <w:lastRenderedPageBreak/>
        <w:drawing>
          <wp:inline distT="0" distB="0" distL="0" distR="0">
            <wp:extent cx="11285220" cy="5570220"/>
            <wp:effectExtent l="0" t="0" r="0" b="0"/>
            <wp:docPr id="2" name="Picture 2" descr="https://d3c33hcgiwev3.cloudfront.net/imageAssetProxy.v1/HGzQY3xrQSes0GN8azEn9Q_bc1d4d4485084aa7b83ea9be22c82bf1_Reading3.1H.png?expiry=1747008000000&amp;hmac=rgoI79zERG3h3RZybiSLtiMaCVu6Chi_gXnSFD_Ln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3c33hcgiwev3.cloudfront.net/imageAssetProxy.v1/HGzQY3xrQSes0GN8azEn9Q_bc1d4d4485084aa7b83ea9be22c82bf1_Reading3.1H.png?expiry=1747008000000&amp;hmac=rgoI79zERG3h3RZybiSLtiMaCVu6Chi_gXnSFD_Lnl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285220" cy="5570220"/>
                    </a:xfrm>
                    <a:prstGeom prst="rect">
                      <a:avLst/>
                    </a:prstGeom>
                    <a:noFill/>
                    <a:ln>
                      <a:noFill/>
                    </a:ln>
                  </pic:spPr>
                </pic:pic>
              </a:graphicData>
            </a:graphic>
          </wp:inline>
        </w:drawing>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The following example shows what using AWS Transit Gateway with AWS Direct Connect could look like for a solution that has a remote network and three AWS Regions. Each Region has multiple VPCs.</w:t>
      </w:r>
    </w:p>
    <w:p w:rsidR="006E78ED" w:rsidRPr="006E78ED" w:rsidRDefault="006E78ED" w:rsidP="006E78ED">
      <w:pPr>
        <w:shd w:val="clear" w:color="auto" w:fill="FFFFFF"/>
        <w:spacing w:after="0" w:line="240" w:lineRule="auto"/>
        <w:rPr>
          <w:rFonts w:ascii="Arial" w:eastAsia="Times New Roman" w:hAnsi="Arial" w:cs="Arial"/>
          <w:color w:val="1F1F1F"/>
          <w:kern w:val="0"/>
          <w:sz w:val="24"/>
          <w:szCs w:val="24"/>
          <w:lang w:eastAsia="en-MY"/>
          <w14:ligatures w14:val="none"/>
        </w:rPr>
      </w:pPr>
      <w:r>
        <w:rPr>
          <w:rFonts w:ascii="Arial" w:eastAsia="Times New Roman" w:hAnsi="Arial" w:cs="Arial"/>
          <w:noProof/>
          <w:color w:val="1F1F1F"/>
          <w:kern w:val="0"/>
          <w:sz w:val="24"/>
          <w:szCs w:val="24"/>
          <w:lang w:eastAsia="en-MY"/>
        </w:rPr>
        <w:lastRenderedPageBreak/>
        <w:drawing>
          <wp:inline distT="0" distB="0" distL="0" distR="0">
            <wp:extent cx="5715000" cy="3581400"/>
            <wp:effectExtent l="0" t="0" r="0" b="0"/>
            <wp:docPr id="1" name="Picture 1" descr="https://d3c33hcgiwev3.cloudfront.net/imageAssetProxy.v1/H3s0Jz18Qdm7NCc9fOHZFA_2231cac1874d452dbe80ddbae3ce67f1_Reading3.1I.png?expiry=1747008000000&amp;hmac=8WP2arOUVuSxsiDtgvz6qmtgs9Ozns71JockSHcv_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3c33hcgiwev3.cloudfront.net/imageAssetProxy.v1/H3s0Jz18Qdm7NCc9fOHZFA_2231cac1874d452dbe80ddbae3ce67f1_Reading3.1I.png?expiry=1747008000000&amp;hmac=8WP2arOUVuSxsiDtgvz6qmtgs9Ozns71JockSHcv_l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581400"/>
                    </a:xfrm>
                    <a:prstGeom prst="rect">
                      <a:avLst/>
                    </a:prstGeom>
                    <a:noFill/>
                    <a:ln>
                      <a:noFill/>
                    </a:ln>
                  </pic:spPr>
                </pic:pic>
              </a:graphicData>
            </a:graphic>
          </wp:inline>
        </w:drawing>
      </w:r>
    </w:p>
    <w:p w:rsidR="006E78ED" w:rsidRPr="006E78ED" w:rsidRDefault="006E78ED" w:rsidP="006E78ED">
      <w:pPr>
        <w:shd w:val="clear" w:color="auto" w:fill="FFFFFF"/>
        <w:spacing w:before="120" w:after="240" w:line="360" w:lineRule="atLeast"/>
        <w:rPr>
          <w:rFonts w:ascii="Arial" w:eastAsia="Times New Roman" w:hAnsi="Arial" w:cs="Arial"/>
          <w:color w:val="1F1F1F"/>
          <w:kern w:val="0"/>
          <w:sz w:val="24"/>
          <w:szCs w:val="24"/>
          <w:lang w:eastAsia="en-MY"/>
          <w14:ligatures w14:val="none"/>
        </w:rPr>
      </w:pPr>
      <w:r w:rsidRPr="006E78ED">
        <w:rPr>
          <w:rFonts w:ascii="Arial" w:eastAsia="Times New Roman" w:hAnsi="Arial" w:cs="Arial"/>
          <w:color w:val="1F1F1F"/>
          <w:kern w:val="0"/>
          <w:sz w:val="24"/>
          <w:szCs w:val="24"/>
          <w:lang w:eastAsia="en-MY"/>
          <w14:ligatures w14:val="none"/>
        </w:rPr>
        <w:t xml:space="preserve">For more information about AWS Transit Gateway, see </w:t>
      </w:r>
      <w:hyperlink r:id="rId20" w:tgtFrame="_blank" w:history="1">
        <w:proofErr w:type="gramStart"/>
        <w:r w:rsidRPr="006E78ED">
          <w:rPr>
            <w:rFonts w:ascii="Arial" w:eastAsia="Times New Roman" w:hAnsi="Arial" w:cs="Arial"/>
            <w:color w:val="0056D2"/>
            <w:kern w:val="0"/>
            <w:sz w:val="24"/>
            <w:szCs w:val="24"/>
            <w:u w:val="single"/>
            <w:lang w:eastAsia="en-MY"/>
            <w14:ligatures w14:val="none"/>
          </w:rPr>
          <w:t>What</w:t>
        </w:r>
        <w:proofErr w:type="gramEnd"/>
        <w:r w:rsidRPr="006E78ED">
          <w:rPr>
            <w:rFonts w:ascii="Arial" w:eastAsia="Times New Roman" w:hAnsi="Arial" w:cs="Arial"/>
            <w:color w:val="0056D2"/>
            <w:kern w:val="0"/>
            <w:sz w:val="24"/>
            <w:szCs w:val="24"/>
            <w:u w:val="single"/>
            <w:lang w:eastAsia="en-MY"/>
            <w14:ligatures w14:val="none"/>
          </w:rPr>
          <w:t xml:space="preserve"> is a transit gateway?</w:t>
        </w:r>
      </w:hyperlink>
    </w:p>
    <w:p w:rsidR="0092237F" w:rsidRDefault="0092237F">
      <w:bookmarkStart w:id="0" w:name="_GoBack"/>
      <w:bookmarkEnd w:id="0"/>
    </w:p>
    <w:sectPr w:rsidR="00922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303B4C"/>
    <w:multiLevelType w:val="multilevel"/>
    <w:tmpl w:val="252E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9984667"/>
    <w:multiLevelType w:val="multilevel"/>
    <w:tmpl w:val="50A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78ED"/>
    <w:rsid w:val="006E78ED"/>
    <w:rsid w:val="0092237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E78E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3">
    <w:name w:val="heading 3"/>
    <w:basedOn w:val="Normal"/>
    <w:link w:val="Heading3Char"/>
    <w:uiPriority w:val="9"/>
    <w:qFormat/>
    <w:rsid w:val="006E78E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MY"/>
      <w14:ligatures w14:val="none"/>
    </w:rPr>
  </w:style>
  <w:style w:type="paragraph" w:styleId="Heading4">
    <w:name w:val="heading 4"/>
    <w:basedOn w:val="Normal"/>
    <w:link w:val="Heading4Char"/>
    <w:uiPriority w:val="9"/>
    <w:qFormat/>
    <w:rsid w:val="006E78E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8ED"/>
    <w:rPr>
      <w:rFonts w:ascii="Times New Roman" w:eastAsia="Times New Roman" w:hAnsi="Times New Roman" w:cs="Times New Roman"/>
      <w:b/>
      <w:bCs/>
      <w:kern w:val="0"/>
      <w:sz w:val="36"/>
      <w:szCs w:val="36"/>
      <w:lang w:eastAsia="en-MY"/>
      <w14:ligatures w14:val="none"/>
    </w:rPr>
  </w:style>
  <w:style w:type="character" w:customStyle="1" w:styleId="Heading3Char">
    <w:name w:val="Heading 3 Char"/>
    <w:basedOn w:val="DefaultParagraphFont"/>
    <w:link w:val="Heading3"/>
    <w:uiPriority w:val="9"/>
    <w:rsid w:val="006E78ED"/>
    <w:rPr>
      <w:rFonts w:ascii="Times New Roman" w:eastAsia="Times New Roman" w:hAnsi="Times New Roman" w:cs="Times New Roman"/>
      <w:b/>
      <w:bCs/>
      <w:kern w:val="0"/>
      <w:sz w:val="27"/>
      <w:szCs w:val="27"/>
      <w:lang w:eastAsia="en-MY"/>
      <w14:ligatures w14:val="none"/>
    </w:rPr>
  </w:style>
  <w:style w:type="character" w:customStyle="1" w:styleId="Heading4Char">
    <w:name w:val="Heading 4 Char"/>
    <w:basedOn w:val="DefaultParagraphFont"/>
    <w:link w:val="Heading4"/>
    <w:uiPriority w:val="9"/>
    <w:rsid w:val="006E78ED"/>
    <w:rPr>
      <w:rFonts w:ascii="Times New Roman" w:eastAsia="Times New Roman" w:hAnsi="Times New Roman" w:cs="Times New Roman"/>
      <w:b/>
      <w:bCs/>
      <w:kern w:val="0"/>
      <w:sz w:val="24"/>
      <w:szCs w:val="24"/>
      <w:lang w:eastAsia="en-MY"/>
      <w14:ligatures w14:val="none"/>
    </w:rPr>
  </w:style>
  <w:style w:type="paragraph" w:styleId="NormalWeb">
    <w:name w:val="Normal (Web)"/>
    <w:basedOn w:val="Normal"/>
    <w:uiPriority w:val="99"/>
    <w:semiHidden/>
    <w:unhideWhenUsed/>
    <w:rsid w:val="006E78ED"/>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6E78ED"/>
    <w:rPr>
      <w:color w:val="0000FF"/>
      <w:u w:val="single"/>
    </w:rPr>
  </w:style>
  <w:style w:type="character" w:styleId="Emphasis">
    <w:name w:val="Emphasis"/>
    <w:basedOn w:val="DefaultParagraphFont"/>
    <w:uiPriority w:val="20"/>
    <w:qFormat/>
    <w:rsid w:val="006E78ED"/>
    <w:rPr>
      <w:i/>
      <w:iCs/>
    </w:rPr>
  </w:style>
  <w:style w:type="paragraph" w:styleId="BalloonText">
    <w:name w:val="Balloon Text"/>
    <w:basedOn w:val="Normal"/>
    <w:link w:val="BalloonTextChar"/>
    <w:uiPriority w:val="99"/>
    <w:semiHidden/>
    <w:unhideWhenUsed/>
    <w:rsid w:val="006E78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8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E78E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3">
    <w:name w:val="heading 3"/>
    <w:basedOn w:val="Normal"/>
    <w:link w:val="Heading3Char"/>
    <w:uiPriority w:val="9"/>
    <w:qFormat/>
    <w:rsid w:val="006E78E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MY"/>
      <w14:ligatures w14:val="none"/>
    </w:rPr>
  </w:style>
  <w:style w:type="paragraph" w:styleId="Heading4">
    <w:name w:val="heading 4"/>
    <w:basedOn w:val="Normal"/>
    <w:link w:val="Heading4Char"/>
    <w:uiPriority w:val="9"/>
    <w:qFormat/>
    <w:rsid w:val="006E78E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8ED"/>
    <w:rPr>
      <w:rFonts w:ascii="Times New Roman" w:eastAsia="Times New Roman" w:hAnsi="Times New Roman" w:cs="Times New Roman"/>
      <w:b/>
      <w:bCs/>
      <w:kern w:val="0"/>
      <w:sz w:val="36"/>
      <w:szCs w:val="36"/>
      <w:lang w:eastAsia="en-MY"/>
      <w14:ligatures w14:val="none"/>
    </w:rPr>
  </w:style>
  <w:style w:type="character" w:customStyle="1" w:styleId="Heading3Char">
    <w:name w:val="Heading 3 Char"/>
    <w:basedOn w:val="DefaultParagraphFont"/>
    <w:link w:val="Heading3"/>
    <w:uiPriority w:val="9"/>
    <w:rsid w:val="006E78ED"/>
    <w:rPr>
      <w:rFonts w:ascii="Times New Roman" w:eastAsia="Times New Roman" w:hAnsi="Times New Roman" w:cs="Times New Roman"/>
      <w:b/>
      <w:bCs/>
      <w:kern w:val="0"/>
      <w:sz w:val="27"/>
      <w:szCs w:val="27"/>
      <w:lang w:eastAsia="en-MY"/>
      <w14:ligatures w14:val="none"/>
    </w:rPr>
  </w:style>
  <w:style w:type="character" w:customStyle="1" w:styleId="Heading4Char">
    <w:name w:val="Heading 4 Char"/>
    <w:basedOn w:val="DefaultParagraphFont"/>
    <w:link w:val="Heading4"/>
    <w:uiPriority w:val="9"/>
    <w:rsid w:val="006E78ED"/>
    <w:rPr>
      <w:rFonts w:ascii="Times New Roman" w:eastAsia="Times New Roman" w:hAnsi="Times New Roman" w:cs="Times New Roman"/>
      <w:b/>
      <w:bCs/>
      <w:kern w:val="0"/>
      <w:sz w:val="24"/>
      <w:szCs w:val="24"/>
      <w:lang w:eastAsia="en-MY"/>
      <w14:ligatures w14:val="none"/>
    </w:rPr>
  </w:style>
  <w:style w:type="paragraph" w:styleId="NormalWeb">
    <w:name w:val="Normal (Web)"/>
    <w:basedOn w:val="Normal"/>
    <w:uiPriority w:val="99"/>
    <w:semiHidden/>
    <w:unhideWhenUsed/>
    <w:rsid w:val="006E78ED"/>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6E78ED"/>
    <w:rPr>
      <w:color w:val="0000FF"/>
      <w:u w:val="single"/>
    </w:rPr>
  </w:style>
  <w:style w:type="character" w:styleId="Emphasis">
    <w:name w:val="Emphasis"/>
    <w:basedOn w:val="DefaultParagraphFont"/>
    <w:uiPriority w:val="20"/>
    <w:qFormat/>
    <w:rsid w:val="006E78ED"/>
    <w:rPr>
      <w:i/>
      <w:iCs/>
    </w:rPr>
  </w:style>
  <w:style w:type="paragraph" w:styleId="BalloonText">
    <w:name w:val="Balloon Text"/>
    <w:basedOn w:val="Normal"/>
    <w:link w:val="BalloonTextChar"/>
    <w:uiPriority w:val="99"/>
    <w:semiHidden/>
    <w:unhideWhenUsed/>
    <w:rsid w:val="006E78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8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114426">
      <w:bodyDiv w:val="1"/>
      <w:marLeft w:val="0"/>
      <w:marRight w:val="0"/>
      <w:marTop w:val="0"/>
      <w:marBottom w:val="0"/>
      <w:divBdr>
        <w:top w:val="none" w:sz="0" w:space="0" w:color="auto"/>
        <w:left w:val="none" w:sz="0" w:space="0" w:color="auto"/>
        <w:bottom w:val="none" w:sz="0" w:space="0" w:color="auto"/>
        <w:right w:val="none" w:sz="0" w:space="0" w:color="auto"/>
      </w:divBdr>
      <w:divsChild>
        <w:div w:id="1390609568">
          <w:marLeft w:val="0"/>
          <w:marRight w:val="0"/>
          <w:marTop w:val="0"/>
          <w:marBottom w:val="0"/>
          <w:divBdr>
            <w:top w:val="none" w:sz="0" w:space="0" w:color="auto"/>
            <w:left w:val="none" w:sz="0" w:space="0" w:color="auto"/>
            <w:bottom w:val="none" w:sz="0" w:space="0" w:color="auto"/>
            <w:right w:val="none" w:sz="0" w:space="0" w:color="auto"/>
          </w:divBdr>
        </w:div>
        <w:div w:id="1934432679">
          <w:marLeft w:val="0"/>
          <w:marRight w:val="0"/>
          <w:marTop w:val="0"/>
          <w:marBottom w:val="0"/>
          <w:divBdr>
            <w:top w:val="none" w:sz="0" w:space="0" w:color="auto"/>
            <w:left w:val="none" w:sz="0" w:space="0" w:color="auto"/>
            <w:bottom w:val="none" w:sz="0" w:space="0" w:color="auto"/>
            <w:right w:val="none" w:sz="0" w:space="0" w:color="auto"/>
          </w:divBdr>
        </w:div>
        <w:div w:id="762796469">
          <w:marLeft w:val="0"/>
          <w:marRight w:val="0"/>
          <w:marTop w:val="0"/>
          <w:marBottom w:val="0"/>
          <w:divBdr>
            <w:top w:val="none" w:sz="0" w:space="0" w:color="auto"/>
            <w:left w:val="none" w:sz="0" w:space="0" w:color="auto"/>
            <w:bottom w:val="none" w:sz="0" w:space="0" w:color="auto"/>
            <w:right w:val="none" w:sz="0" w:space="0" w:color="auto"/>
          </w:divBdr>
        </w:div>
        <w:div w:id="269511272">
          <w:marLeft w:val="0"/>
          <w:marRight w:val="0"/>
          <w:marTop w:val="0"/>
          <w:marBottom w:val="0"/>
          <w:divBdr>
            <w:top w:val="none" w:sz="0" w:space="0" w:color="auto"/>
            <w:left w:val="none" w:sz="0" w:space="0" w:color="auto"/>
            <w:bottom w:val="none" w:sz="0" w:space="0" w:color="auto"/>
            <w:right w:val="none" w:sz="0" w:space="0" w:color="auto"/>
          </w:divBdr>
        </w:div>
        <w:div w:id="1205408150">
          <w:marLeft w:val="0"/>
          <w:marRight w:val="0"/>
          <w:marTop w:val="0"/>
          <w:marBottom w:val="0"/>
          <w:divBdr>
            <w:top w:val="none" w:sz="0" w:space="0" w:color="auto"/>
            <w:left w:val="none" w:sz="0" w:space="0" w:color="auto"/>
            <w:bottom w:val="none" w:sz="0" w:space="0" w:color="auto"/>
            <w:right w:val="none" w:sz="0" w:space="0" w:color="auto"/>
          </w:divBdr>
        </w:div>
        <w:div w:id="698286621">
          <w:marLeft w:val="0"/>
          <w:marRight w:val="0"/>
          <w:marTop w:val="0"/>
          <w:marBottom w:val="0"/>
          <w:divBdr>
            <w:top w:val="none" w:sz="0" w:space="0" w:color="auto"/>
            <w:left w:val="none" w:sz="0" w:space="0" w:color="auto"/>
            <w:bottom w:val="none" w:sz="0" w:space="0" w:color="auto"/>
            <w:right w:val="none" w:sz="0" w:space="0" w:color="auto"/>
          </w:divBdr>
        </w:div>
        <w:div w:id="2112579409">
          <w:marLeft w:val="0"/>
          <w:marRight w:val="0"/>
          <w:marTop w:val="0"/>
          <w:marBottom w:val="0"/>
          <w:divBdr>
            <w:top w:val="none" w:sz="0" w:space="0" w:color="auto"/>
            <w:left w:val="none" w:sz="0" w:space="0" w:color="auto"/>
            <w:bottom w:val="none" w:sz="0" w:space="0" w:color="auto"/>
            <w:right w:val="none" w:sz="0" w:space="0" w:color="auto"/>
          </w:divBdr>
        </w:div>
        <w:div w:id="896359051">
          <w:marLeft w:val="0"/>
          <w:marRight w:val="0"/>
          <w:marTop w:val="0"/>
          <w:marBottom w:val="0"/>
          <w:divBdr>
            <w:top w:val="none" w:sz="0" w:space="0" w:color="auto"/>
            <w:left w:val="none" w:sz="0" w:space="0" w:color="auto"/>
            <w:bottom w:val="none" w:sz="0" w:space="0" w:color="auto"/>
            <w:right w:val="none" w:sz="0" w:space="0" w:color="auto"/>
          </w:divBdr>
        </w:div>
        <w:div w:id="8545345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directconnect/latest/UserGuide/Welcome.html" TargetMode="External"/><Relationship Id="rId13" Type="http://schemas.openxmlformats.org/officeDocument/2006/relationships/image" Target="media/image5.png"/><Relationship Id="rId18" Type="http://schemas.openxmlformats.org/officeDocument/2006/relationships/image" Target="media/image8.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docs.aws.amazon.com/vpn/latest/clientvpn-admin/what-is.html" TargetMode="External"/><Relationship Id="rId20" Type="http://schemas.openxmlformats.org/officeDocument/2006/relationships/hyperlink" Target="https://docs.aws.amazon.com/vpc/latest/tgw/what-is-transit-gateway.html" TargetMode="External"/><Relationship Id="rId1" Type="http://schemas.openxmlformats.org/officeDocument/2006/relationships/numbering" Target="numbering.xml"/><Relationship Id="rId6" Type="http://schemas.openxmlformats.org/officeDocument/2006/relationships/hyperlink" Target="https://docs.aws.amazon.com/whitepapers/latest/aws-vpc-connectivity-options/network-to-amazon-vpc-connectivity-options.html"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aws.amazon.com/directconnect/faqs/?nc=sn&amp;loc=6" TargetMode="External"/><Relationship Id="rId14" Type="http://schemas.openxmlformats.org/officeDocument/2006/relationships/hyperlink" Target="https://docs.aws.amazon.com/vpn/latest/s2svpn/VPC_VPN.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mahadevan</dc:creator>
  <cp:lastModifiedBy>prasanna mahadevan</cp:lastModifiedBy>
  <cp:revision>1</cp:revision>
  <dcterms:created xsi:type="dcterms:W3CDTF">2025-05-10T02:29:00Z</dcterms:created>
  <dcterms:modified xsi:type="dcterms:W3CDTF">2025-05-10T02:30:00Z</dcterms:modified>
</cp:coreProperties>
</file>