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55" w:rsidRPr="00157DB7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>
        <w:rPr>
          <w:b/>
          <w:color w:val="000000" w:themeColor="text1"/>
          <w:sz w:val="40"/>
        </w:rPr>
        <w:t xml:space="preserve">     </w:t>
      </w: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</w:p>
    <w:p w:rsidR="00245055" w:rsidRP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4"/>
          <w:szCs w:val="44"/>
          <w:u w:val="single"/>
        </w:rPr>
      </w:pPr>
    </w:p>
    <w:p w:rsidR="00245055" w:rsidRPr="00245055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4"/>
          <w:szCs w:val="44"/>
          <w:u w:val="single"/>
        </w:rPr>
      </w:pPr>
      <w:r w:rsidRPr="00245055">
        <w:rPr>
          <w:rStyle w:val="Strong"/>
          <w:rFonts w:eastAsiaTheme="minorEastAsia"/>
          <w:color w:val="555555"/>
          <w:sz w:val="44"/>
          <w:szCs w:val="44"/>
        </w:rPr>
        <w:t xml:space="preserve">                 </w:t>
      </w:r>
      <w:r w:rsidRPr="00245055">
        <w:rPr>
          <w:rStyle w:val="Strong"/>
          <w:rFonts w:eastAsiaTheme="minorEastAsia"/>
          <w:color w:val="555555"/>
          <w:sz w:val="44"/>
          <w:szCs w:val="44"/>
          <w:u w:val="single"/>
        </w:rPr>
        <w:t>CIRCUIT &amp; SYSTEM  -1</w:t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ab/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Cs w:val="21"/>
        </w:rPr>
        <w:t xml:space="preserve">   </w:t>
      </w:r>
      <w:r w:rsidRPr="00666432">
        <w:rPr>
          <w:rStyle w:val="Strong"/>
          <w:rFonts w:eastAsiaTheme="minorEastAsia"/>
          <w:color w:val="555555"/>
          <w:sz w:val="44"/>
          <w:szCs w:val="21"/>
        </w:rPr>
        <w:t xml:space="preserve">Lab report # </w:t>
      </w:r>
      <w:r>
        <w:rPr>
          <w:rStyle w:val="Strong"/>
          <w:rFonts w:eastAsiaTheme="minorEastAsia"/>
          <w:color w:val="555555"/>
          <w:sz w:val="44"/>
          <w:szCs w:val="21"/>
        </w:rPr>
        <w:t>4</w:t>
      </w: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Default="00245055" w:rsidP="0024505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Submitted by: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Section: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Reg No:</w:t>
      </w:r>
      <w:r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Semester: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245055" w:rsidRDefault="00245055" w:rsidP="0024505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245055" w:rsidRPr="0039183D" w:rsidRDefault="00245055" w:rsidP="0024505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Submitted to:</w:t>
      </w:r>
    </w:p>
    <w:p w:rsidR="00245055" w:rsidRPr="00666432" w:rsidRDefault="00245055" w:rsidP="00245055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>
        <w:rPr>
          <w:rStyle w:val="Strong"/>
          <w:rFonts w:eastAsiaTheme="minorEastAsia"/>
          <w:color w:val="555555"/>
          <w:sz w:val="28"/>
          <w:szCs w:val="21"/>
          <w:u w:val="single"/>
        </w:rPr>
        <w:t xml:space="preserve">Eng: FAIZ ULLAH </w:t>
      </w: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Pr="00666432" w:rsidRDefault="00245055" w:rsidP="002450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Default="00245055" w:rsidP="0024505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245055" w:rsidRDefault="00245055" w:rsidP="0024505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Default="00245055" w:rsidP="0024505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Default="00245055" w:rsidP="0024505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245055" w:rsidRDefault="00245055" w:rsidP="0024505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245055" w:rsidRPr="0039183D" w:rsidRDefault="00245055" w:rsidP="0024505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  <w:u w:val="single"/>
        </w:rPr>
        <w:t xml:space="preserve">Department Of Computer System Engineering </w:t>
      </w:r>
    </w:p>
    <w:p w:rsidR="00245055" w:rsidRDefault="00245055" w:rsidP="00CC3783"/>
    <w:p w:rsidR="00245055" w:rsidRPr="00245055" w:rsidRDefault="00245055" w:rsidP="00245055">
      <w:pPr>
        <w:pStyle w:val="ListParagraph"/>
        <w:ind w:left="360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45055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To verify ohm’s law on breadboard</w:t>
      </w:r>
    </w:p>
    <w:p w:rsidR="00245055" w:rsidRPr="00245055" w:rsidRDefault="00245055" w:rsidP="00245055">
      <w:pPr>
        <w:pStyle w:val="ListParagraph"/>
        <w:ind w:left="360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CC3783" w:rsidRPr="00245055" w:rsidRDefault="00245055" w:rsidP="00CC3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055"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:rsidR="00CC3783" w:rsidRPr="00245055" w:rsidRDefault="00CC3783" w:rsidP="00CC3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5055">
        <w:rPr>
          <w:rFonts w:ascii="Times New Roman" w:hAnsi="Times New Roman" w:cs="Times New Roman"/>
          <w:sz w:val="28"/>
          <w:szCs w:val="28"/>
        </w:rPr>
        <w:t xml:space="preserve">To know about ohm’s law its mathematical expression, </w:t>
      </w:r>
      <w:r w:rsidR="00245055" w:rsidRPr="00245055">
        <w:rPr>
          <w:rFonts w:ascii="Times New Roman" w:hAnsi="Times New Roman" w:cs="Times New Roman"/>
          <w:sz w:val="28"/>
          <w:szCs w:val="28"/>
        </w:rPr>
        <w:t>graphical</w:t>
      </w:r>
      <w:r w:rsidR="00245055">
        <w:rPr>
          <w:rFonts w:ascii="Times New Roman" w:hAnsi="Times New Roman" w:cs="Times New Roman"/>
          <w:sz w:val="28"/>
          <w:szCs w:val="28"/>
        </w:rPr>
        <w:t>ly</w:t>
      </w:r>
      <w:r w:rsidRPr="00245055">
        <w:rPr>
          <w:rFonts w:ascii="Times New Roman" w:hAnsi="Times New Roman" w:cs="Times New Roman"/>
          <w:sz w:val="28"/>
          <w:szCs w:val="28"/>
        </w:rPr>
        <w:t xml:space="preserve"> representation, observation and calculation.</w:t>
      </w:r>
    </w:p>
    <w:p w:rsidR="00CC3783" w:rsidRPr="00245055" w:rsidRDefault="00245055" w:rsidP="00CC3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know about appa</w:t>
      </w:r>
      <w:r w:rsidR="00CC3783" w:rsidRPr="00245055">
        <w:rPr>
          <w:rFonts w:ascii="Times New Roman" w:hAnsi="Times New Roman" w:cs="Times New Roman"/>
          <w:sz w:val="28"/>
          <w:szCs w:val="28"/>
        </w:rPr>
        <w:t>ratus used in verification of ohm’s law.</w:t>
      </w:r>
    </w:p>
    <w:p w:rsidR="00CC3783" w:rsidRPr="00245055" w:rsidRDefault="00CC3783" w:rsidP="00CC3783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245055" w:rsidRPr="00245055" w:rsidRDefault="00CC3783" w:rsidP="00CC3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4505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245055" w:rsidRPr="0024505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OHM’S LAW</w:t>
      </w:r>
    </w:p>
    <w:p w:rsidR="00CC3783" w:rsidRPr="00245055" w:rsidRDefault="00245055" w:rsidP="00245055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       </w:t>
      </w:r>
      <w:r w:rsidR="00CC3783" w:rsidRPr="0024505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Ohm's law</w:t>
      </w:r>
      <w:r w:rsidR="00CC3783" w:rsidRPr="002450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 </w:t>
      </w:r>
      <w:r w:rsidR="00CC3783" w:rsidRPr="0024505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law</w:t>
      </w:r>
      <w:r w:rsidR="00CC3783" w:rsidRPr="002450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states that the voltage across a resistor is directly proportional to the current flowing through the resistance.</w:t>
      </w:r>
    </w:p>
    <w:p w:rsidR="00CC3783" w:rsidRPr="00245055" w:rsidRDefault="00CC3783" w:rsidP="00CC378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3783" w:rsidRPr="00245055" w:rsidRDefault="00CC3783" w:rsidP="00CC3783">
      <w:pPr>
        <w:rPr>
          <w:rStyle w:val="Strong"/>
          <w:rFonts w:ascii="Times New Roman" w:hAnsi="Times New Roman" w:cs="Times New Roman"/>
          <w:spacing w:val="-3"/>
          <w:sz w:val="28"/>
          <w:szCs w:val="28"/>
        </w:rPr>
      </w:pPr>
      <w:r w:rsidRPr="002450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Mathematically:</w:t>
      </w:r>
      <w:r w:rsidRPr="00245055">
        <w:rPr>
          <w:rFonts w:ascii="Times New Roman" w:hAnsi="Times New Roman" w:cs="Times New Roman"/>
          <w:spacing w:val="-3"/>
          <w:sz w:val="28"/>
          <w:szCs w:val="28"/>
        </w:rPr>
        <w:br/>
      </w:r>
      <w:r w:rsidRPr="00245055">
        <w:rPr>
          <w:rStyle w:val="Strong"/>
          <w:rFonts w:ascii="Times New Roman" w:eastAsiaTheme="minorEastAsia" w:hAnsi="Times New Roman" w:cs="Times New Roman"/>
          <w:spacing w:val="-3"/>
          <w:sz w:val="28"/>
          <w:szCs w:val="28"/>
        </w:rPr>
        <w:t xml:space="preserve">                           </w:t>
      </w:r>
      <w:r w:rsidRPr="00245055">
        <w:rPr>
          <w:rStyle w:val="Strong"/>
          <w:rFonts w:ascii="Times New Roman" w:hAnsi="Times New Roman" w:cs="Times New Roman"/>
          <w:spacing w:val="-3"/>
          <w:sz w:val="28"/>
          <w:szCs w:val="28"/>
        </w:rPr>
        <w:t>V= I×R</w:t>
      </w:r>
    </w:p>
    <w:p w:rsid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spacing w:val="-3"/>
          <w:sz w:val="28"/>
          <w:szCs w:val="28"/>
        </w:rPr>
      </w:pPr>
      <w:r w:rsidRPr="00245055">
        <w:rPr>
          <w:rStyle w:val="Strong"/>
          <w:rFonts w:eastAsiaTheme="minorEastAsia"/>
          <w:spacing w:val="-3"/>
          <w:sz w:val="28"/>
          <w:szCs w:val="28"/>
        </w:rPr>
        <w:t xml:space="preserve">Where R is constant </w:t>
      </w:r>
      <w:r w:rsidR="00245055" w:rsidRPr="00245055">
        <w:rPr>
          <w:rStyle w:val="Strong"/>
          <w:rFonts w:eastAsiaTheme="minorEastAsia"/>
          <w:spacing w:val="-3"/>
          <w:sz w:val="28"/>
          <w:szCs w:val="28"/>
        </w:rPr>
        <w:t>of</w:t>
      </w:r>
      <w:r w:rsidR="00245055">
        <w:rPr>
          <w:rStyle w:val="Strong"/>
          <w:rFonts w:eastAsiaTheme="minorEastAsia"/>
          <w:spacing w:val="-3"/>
          <w:sz w:val="28"/>
          <w:szCs w:val="28"/>
        </w:rPr>
        <w:t xml:space="preserve"> </w:t>
      </w:r>
      <w:r w:rsidR="00245055" w:rsidRPr="00245055">
        <w:rPr>
          <w:rStyle w:val="Strong"/>
          <w:rFonts w:eastAsiaTheme="minorEastAsia"/>
          <w:spacing w:val="-3"/>
          <w:sz w:val="28"/>
          <w:szCs w:val="28"/>
        </w:rPr>
        <w:t>propstionality</w:t>
      </w:r>
      <w:r w:rsidRPr="00245055">
        <w:rPr>
          <w:rStyle w:val="Strong"/>
          <w:rFonts w:eastAsiaTheme="minorEastAsia"/>
          <w:spacing w:val="-3"/>
          <w:sz w:val="28"/>
          <w:szCs w:val="28"/>
        </w:rPr>
        <w:t xml:space="preserve"> and is called resistance.</w:t>
      </w:r>
      <w:r w:rsidRPr="00245055">
        <w:rPr>
          <w:spacing w:val="-3"/>
          <w:sz w:val="28"/>
          <w:szCs w:val="28"/>
        </w:rPr>
        <w:t xml:space="preserve">  </w:t>
      </w:r>
    </w:p>
    <w:p w:rsidR="00CC3783" w:rsidRP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rFonts w:eastAsiaTheme="minorEastAsia"/>
          <w:b/>
          <w:bCs/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 xml:space="preserve"> V= voltage, I= current and  R= resistance</w:t>
      </w:r>
    </w:p>
    <w:p w:rsidR="00CC3783" w:rsidRP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The SI unit of resistance is </w:t>
      </w:r>
      <w:r w:rsidRPr="00245055">
        <w:rPr>
          <w:rStyle w:val="Strong"/>
          <w:rFonts w:eastAsiaTheme="minorEastAsia"/>
          <w:spacing w:val="-3"/>
          <w:sz w:val="28"/>
          <w:szCs w:val="28"/>
        </w:rPr>
        <w:t>ohms</w:t>
      </w:r>
      <w:r w:rsidRPr="00245055">
        <w:rPr>
          <w:spacing w:val="-3"/>
          <w:sz w:val="28"/>
          <w:szCs w:val="28"/>
        </w:rPr>
        <w:t> and is denoted by </w:t>
      </w:r>
      <w:r w:rsidRPr="00245055">
        <w:rPr>
          <w:rStyle w:val="Strong"/>
          <w:rFonts w:eastAsiaTheme="minorEastAsia"/>
          <w:spacing w:val="-3"/>
          <w:sz w:val="28"/>
          <w:szCs w:val="28"/>
        </w:rPr>
        <w:t>Ω</w:t>
      </w:r>
    </w:p>
    <w:p w:rsidR="00CC3783" w:rsidRP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This law is one of the most basic laws of electricity. It helps to calculate the </w:t>
      </w:r>
      <w:hyperlink r:id="rId8" w:history="1">
        <w:r w:rsidRPr="00245055">
          <w:rPr>
            <w:rStyle w:val="Hyperlink"/>
            <w:color w:val="000000" w:themeColor="text1"/>
            <w:spacing w:val="-3"/>
            <w:sz w:val="28"/>
            <w:szCs w:val="28"/>
            <w:bdr w:val="none" w:sz="0" w:space="0" w:color="auto" w:frame="1"/>
          </w:rPr>
          <w:t>power</w:t>
        </w:r>
      </w:hyperlink>
      <w:r w:rsidRPr="00245055">
        <w:rPr>
          <w:spacing w:val="-3"/>
          <w:sz w:val="28"/>
          <w:szCs w:val="28"/>
        </w:rPr>
        <w:t>, efficiency, current, voltage, and resistance of an element of an electrical circuit.</w:t>
      </w:r>
    </w:p>
    <w:p w:rsidR="00CC3783" w:rsidRP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spacing w:val="-3"/>
          <w:sz w:val="28"/>
          <w:szCs w:val="28"/>
        </w:rPr>
      </w:pPr>
    </w:p>
    <w:p w:rsidR="00245055" w:rsidRDefault="00245055" w:rsidP="00CC3783">
      <w:pPr>
        <w:pStyle w:val="NormalWeb"/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</w:p>
    <w:p w:rsidR="00245055" w:rsidRDefault="00245055" w:rsidP="00CC3783">
      <w:pPr>
        <w:pStyle w:val="NormalWeb"/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</w:p>
    <w:p w:rsidR="00245055" w:rsidRDefault="00245055" w:rsidP="00CC3783">
      <w:pPr>
        <w:pStyle w:val="NormalWeb"/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</w:p>
    <w:p w:rsidR="00245055" w:rsidRDefault="00245055" w:rsidP="00CC3783">
      <w:pPr>
        <w:pStyle w:val="NormalWeb"/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</w:p>
    <w:p w:rsidR="00245055" w:rsidRDefault="00245055" w:rsidP="00CC3783">
      <w:pPr>
        <w:pStyle w:val="NormalWeb"/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</w:p>
    <w:p w:rsidR="00CC3783" w:rsidRP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  <w:r w:rsidRPr="00245055">
        <w:rPr>
          <w:b/>
          <w:spacing w:val="-3"/>
          <w:sz w:val="28"/>
          <w:szCs w:val="28"/>
          <w:u w:val="single"/>
        </w:rPr>
        <w:t>Circuit diagram:</w:t>
      </w:r>
    </w:p>
    <w:p w:rsidR="00CC3783" w:rsidRPr="00245055" w:rsidRDefault="00CC3783" w:rsidP="00CC3783">
      <w:pPr>
        <w:pStyle w:val="NormalWeb"/>
        <w:shd w:val="clear" w:color="auto" w:fill="FFFFFF"/>
        <w:spacing w:before="158" w:beforeAutospacing="0" w:after="475" w:afterAutospacing="0"/>
        <w:rPr>
          <w:spacing w:val="-3"/>
          <w:sz w:val="28"/>
          <w:szCs w:val="28"/>
        </w:rPr>
      </w:pPr>
      <w:r w:rsidRPr="00245055">
        <w:rPr>
          <w:color w:val="333333"/>
          <w:sz w:val="28"/>
          <w:szCs w:val="28"/>
        </w:rPr>
        <w:t>Ohm's law can be verified using following circuit diagram, </w:t>
      </w:r>
    </w:p>
    <w:p w:rsidR="00CC3783" w:rsidRPr="00245055" w:rsidRDefault="00CC3783" w:rsidP="00CC3783">
      <w:pPr>
        <w:tabs>
          <w:tab w:val="left" w:pos="4051"/>
        </w:tabs>
        <w:rPr>
          <w:rFonts w:ascii="Times New Roman" w:hAnsi="Times New Roman" w:cs="Times New Roman"/>
          <w:sz w:val="28"/>
          <w:szCs w:val="28"/>
        </w:rPr>
      </w:pPr>
      <w:r w:rsidRPr="00245055">
        <w:rPr>
          <w:rFonts w:ascii="Times New Roman" w:hAnsi="Times New Roman" w:cs="Times New Roman"/>
          <w:sz w:val="28"/>
          <w:szCs w:val="28"/>
        </w:rPr>
        <w:tab/>
      </w:r>
    </w:p>
    <w:p w:rsidR="00CC3783" w:rsidRPr="00245055" w:rsidRDefault="00CC3783" w:rsidP="00CC3783">
      <w:pPr>
        <w:spacing w:after="0" w:line="380" w:lineRule="atLeast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45055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225142" cy="2180493"/>
            <wp:effectExtent l="0" t="0" r="0" b="0"/>
            <wp:docPr id="4" name="Picture 4" descr="https://images.topperlearning.com/topper/tinymce/imagemanager/files/f386022cfab88f992c5cb77e0ab7c12e5b166008c17c07.57721578Phy05June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topperlearning.com/topper/tinymce/imagemanager/files/f386022cfab88f992c5cb77e0ab7c12e5b166008c17c07.57721578Phy05June201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1" cy="218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83" w:rsidRPr="00245055" w:rsidRDefault="00CC3783" w:rsidP="00CC3783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475" w:afterAutospacing="0"/>
        <w:rPr>
          <w:b/>
          <w:spacing w:val="-3"/>
          <w:sz w:val="28"/>
          <w:szCs w:val="28"/>
          <w:u w:val="single"/>
        </w:rPr>
      </w:pPr>
      <w:r w:rsidRPr="00245055">
        <w:rPr>
          <w:b/>
          <w:spacing w:val="-3"/>
          <w:sz w:val="28"/>
          <w:szCs w:val="28"/>
          <w:u w:val="single"/>
        </w:rPr>
        <w:t>Apparatus:</w:t>
      </w:r>
    </w:p>
    <w:p w:rsidR="00CC3783" w:rsidRPr="00245055" w:rsidRDefault="00CC3783" w:rsidP="00245055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0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Breadboard</w:t>
      </w:r>
    </w:p>
    <w:p w:rsidR="00CC3783" w:rsidRPr="00245055" w:rsidRDefault="00CC3783" w:rsidP="00245055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0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Power supply</w:t>
      </w:r>
    </w:p>
    <w:p w:rsidR="00CC3783" w:rsidRPr="00245055" w:rsidRDefault="00CC3783" w:rsidP="00245055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0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Connecting wires</w:t>
      </w:r>
    </w:p>
    <w:p w:rsidR="00CC3783" w:rsidRPr="00245055" w:rsidRDefault="00D157A0" w:rsidP="00245055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0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Resisters</w:t>
      </w:r>
    </w:p>
    <w:p w:rsidR="00D157A0" w:rsidRPr="00245055" w:rsidRDefault="00D157A0" w:rsidP="00245055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0" w:afterAutospacing="0"/>
        <w:rPr>
          <w:spacing w:val="-3"/>
          <w:sz w:val="28"/>
          <w:szCs w:val="28"/>
        </w:rPr>
      </w:pPr>
      <w:r w:rsidRPr="00245055">
        <w:rPr>
          <w:spacing w:val="-3"/>
          <w:sz w:val="28"/>
          <w:szCs w:val="28"/>
        </w:rPr>
        <w:t>Multimeter</w:t>
      </w:r>
    </w:p>
    <w:p w:rsidR="00245055" w:rsidRPr="00245055" w:rsidRDefault="00245055" w:rsidP="00245055">
      <w:pPr>
        <w:pStyle w:val="ListParagraph"/>
        <w:shd w:val="clear" w:color="auto" w:fill="FFFFFF" w:themeFill="background1"/>
        <w:spacing w:after="0" w:line="240" w:lineRule="auto"/>
        <w:ind w:left="360"/>
        <w:rPr>
          <w:rStyle w:val="nodrag"/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157A0" w:rsidRPr="00245055" w:rsidRDefault="00D157A0" w:rsidP="00245055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45055">
        <w:rPr>
          <w:rStyle w:val="nodrag"/>
          <w:rFonts w:ascii="Times New Roman" w:eastAsiaTheme="minorEastAsia" w:hAnsi="Times New Roman" w:cs="Times New Roman"/>
          <w:b/>
          <w:color w:val="000000"/>
          <w:sz w:val="28"/>
          <w:szCs w:val="28"/>
          <w:u w:val="single"/>
        </w:rPr>
        <w:t>Procedure:</w:t>
      </w:r>
    </w:p>
    <w:p w:rsidR="00D157A0" w:rsidRPr="00245055" w:rsidRDefault="00D157A0" w:rsidP="00D157A0">
      <w:pPr>
        <w:pStyle w:val="NormalWeb"/>
        <w:shd w:val="clear" w:color="auto" w:fill="FFFFFF" w:themeFill="background1"/>
        <w:spacing w:before="48" w:beforeAutospacing="0" w:after="48" w:afterAutospacing="0" w:line="288" w:lineRule="atLeast"/>
        <w:ind w:left="1440"/>
        <w:rPr>
          <w:color w:val="000000"/>
          <w:sz w:val="28"/>
          <w:szCs w:val="28"/>
        </w:rPr>
      </w:pPr>
      <w:r w:rsidRPr="00245055">
        <w:rPr>
          <w:rStyle w:val="nodrag"/>
          <w:rFonts w:eastAsiaTheme="minorEastAsia"/>
          <w:color w:val="000000"/>
          <w:sz w:val="28"/>
          <w:szCs w:val="28"/>
        </w:rPr>
        <w:t>1. Prepare Breadboard, Adriano, wires, and Multimeter</w:t>
      </w:r>
    </w:p>
    <w:p w:rsidR="00D157A0" w:rsidRPr="00245055" w:rsidRDefault="00D157A0" w:rsidP="00D157A0">
      <w:pPr>
        <w:pStyle w:val="NormalWeb"/>
        <w:shd w:val="clear" w:color="auto" w:fill="FFFFFF" w:themeFill="background1"/>
        <w:spacing w:before="48" w:beforeAutospacing="0" w:after="48" w:afterAutospacing="0" w:line="288" w:lineRule="atLeast"/>
        <w:ind w:left="1440"/>
        <w:rPr>
          <w:color w:val="000000"/>
          <w:sz w:val="28"/>
          <w:szCs w:val="28"/>
        </w:rPr>
      </w:pPr>
      <w:r w:rsidRPr="00245055">
        <w:rPr>
          <w:rStyle w:val="nodrag"/>
          <w:rFonts w:eastAsiaTheme="minorEastAsia"/>
          <w:color w:val="000000"/>
          <w:sz w:val="28"/>
          <w:szCs w:val="28"/>
        </w:rPr>
        <w:t>2. Connect the Adriano to the Breadboard (black wire to the negative, red wire to the positive)</w:t>
      </w:r>
    </w:p>
    <w:p w:rsidR="00D157A0" w:rsidRPr="00245055" w:rsidRDefault="00D157A0" w:rsidP="00D157A0">
      <w:pPr>
        <w:pStyle w:val="NormalWeb"/>
        <w:shd w:val="clear" w:color="auto" w:fill="FFFFFF" w:themeFill="background1"/>
        <w:spacing w:before="48" w:beforeAutospacing="0" w:after="48" w:afterAutospacing="0" w:line="288" w:lineRule="atLeast"/>
        <w:ind w:left="1440"/>
        <w:rPr>
          <w:color w:val="000000"/>
          <w:sz w:val="28"/>
          <w:szCs w:val="28"/>
        </w:rPr>
      </w:pPr>
      <w:r w:rsidRPr="00245055">
        <w:rPr>
          <w:rStyle w:val="nodrag"/>
          <w:rFonts w:eastAsiaTheme="minorEastAsia"/>
          <w:color w:val="000000"/>
          <w:sz w:val="28"/>
          <w:szCs w:val="28"/>
        </w:rPr>
        <w:t>3. Connect 3 resistors horizontally underneath each other</w:t>
      </w:r>
    </w:p>
    <w:p w:rsidR="00D157A0" w:rsidRPr="00245055" w:rsidRDefault="00D157A0" w:rsidP="00D157A0">
      <w:pPr>
        <w:pStyle w:val="NormalWeb"/>
        <w:shd w:val="clear" w:color="auto" w:fill="FFFFFF" w:themeFill="background1"/>
        <w:spacing w:before="48" w:beforeAutospacing="0" w:after="48" w:afterAutospacing="0" w:line="288" w:lineRule="atLeast"/>
        <w:ind w:left="1440"/>
        <w:rPr>
          <w:color w:val="000000"/>
          <w:sz w:val="28"/>
          <w:szCs w:val="28"/>
        </w:rPr>
      </w:pPr>
      <w:r w:rsidRPr="00245055">
        <w:rPr>
          <w:rStyle w:val="nodrag"/>
          <w:rFonts w:eastAsiaTheme="minorEastAsia"/>
          <w:color w:val="000000"/>
          <w:sz w:val="28"/>
          <w:szCs w:val="28"/>
        </w:rPr>
        <w:t>4. Wire up the resistors</w:t>
      </w:r>
    </w:p>
    <w:p w:rsidR="00245055" w:rsidRDefault="00D157A0" w:rsidP="00D157A0">
      <w:pPr>
        <w:pStyle w:val="NormalWeb"/>
        <w:shd w:val="clear" w:color="auto" w:fill="FFFFFF" w:themeFill="background1"/>
        <w:spacing w:before="48" w:beforeAutospacing="0" w:after="48" w:afterAutospacing="0" w:line="288" w:lineRule="atLeast"/>
        <w:ind w:left="1440"/>
        <w:rPr>
          <w:color w:val="000000"/>
          <w:sz w:val="28"/>
          <w:szCs w:val="28"/>
        </w:rPr>
      </w:pPr>
      <w:r w:rsidRPr="00245055">
        <w:rPr>
          <w:rStyle w:val="nodrag"/>
          <w:rFonts w:eastAsiaTheme="minorEastAsia"/>
          <w:color w:val="000000"/>
          <w:sz w:val="28"/>
          <w:szCs w:val="28"/>
        </w:rPr>
        <w:t>5. Connect resistors to the Multimeter (multimeter is NOT connected to the Breadboard)</w:t>
      </w:r>
    </w:p>
    <w:p w:rsidR="00D157A0" w:rsidRPr="00245055" w:rsidRDefault="00D157A0" w:rsidP="00D157A0">
      <w:pPr>
        <w:pStyle w:val="NormalWeb"/>
        <w:shd w:val="clear" w:color="auto" w:fill="FFFFFF" w:themeFill="background1"/>
        <w:spacing w:before="48" w:beforeAutospacing="0" w:after="48" w:afterAutospacing="0" w:line="288" w:lineRule="atLeast"/>
        <w:ind w:left="1440"/>
        <w:rPr>
          <w:color w:val="000000"/>
          <w:sz w:val="28"/>
          <w:szCs w:val="28"/>
        </w:rPr>
      </w:pPr>
      <w:r w:rsidRPr="00245055">
        <w:rPr>
          <w:rStyle w:val="nodrag"/>
          <w:rFonts w:eastAsiaTheme="minorEastAsia"/>
          <w:color w:val="000000"/>
          <w:sz w:val="28"/>
          <w:szCs w:val="28"/>
        </w:rPr>
        <w:lastRenderedPageBreak/>
        <w:t>6. Observe</w:t>
      </w:r>
    </w:p>
    <w:p w:rsidR="00D157A0" w:rsidRPr="00245055" w:rsidRDefault="00D157A0" w:rsidP="00D157A0">
      <w:pPr>
        <w:pStyle w:val="NormalWeb"/>
        <w:shd w:val="clear" w:color="auto" w:fill="FFFFFF"/>
        <w:tabs>
          <w:tab w:val="left" w:pos="2700"/>
        </w:tabs>
        <w:spacing w:before="158" w:beforeAutospacing="0" w:after="475" w:afterAutospacing="0"/>
        <w:ind w:left="720"/>
        <w:rPr>
          <w:spacing w:val="-3"/>
          <w:sz w:val="28"/>
          <w:szCs w:val="28"/>
        </w:rPr>
      </w:pPr>
    </w:p>
    <w:p w:rsidR="00022660" w:rsidRPr="00245055" w:rsidRDefault="00D157A0" w:rsidP="00CC37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50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100330</wp:posOffset>
            </wp:positionV>
            <wp:extent cx="4351655" cy="2451735"/>
            <wp:effectExtent l="19050" t="0" r="0" b="0"/>
            <wp:wrapTight wrapText="bothSides">
              <wp:wrapPolygon edited="0">
                <wp:start x="-95" y="0"/>
                <wp:lineTo x="-95" y="21483"/>
                <wp:lineTo x="21559" y="21483"/>
                <wp:lineTo x="21559" y="0"/>
                <wp:lineTo x="-95" y="0"/>
              </wp:wrapPolygon>
            </wp:wrapTight>
            <wp:docPr id="1" name="Picture 1" descr="http://linoit.com/entry/image/1072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oit.com/entry/image/107208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022660">
      <w:pPr>
        <w:rPr>
          <w:rFonts w:ascii="Times New Roman" w:hAnsi="Times New Roman" w:cs="Times New Roman"/>
          <w:sz w:val="28"/>
          <w:szCs w:val="28"/>
        </w:rPr>
      </w:pPr>
    </w:p>
    <w:p w:rsidR="00CC3783" w:rsidRPr="00245055" w:rsidRDefault="00022660" w:rsidP="00022660">
      <w:pPr>
        <w:pStyle w:val="ListParagraph"/>
        <w:numPr>
          <w:ilvl w:val="0"/>
          <w:numId w:val="1"/>
        </w:numPr>
        <w:tabs>
          <w:tab w:val="left" w:pos="949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055">
        <w:rPr>
          <w:rFonts w:ascii="Times New Roman" w:hAnsi="Times New Roman" w:cs="Times New Roman"/>
          <w:b/>
          <w:sz w:val="28"/>
          <w:szCs w:val="28"/>
          <w:u w:val="single"/>
        </w:rPr>
        <w:t>OBSERVATION AND CALCULATION:</w:t>
      </w:r>
    </w:p>
    <w:p w:rsidR="006418A6" w:rsidRPr="00245055" w:rsidRDefault="00022660" w:rsidP="00022660">
      <w:pPr>
        <w:pStyle w:val="ListParagraph"/>
        <w:tabs>
          <w:tab w:val="left" w:pos="949"/>
        </w:tabs>
        <w:rPr>
          <w:rFonts w:ascii="Times New Roman" w:hAnsi="Times New Roman" w:cs="Times New Roman"/>
          <w:sz w:val="28"/>
          <w:szCs w:val="28"/>
        </w:rPr>
      </w:pPr>
      <w:r w:rsidRPr="002450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362585</wp:posOffset>
            </wp:positionV>
            <wp:extent cx="6140450" cy="2954020"/>
            <wp:effectExtent l="19050" t="0" r="0" b="0"/>
            <wp:wrapTight wrapText="bothSides">
              <wp:wrapPolygon edited="0">
                <wp:start x="-67" y="0"/>
                <wp:lineTo x="-67" y="21451"/>
                <wp:lineTo x="21578" y="21451"/>
                <wp:lineTo x="21578" y="0"/>
                <wp:lineTo x="-67" y="0"/>
              </wp:wrapPolygon>
            </wp:wrapTight>
            <wp:docPr id="3" name="Picture 3" descr="Image result for OBSERVATION AND CALCULATION OF OHM'S LAW AND ERROR B/W THEORETICAL AND MEASURED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BSERVATION AND CALCULATION OF OHM'S LAW AND ERROR B/W THEORETICAL AND MEASURED VAL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055" w:rsidRDefault="00245055" w:rsidP="0024505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45055" w:rsidRPr="00245055" w:rsidRDefault="00245055" w:rsidP="002450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6418A6" w:rsidP="00641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45055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GRAPH:</w:t>
      </w:r>
    </w:p>
    <w:p w:rsidR="006418A6" w:rsidRPr="00245055" w:rsidRDefault="006418A6" w:rsidP="00641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6418A6" w:rsidP="006418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50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9333" cy="3577213"/>
            <wp:effectExtent l="19050" t="0" r="7117" b="0"/>
            <wp:docPr id="6" name="Picture 6" descr="Image result for GRAPH OF OHM LAW CONTAINING ERROR B/W THEORETICAL AND MEASURED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RAPH OF OHM LAW CONTAINING ERROR B/W THEORETICAL AND MEASURED VAL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1222" r="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33" cy="357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A6" w:rsidRPr="00245055" w:rsidRDefault="006418A6" w:rsidP="00641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055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6418A6" w:rsidRPr="00245055" w:rsidRDefault="00245055" w:rsidP="00245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D2B4C" w:rsidRPr="00245055">
        <w:rPr>
          <w:rFonts w:ascii="Times New Roman" w:hAnsi="Times New Roman" w:cs="Times New Roman"/>
          <w:sz w:val="28"/>
          <w:szCs w:val="28"/>
        </w:rPr>
        <w:t xml:space="preserve">From The Above Experiment We Conclude That Current In A Circuit Is Directly Propositional To Voltage By Keeping Resistance Constant. </w:t>
      </w:r>
      <w:r w:rsidRPr="00245055">
        <w:rPr>
          <w:rFonts w:ascii="Times New Roman" w:hAnsi="Times New Roman" w:cs="Times New Roman"/>
          <w:sz w:val="28"/>
          <w:szCs w:val="28"/>
        </w:rPr>
        <w:t>THIS is</w:t>
      </w:r>
      <w:r w:rsidR="00CD2B4C" w:rsidRPr="00245055">
        <w:rPr>
          <w:rFonts w:ascii="Times New Roman" w:hAnsi="Times New Roman" w:cs="Times New Roman"/>
          <w:sz w:val="28"/>
          <w:szCs w:val="28"/>
        </w:rPr>
        <w:t xml:space="preserve"> also verified from above graph. From ohm</w:t>
      </w:r>
      <w:r w:rsidR="000C3A27">
        <w:rPr>
          <w:rFonts w:ascii="Times New Roman" w:hAnsi="Times New Roman" w:cs="Times New Roman"/>
          <w:sz w:val="28"/>
          <w:szCs w:val="28"/>
        </w:rPr>
        <w:t>’s law</w:t>
      </w:r>
      <w:r w:rsidR="00CD2B4C" w:rsidRPr="00245055">
        <w:rPr>
          <w:rFonts w:ascii="Times New Roman" w:hAnsi="Times New Roman" w:cs="Times New Roman"/>
          <w:sz w:val="28"/>
          <w:szCs w:val="28"/>
        </w:rPr>
        <w:t xml:space="preserve"> it is cleared that in case of metallic conductor there will be direct relation b/w current and voltage by keeping other physical condition constant.</w:t>
      </w:r>
    </w:p>
    <w:p w:rsidR="006418A6" w:rsidRPr="00245055" w:rsidRDefault="006418A6" w:rsidP="0024505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245055" w:rsidP="00245055">
      <w:pPr>
        <w:tabs>
          <w:tab w:val="left" w:pos="3576"/>
        </w:tabs>
        <w:rPr>
          <w:rFonts w:ascii="Brush Script MT" w:hAnsi="Brush Script MT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245055">
        <w:rPr>
          <w:rFonts w:ascii="Brush Script MT" w:hAnsi="Brush Script MT" w:cs="Times New Roman"/>
          <w:sz w:val="36"/>
          <w:szCs w:val="28"/>
        </w:rPr>
        <w:t>The end</w:t>
      </w:r>
    </w:p>
    <w:p w:rsidR="006418A6" w:rsidRPr="00245055" w:rsidRDefault="006418A6" w:rsidP="006418A6">
      <w:pPr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6418A6" w:rsidP="006418A6">
      <w:pPr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6418A6" w:rsidP="006418A6">
      <w:pPr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6418A6" w:rsidP="006418A6">
      <w:pPr>
        <w:rPr>
          <w:rFonts w:ascii="Times New Roman" w:hAnsi="Times New Roman" w:cs="Times New Roman"/>
          <w:sz w:val="28"/>
          <w:szCs w:val="28"/>
        </w:rPr>
      </w:pPr>
    </w:p>
    <w:p w:rsidR="006418A6" w:rsidRPr="00245055" w:rsidRDefault="006418A6" w:rsidP="006418A6">
      <w:pPr>
        <w:rPr>
          <w:rFonts w:ascii="Times New Roman" w:hAnsi="Times New Roman" w:cs="Times New Roman"/>
          <w:sz w:val="28"/>
          <w:szCs w:val="28"/>
        </w:rPr>
      </w:pPr>
    </w:p>
    <w:p w:rsidR="00022660" w:rsidRPr="00245055" w:rsidRDefault="00022660" w:rsidP="006418A6">
      <w:pPr>
        <w:rPr>
          <w:rFonts w:ascii="Times New Roman" w:hAnsi="Times New Roman" w:cs="Times New Roman"/>
          <w:sz w:val="28"/>
          <w:szCs w:val="28"/>
        </w:rPr>
      </w:pPr>
    </w:p>
    <w:sectPr w:rsidR="00022660" w:rsidRPr="00245055" w:rsidSect="004D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5DD" w:rsidRDefault="00EC15DD" w:rsidP="00D157A0">
      <w:pPr>
        <w:spacing w:after="0" w:line="240" w:lineRule="auto"/>
      </w:pPr>
      <w:r>
        <w:separator/>
      </w:r>
    </w:p>
  </w:endnote>
  <w:endnote w:type="continuationSeparator" w:id="1">
    <w:p w:rsidR="00EC15DD" w:rsidRDefault="00EC15DD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5DD" w:rsidRDefault="00EC15DD" w:rsidP="00D157A0">
      <w:pPr>
        <w:spacing w:after="0" w:line="240" w:lineRule="auto"/>
      </w:pPr>
      <w:r>
        <w:separator/>
      </w:r>
    </w:p>
  </w:footnote>
  <w:footnote w:type="continuationSeparator" w:id="1">
    <w:p w:rsidR="00EC15DD" w:rsidRDefault="00EC15DD" w:rsidP="00D15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B33AC"/>
    <w:multiLevelType w:val="hybridMultilevel"/>
    <w:tmpl w:val="9E56F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C3444E"/>
    <w:multiLevelType w:val="hybridMultilevel"/>
    <w:tmpl w:val="16A05F6C"/>
    <w:lvl w:ilvl="0" w:tplc="22C06F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A47E6A"/>
    <w:multiLevelType w:val="hybridMultilevel"/>
    <w:tmpl w:val="0532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63BD3"/>
    <w:multiLevelType w:val="hybridMultilevel"/>
    <w:tmpl w:val="9DE298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783"/>
    <w:rsid w:val="00022660"/>
    <w:rsid w:val="000C3A27"/>
    <w:rsid w:val="00245055"/>
    <w:rsid w:val="00306A2F"/>
    <w:rsid w:val="004D0775"/>
    <w:rsid w:val="00511329"/>
    <w:rsid w:val="006418A6"/>
    <w:rsid w:val="00CC3783"/>
    <w:rsid w:val="00CD2B4C"/>
    <w:rsid w:val="00D157A0"/>
    <w:rsid w:val="00D81E2C"/>
    <w:rsid w:val="00EC15DD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37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3783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7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83"/>
    <w:rPr>
      <w:rFonts w:ascii="Tahoma" w:hAnsi="Tahoma" w:cs="Tahoma"/>
      <w:sz w:val="16"/>
      <w:szCs w:val="16"/>
    </w:rPr>
  </w:style>
  <w:style w:type="character" w:customStyle="1" w:styleId="nodrag">
    <w:name w:val="nodrag"/>
    <w:basedOn w:val="DefaultParagraphFont"/>
    <w:rsid w:val="00D157A0"/>
  </w:style>
  <w:style w:type="paragraph" w:styleId="Header">
    <w:name w:val="header"/>
    <w:basedOn w:val="Normal"/>
    <w:link w:val="HeaderChar"/>
    <w:uiPriority w:val="99"/>
    <w:semiHidden/>
    <w:unhideWhenUsed/>
    <w:rsid w:val="00D15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7A0"/>
  </w:style>
  <w:style w:type="paragraph" w:styleId="Footer">
    <w:name w:val="footer"/>
    <w:basedOn w:val="Normal"/>
    <w:link w:val="FooterChar"/>
    <w:uiPriority w:val="99"/>
    <w:semiHidden/>
    <w:unhideWhenUsed/>
    <w:rsid w:val="00D15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7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782">
                  <w:marLeft w:val="0"/>
                  <w:marRight w:val="3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pr.com/guides/physics/work-energy-and-power/pow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2020-03-10T04:53:00Z</dcterms:created>
  <dcterms:modified xsi:type="dcterms:W3CDTF">2020-03-10T08:15:00Z</dcterms:modified>
</cp:coreProperties>
</file>