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95" w:rsidRPr="00157DB7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>
        <w:rPr>
          <w:b/>
          <w:color w:val="000000" w:themeColor="text1"/>
          <w:sz w:val="40"/>
        </w:rPr>
        <w:t xml:space="preserve">     </w:t>
      </w: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D15795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:rsidR="00D15795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>
        <w:rPr>
          <w:rFonts w:eastAsiaTheme="minorEastAsia"/>
          <w:bCs/>
          <w:noProof/>
          <w:color w:val="555555"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67945</wp:posOffset>
            </wp:positionV>
            <wp:extent cx="1366520" cy="1006475"/>
            <wp:effectExtent l="38100" t="0" r="24130" b="288925"/>
            <wp:wrapTight wrapText="bothSides">
              <wp:wrapPolygon edited="0">
                <wp:start x="0" y="0"/>
                <wp:lineTo x="-602" y="27801"/>
                <wp:lineTo x="21981" y="27801"/>
                <wp:lineTo x="21981" y="5315"/>
                <wp:lineTo x="21680" y="818"/>
                <wp:lineTo x="21379" y="0"/>
                <wp:lineTo x="0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006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D15795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D15795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D15795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D15795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D15795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</w:t>
      </w:r>
    </w:p>
    <w:p w:rsidR="00D15795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D15795" w:rsidRPr="00666432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40"/>
        </w:rPr>
      </w:pPr>
      <w:r>
        <w:rPr>
          <w:rStyle w:val="Strong"/>
          <w:rFonts w:eastAsiaTheme="minorEastAsia"/>
          <w:color w:val="555555"/>
          <w:sz w:val="28"/>
        </w:rPr>
        <w:t xml:space="preserve">                                    </w:t>
      </w:r>
      <w:r w:rsidRPr="00666432">
        <w:rPr>
          <w:rStyle w:val="Strong"/>
          <w:rFonts w:eastAsiaTheme="minorEastAsia"/>
          <w:color w:val="555555"/>
          <w:sz w:val="28"/>
        </w:rPr>
        <w:t xml:space="preserve"> </w:t>
      </w:r>
      <w:r>
        <w:rPr>
          <w:rStyle w:val="Strong"/>
          <w:rFonts w:eastAsiaTheme="minorEastAsia"/>
          <w:color w:val="555555"/>
          <w:sz w:val="44"/>
        </w:rPr>
        <w:t>Circuit &amp; system-1</w:t>
      </w:r>
    </w:p>
    <w:p w:rsidR="00D15795" w:rsidRPr="00666432" w:rsidRDefault="00D15795" w:rsidP="00D15795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color w:val="555555"/>
          <w:szCs w:val="21"/>
        </w:rPr>
        <w:tab/>
      </w:r>
    </w:p>
    <w:p w:rsidR="00D15795" w:rsidRPr="00666432" w:rsidRDefault="00D15795" w:rsidP="00D15795">
      <w:pPr>
        <w:pStyle w:val="NormalWeb"/>
        <w:shd w:val="clear" w:color="auto" w:fill="FFFFFF"/>
        <w:tabs>
          <w:tab w:val="left" w:pos="375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color w:val="555555"/>
          <w:szCs w:val="21"/>
        </w:rPr>
        <w:t xml:space="preserve">                                               </w:t>
      </w:r>
      <w:r>
        <w:rPr>
          <w:rStyle w:val="Strong"/>
          <w:rFonts w:eastAsiaTheme="minorEastAsia"/>
          <w:color w:val="555555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Cs w:val="21"/>
        </w:rPr>
        <w:t xml:space="preserve">   </w:t>
      </w:r>
      <w:r w:rsidRPr="00666432">
        <w:rPr>
          <w:rStyle w:val="Strong"/>
          <w:rFonts w:eastAsiaTheme="minorEastAsia"/>
          <w:color w:val="555555"/>
          <w:sz w:val="44"/>
          <w:szCs w:val="21"/>
        </w:rPr>
        <w:t xml:space="preserve">Lab report # </w:t>
      </w:r>
      <w:r>
        <w:rPr>
          <w:rStyle w:val="Strong"/>
          <w:rFonts w:eastAsiaTheme="minorEastAsia"/>
          <w:color w:val="555555"/>
          <w:sz w:val="44"/>
          <w:szCs w:val="21"/>
        </w:rPr>
        <w:t>6</w:t>
      </w:r>
    </w:p>
    <w:p w:rsidR="00D15795" w:rsidRPr="00666432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Default="00D15795" w:rsidP="00D15795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</w:p>
    <w:p w:rsidR="00D15795" w:rsidRPr="00666432" w:rsidRDefault="00D15795" w:rsidP="00D15795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               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>Fall 2020</w:t>
      </w:r>
    </w:p>
    <w:p w:rsidR="00D15795" w:rsidRPr="00666432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Pr="00666432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Pr="00666432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Pr="00666432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Pr="00666432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Pr="00666432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Pr="00666432" w:rsidRDefault="00D15795" w:rsidP="00D1579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Pr="00666432" w:rsidRDefault="00D15795" w:rsidP="00D1579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</w:t>
      </w:r>
      <w:r>
        <w:rPr>
          <w:rStyle w:val="Strong"/>
          <w:rFonts w:eastAsiaTheme="minorEastAsia"/>
          <w:color w:val="555555"/>
          <w:sz w:val="21"/>
          <w:szCs w:val="21"/>
        </w:rPr>
        <w:t xml:space="preserve">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Submitted by: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Ashfaq Ahmad </w:t>
      </w:r>
    </w:p>
    <w:p w:rsidR="00D15795" w:rsidRPr="00666432" w:rsidRDefault="00D15795" w:rsidP="00D1579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Section: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B</w:t>
      </w:r>
    </w:p>
    <w:p w:rsidR="00D15795" w:rsidRPr="00666432" w:rsidRDefault="00D15795" w:rsidP="00D15795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Reg No:</w:t>
      </w:r>
      <w:r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19PWCSE1795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ab/>
      </w:r>
    </w:p>
    <w:p w:rsidR="00D15795" w:rsidRPr="00666432" w:rsidRDefault="00D15795" w:rsidP="00D1579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Semester: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2</w:t>
      </w:r>
      <w:r w:rsidRPr="00666432">
        <w:rPr>
          <w:rStyle w:val="Strong"/>
          <w:rFonts w:eastAsiaTheme="minorEastAsia"/>
          <w:color w:val="555555"/>
          <w:sz w:val="28"/>
          <w:szCs w:val="21"/>
          <w:vertAlign w:val="superscript"/>
        </w:rPr>
        <w:t>nd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</w:t>
      </w:r>
    </w:p>
    <w:p w:rsidR="00D15795" w:rsidRDefault="00D15795" w:rsidP="00D1579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</w:t>
      </w:r>
    </w:p>
    <w:p w:rsidR="00D15795" w:rsidRPr="0039183D" w:rsidRDefault="00D15795" w:rsidP="00D1579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      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Submitted to:</w:t>
      </w:r>
    </w:p>
    <w:p w:rsidR="00D15795" w:rsidRPr="00666432" w:rsidRDefault="00D15795" w:rsidP="00D15795">
      <w:pPr>
        <w:pStyle w:val="NormalWeb"/>
        <w:shd w:val="clear" w:color="auto" w:fill="FFFFFF"/>
        <w:tabs>
          <w:tab w:val="left" w:pos="22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 </w:t>
      </w:r>
      <w:r>
        <w:rPr>
          <w:rStyle w:val="Strong"/>
          <w:rFonts w:eastAsiaTheme="minorEastAsia"/>
          <w:color w:val="555555"/>
          <w:sz w:val="28"/>
          <w:szCs w:val="21"/>
        </w:rPr>
        <w:t>Eng: FAIZ ULLAH</w:t>
      </w:r>
    </w:p>
    <w:p w:rsidR="00D15795" w:rsidRPr="00666432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Pr="00666432" w:rsidRDefault="00D15795" w:rsidP="00D1579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Default="00D15795" w:rsidP="00D1579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</w:t>
      </w:r>
    </w:p>
    <w:p w:rsidR="00D15795" w:rsidRDefault="00D15795" w:rsidP="00D1579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Default="00D15795" w:rsidP="00D1579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Default="00D15795" w:rsidP="00D1579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Default="00D15795" w:rsidP="00D1579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</w:t>
      </w:r>
    </w:p>
    <w:p w:rsidR="00D15795" w:rsidRDefault="00D15795" w:rsidP="00D1579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Default="00D15795" w:rsidP="00D1579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D15795" w:rsidRPr="0039183D" w:rsidRDefault="00D15795" w:rsidP="00D1579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 xml:space="preserve"> Department Of Computer System Engineering </w:t>
      </w:r>
    </w:p>
    <w:p w:rsidR="00D15795" w:rsidRPr="00D30673" w:rsidRDefault="00D30673" w:rsidP="00D30673">
      <w:pPr>
        <w:tabs>
          <w:tab w:val="left" w:pos="1245"/>
        </w:tabs>
        <w:rPr>
          <w:rFonts w:ascii="Times New Roman" w:hAnsi="Times New Roman" w:cs="Times New Roman"/>
          <w:b/>
          <w:sz w:val="32"/>
          <w:szCs w:val="28"/>
        </w:rPr>
      </w:pPr>
      <w:r w:rsidRPr="00D30673">
        <w:rPr>
          <w:rFonts w:ascii="Times New Roman" w:hAnsi="Times New Roman" w:cs="Times New Roman"/>
          <w:b/>
          <w:sz w:val="32"/>
          <w:szCs w:val="28"/>
        </w:rPr>
        <w:lastRenderedPageBreak/>
        <w:tab/>
      </w:r>
    </w:p>
    <w:p w:rsidR="00C40614" w:rsidRPr="00C40614" w:rsidRDefault="00C40614" w:rsidP="00C40614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0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ASSESSMENT RUBRICS LAB # 6</w:t>
      </w:r>
    </w:p>
    <w:p w:rsidR="00C40614" w:rsidRPr="00C40614" w:rsidRDefault="00C40614" w:rsidP="00C40614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0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Verification of KCL using PSPICE</w:t>
      </w:r>
    </w:p>
    <w:p w:rsidR="00C40614" w:rsidRPr="00C40614" w:rsidRDefault="00C40614" w:rsidP="00C4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8"/>
        <w:gridCol w:w="2550"/>
        <w:gridCol w:w="2017"/>
        <w:gridCol w:w="1659"/>
        <w:gridCol w:w="956"/>
      </w:tblGrid>
      <w:tr w:rsidR="00C40614" w:rsidRPr="00C40614" w:rsidTr="00C40614">
        <w:trPr>
          <w:trHeight w:val="37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 REPORT ASSESSMENT</w:t>
            </w:r>
          </w:p>
        </w:tc>
      </w:tr>
      <w:tr w:rsidR="00C40614" w:rsidRPr="00C40614" w:rsidTr="00C40614">
        <w:trPr>
          <w:trHeight w:val="5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0614" w:rsidRPr="00C40614" w:rsidRDefault="00C40614" w:rsidP="00C40614">
            <w:pPr>
              <w:spacing w:after="0" w:line="240" w:lineRule="auto"/>
              <w:ind w:left="243" w:right="1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0614" w:rsidRPr="00C40614" w:rsidRDefault="00C40614" w:rsidP="00C40614">
            <w:pPr>
              <w:spacing w:after="0" w:line="240" w:lineRule="auto"/>
              <w:ind w:left="243" w:right="1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</w:t>
            </w:r>
          </w:p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0614" w:rsidRPr="00C40614" w:rsidRDefault="00C40614" w:rsidP="00C40614">
            <w:pPr>
              <w:spacing w:after="0" w:line="240" w:lineRule="auto"/>
              <w:ind w:left="331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</w:t>
            </w:r>
          </w:p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0614" w:rsidRPr="00C40614" w:rsidRDefault="00C40614" w:rsidP="00C40614">
            <w:pPr>
              <w:spacing w:after="0" w:line="240" w:lineRule="auto"/>
              <w:ind w:left="331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Nill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ind w:left="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Marks Obtained</w:t>
            </w:r>
          </w:p>
        </w:tc>
      </w:tr>
      <w:tr w:rsidR="00C40614" w:rsidRPr="00C40614" w:rsidTr="00C40614">
        <w:trPr>
          <w:trHeight w:val="11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numPr>
                <w:ilvl w:val="0"/>
                <w:numId w:val="7"/>
              </w:numPr>
              <w:spacing w:after="0" w:line="240" w:lineRule="auto"/>
              <w:ind w:left="465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Objectives of 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objectives of lab are properly covered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0.5]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Objectives of lab are partially covered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0.25]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Objectives of lab are not shown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614" w:rsidRPr="00C40614" w:rsidTr="00C40614">
        <w:trPr>
          <w:trHeight w:val="17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Kirchhoff’s Current Law</w:t>
            </w:r>
          </w:p>
          <w:p w:rsidR="00C40614" w:rsidRPr="00C40614" w:rsidRDefault="00C40614" w:rsidP="00C40614">
            <w:pPr>
              <w:spacing w:after="0" w:line="240" w:lineRule="auto"/>
              <w:ind w:left="4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(Statement, Mathematical Expression, Circuit Diagram)</w:t>
            </w:r>
          </w:p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Correct KCL statement and mathematical expression is written. Circuit diagram shown is correct and properly labeled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1]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KCL statement or mathematical expression or circuit diagram is missing or circuit diagram is not properly labeled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0.5]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614" w:rsidRPr="00C40614" w:rsidTr="00C40614">
        <w:trPr>
          <w:trHeight w:val="9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PSPICE</w:t>
            </w:r>
          </w:p>
          <w:p w:rsidR="00C40614" w:rsidRPr="00C40614" w:rsidRDefault="00C40614" w:rsidP="00C40614">
            <w:pPr>
              <w:spacing w:after="0" w:line="240" w:lineRule="auto"/>
              <w:ind w:left="4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Simulator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Brief introduction of PSPICE simulator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1]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Brief introduction of PSPICE simulator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 not shown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614" w:rsidRPr="00C40614" w:rsidTr="00C40614">
        <w:trPr>
          <w:trHeight w:val="1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experimental steps are shown in detail 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1.5]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Some of the experimental steps are missing [Marks 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Experimental steps are missing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614" w:rsidRPr="00C40614" w:rsidTr="00C40614">
        <w:trPr>
          <w:trHeight w:val="21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Observations &amp; Calculations</w:t>
            </w:r>
          </w:p>
          <w:p w:rsidR="00C40614" w:rsidRPr="00C40614" w:rsidRDefault="00C40614" w:rsidP="00C406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experimental results are completely shown in form of table for both cases of using same resistors and for different resistors with varying applied source voltage 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Experimental results are partially shown and some of the observations are missing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experimental results are shown 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614" w:rsidRPr="00C40614" w:rsidTr="00C40614">
        <w:trPr>
          <w:trHeight w:val="1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Analysis and discussion about all experimental results are shown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Analysis and discussion about experimental results are partially shown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Analysis is not shown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[Marks 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614" w:rsidRPr="00C40614" w:rsidTr="00C40614">
        <w:trPr>
          <w:trHeight w:val="1099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0614" w:rsidRPr="00C40614" w:rsidRDefault="00C40614" w:rsidP="00C40614">
            <w:pPr>
              <w:spacing w:before="26" w:after="0" w:line="240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                                         </w:t>
            </w:r>
            <w:r w:rsidRPr="00C406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                                                       Total Marks Obtained:__________ </w:t>
            </w:r>
          </w:p>
          <w:p w:rsidR="00C40614" w:rsidRPr="00C40614" w:rsidRDefault="00C40614" w:rsidP="00C40614">
            <w:pPr>
              <w:spacing w:before="26" w:after="0" w:line="240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6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                                     Instructor Signature: ______________________</w:t>
            </w:r>
          </w:p>
        </w:tc>
      </w:tr>
    </w:tbl>
    <w:p w:rsidR="00C40614" w:rsidRDefault="00C40614" w:rsidP="00C40614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:rsidR="00C40614" w:rsidRDefault="00C40614" w:rsidP="00C40614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:rsidR="004D0775" w:rsidRPr="00D30673" w:rsidRDefault="00CA3E1D" w:rsidP="00CA3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D30673">
        <w:rPr>
          <w:rFonts w:ascii="Times New Roman" w:hAnsi="Times New Roman" w:cs="Times New Roman"/>
          <w:b/>
          <w:sz w:val="32"/>
          <w:szCs w:val="28"/>
        </w:rPr>
        <w:t>Objectives:</w:t>
      </w:r>
    </w:p>
    <w:p w:rsidR="00CA3E1D" w:rsidRPr="00D30673" w:rsidRDefault="00CA3E1D" w:rsidP="00CA3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0673">
        <w:rPr>
          <w:rFonts w:ascii="Times New Roman" w:hAnsi="Times New Roman" w:cs="Times New Roman"/>
          <w:sz w:val="28"/>
          <w:szCs w:val="28"/>
        </w:rPr>
        <w:t>To know about KCL law.</w:t>
      </w:r>
    </w:p>
    <w:p w:rsidR="00CA3E1D" w:rsidRPr="00D30673" w:rsidRDefault="00CA3E1D" w:rsidP="00CA3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0673">
        <w:rPr>
          <w:rFonts w:ascii="Times New Roman" w:hAnsi="Times New Roman" w:cs="Times New Roman"/>
          <w:sz w:val="28"/>
          <w:szCs w:val="28"/>
        </w:rPr>
        <w:t>To understand how we verify KCL law by using PSPICE.</w:t>
      </w:r>
    </w:p>
    <w:p w:rsidR="00CA3E1D" w:rsidRPr="00D30673" w:rsidRDefault="00CA3E1D" w:rsidP="00CA3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0673">
        <w:rPr>
          <w:rFonts w:ascii="Times New Roman" w:hAnsi="Times New Roman" w:cs="Times New Roman"/>
          <w:sz w:val="28"/>
          <w:szCs w:val="28"/>
        </w:rPr>
        <w:t>To learn KCL mathematical expression and circuit diagram.</w:t>
      </w:r>
    </w:p>
    <w:p w:rsidR="00CA3E1D" w:rsidRDefault="00CA3E1D" w:rsidP="00CA3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0673">
        <w:rPr>
          <w:rFonts w:ascii="Times New Roman" w:hAnsi="Times New Roman" w:cs="Times New Roman"/>
          <w:sz w:val="28"/>
          <w:szCs w:val="28"/>
        </w:rPr>
        <w:t>To know PSPICE software.</w:t>
      </w:r>
    </w:p>
    <w:p w:rsidR="00D30673" w:rsidRPr="00D30673" w:rsidRDefault="00D30673" w:rsidP="00D3067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A3E1D" w:rsidRPr="00D30673" w:rsidRDefault="00CA3E1D" w:rsidP="00CA3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D30673">
        <w:rPr>
          <w:rFonts w:ascii="Times New Roman" w:hAnsi="Times New Roman" w:cs="Times New Roman"/>
          <w:b/>
          <w:sz w:val="32"/>
          <w:szCs w:val="28"/>
        </w:rPr>
        <w:t>Kerchief’s current law (KCL):</w:t>
      </w:r>
    </w:p>
    <w:p w:rsidR="00CA3E1D" w:rsidRPr="00D30673" w:rsidRDefault="00CA3E1D" w:rsidP="00CA3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06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Kirchhoff's Current </w:t>
      </w:r>
      <w:r w:rsidRPr="00D3067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Law</w:t>
      </w:r>
      <w:r w:rsidRPr="00D306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r w:rsidRPr="00D3067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KCL</w:t>
      </w:r>
      <w:r w:rsidRPr="00D306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is Kirchhoff's first </w:t>
      </w:r>
      <w:r w:rsidRPr="00D3067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law</w:t>
      </w:r>
      <w:r w:rsidRPr="00D306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that deals with the conservation of charge entering and leaving a junction.</w:t>
      </w:r>
    </w:p>
    <w:p w:rsidR="00D873DA" w:rsidRPr="00D30673" w:rsidRDefault="00D873DA" w:rsidP="00D30673">
      <w:pPr>
        <w:pStyle w:val="ListParagraph"/>
        <w:ind w:left="1440" w:firstLine="7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CA3E1D" w:rsidRPr="00D30673" w:rsidRDefault="00CA3E1D" w:rsidP="00CA3E1D">
      <w:pPr>
        <w:pStyle w:val="ListParagraph"/>
        <w:ind w:left="1440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D30673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Statement:</w:t>
      </w:r>
    </w:p>
    <w:p w:rsidR="00CA3E1D" w:rsidRPr="00D30673" w:rsidRDefault="00CA3E1D" w:rsidP="00CA3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06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Kerchief current law states that for a parallel path the total current entering a circuits junction is exactly equal to the total current leaving the same junction.</w:t>
      </w:r>
    </w:p>
    <w:p w:rsidR="00CA3E1D" w:rsidRPr="00D30673" w:rsidRDefault="00CA3E1D" w:rsidP="00CA3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0673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In other we can say that The algebraic sum of all currents entering and exiting a node must equal zero.</w:t>
      </w:r>
    </w:p>
    <w:p w:rsidR="00D873DA" w:rsidRPr="00D30673" w:rsidRDefault="00D873DA" w:rsidP="00D30673">
      <w:pPr>
        <w:pStyle w:val="ListParagraph"/>
        <w:ind w:left="1440" w:firstLine="720"/>
        <w:rPr>
          <w:rFonts w:ascii="Times New Roman" w:hAnsi="Times New Roman" w:cs="Times New Roman"/>
          <w:b/>
          <w:color w:val="3C4043"/>
          <w:sz w:val="28"/>
          <w:szCs w:val="28"/>
          <w:shd w:val="clear" w:color="auto" w:fill="FFFFFF"/>
        </w:rPr>
      </w:pPr>
    </w:p>
    <w:p w:rsidR="00AA1208" w:rsidRPr="00D30673" w:rsidRDefault="00AA1208" w:rsidP="00AA1208">
      <w:pPr>
        <w:pStyle w:val="ListParagraph"/>
        <w:ind w:left="1440"/>
        <w:rPr>
          <w:rFonts w:ascii="Times New Roman" w:hAnsi="Times New Roman" w:cs="Times New Roman"/>
          <w:b/>
          <w:color w:val="3C4043"/>
          <w:sz w:val="28"/>
          <w:szCs w:val="28"/>
          <w:u w:val="single"/>
          <w:shd w:val="clear" w:color="auto" w:fill="FFFFFF"/>
        </w:rPr>
      </w:pPr>
      <w:r w:rsidRPr="00D30673">
        <w:rPr>
          <w:rFonts w:ascii="Times New Roman" w:hAnsi="Times New Roman" w:cs="Times New Roman"/>
          <w:b/>
          <w:color w:val="3C4043"/>
          <w:sz w:val="28"/>
          <w:szCs w:val="28"/>
          <w:u w:val="single"/>
          <w:shd w:val="clear" w:color="auto" w:fill="FFFFFF"/>
        </w:rPr>
        <w:t>Circuit diagram:</w:t>
      </w:r>
    </w:p>
    <w:p w:rsidR="00D873DA" w:rsidRPr="00D30673" w:rsidRDefault="00AA1208" w:rsidP="00AA12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3067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326390</wp:posOffset>
            </wp:positionV>
            <wp:extent cx="4829175" cy="2362200"/>
            <wp:effectExtent l="19050" t="0" r="9525" b="0"/>
            <wp:wrapTight wrapText="bothSides">
              <wp:wrapPolygon edited="0">
                <wp:start x="-85" y="0"/>
                <wp:lineTo x="-85" y="21426"/>
                <wp:lineTo x="21643" y="21426"/>
                <wp:lineTo x="21643" y="0"/>
                <wp:lineTo x="-85" y="0"/>
              </wp:wrapPolygon>
            </wp:wrapTight>
            <wp:docPr id="1" name="Picture 1" descr="A Brief on Kirchhoff's Laws with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rief on Kirchhoff's Laws with Circuit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73DA" w:rsidRPr="00D30673" w:rsidRDefault="00D873DA" w:rsidP="00D873DA">
      <w:pPr>
        <w:rPr>
          <w:rFonts w:ascii="Times New Roman" w:hAnsi="Times New Roman" w:cs="Times New Roman"/>
          <w:sz w:val="28"/>
          <w:szCs w:val="28"/>
        </w:rPr>
      </w:pPr>
    </w:p>
    <w:p w:rsidR="00D873DA" w:rsidRPr="00D30673" w:rsidRDefault="00D873DA" w:rsidP="00D873DA">
      <w:pPr>
        <w:rPr>
          <w:rFonts w:ascii="Times New Roman" w:hAnsi="Times New Roman" w:cs="Times New Roman"/>
          <w:sz w:val="28"/>
          <w:szCs w:val="28"/>
        </w:rPr>
      </w:pPr>
    </w:p>
    <w:p w:rsidR="00D873DA" w:rsidRPr="00D30673" w:rsidRDefault="00D873DA" w:rsidP="00D873DA">
      <w:pPr>
        <w:rPr>
          <w:rFonts w:ascii="Times New Roman" w:hAnsi="Times New Roman" w:cs="Times New Roman"/>
          <w:sz w:val="28"/>
          <w:szCs w:val="28"/>
        </w:rPr>
      </w:pPr>
    </w:p>
    <w:p w:rsidR="00D873DA" w:rsidRPr="00D30673" w:rsidRDefault="00D873DA" w:rsidP="00D873DA">
      <w:pPr>
        <w:rPr>
          <w:rFonts w:ascii="Times New Roman" w:hAnsi="Times New Roman" w:cs="Times New Roman"/>
          <w:sz w:val="28"/>
          <w:szCs w:val="28"/>
        </w:rPr>
      </w:pPr>
    </w:p>
    <w:p w:rsidR="00D873DA" w:rsidRPr="00D30673" w:rsidRDefault="00D873DA" w:rsidP="00D873DA">
      <w:pPr>
        <w:rPr>
          <w:rFonts w:ascii="Times New Roman" w:hAnsi="Times New Roman" w:cs="Times New Roman"/>
          <w:sz w:val="28"/>
          <w:szCs w:val="28"/>
        </w:rPr>
      </w:pPr>
    </w:p>
    <w:p w:rsidR="00D873DA" w:rsidRPr="00D30673" w:rsidRDefault="00D873DA" w:rsidP="00D873DA">
      <w:pPr>
        <w:rPr>
          <w:rFonts w:ascii="Times New Roman" w:hAnsi="Times New Roman" w:cs="Times New Roman"/>
          <w:sz w:val="28"/>
          <w:szCs w:val="28"/>
        </w:rPr>
      </w:pPr>
    </w:p>
    <w:p w:rsidR="00D873DA" w:rsidRPr="00D30673" w:rsidRDefault="00D873DA" w:rsidP="00D873DA">
      <w:pPr>
        <w:rPr>
          <w:rFonts w:ascii="Times New Roman" w:hAnsi="Times New Roman" w:cs="Times New Roman"/>
          <w:sz w:val="28"/>
          <w:szCs w:val="28"/>
        </w:rPr>
      </w:pPr>
    </w:p>
    <w:p w:rsidR="00D873DA" w:rsidRPr="00D30673" w:rsidRDefault="00D873DA" w:rsidP="00D873DA">
      <w:pPr>
        <w:rPr>
          <w:rFonts w:ascii="Times New Roman" w:hAnsi="Times New Roman" w:cs="Times New Roman"/>
          <w:sz w:val="28"/>
          <w:szCs w:val="28"/>
        </w:rPr>
      </w:pPr>
    </w:p>
    <w:p w:rsidR="00D873DA" w:rsidRPr="00D30673" w:rsidRDefault="00D873DA" w:rsidP="00D873DA">
      <w:pPr>
        <w:rPr>
          <w:rFonts w:ascii="Times New Roman" w:hAnsi="Times New Roman" w:cs="Times New Roman"/>
          <w:sz w:val="28"/>
          <w:szCs w:val="28"/>
        </w:rPr>
      </w:pPr>
    </w:p>
    <w:p w:rsidR="00740AE5" w:rsidRPr="00D30673" w:rsidRDefault="00740AE5" w:rsidP="00D873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673">
        <w:rPr>
          <w:rFonts w:ascii="Times New Roman" w:hAnsi="Times New Roman" w:cs="Times New Roman"/>
          <w:b/>
          <w:sz w:val="28"/>
          <w:szCs w:val="28"/>
          <w:u w:val="single"/>
        </w:rPr>
        <w:t>Mathematical expression:</w:t>
      </w:r>
    </w:p>
    <w:p w:rsidR="00740AE5" w:rsidRPr="00D30673" w:rsidRDefault="00740AE5" w:rsidP="00D873DA">
      <w:pPr>
        <w:rPr>
          <w:rFonts w:ascii="Times New Roman" w:hAnsi="Times New Roman" w:cs="Times New Roman"/>
          <w:sz w:val="28"/>
          <w:szCs w:val="28"/>
        </w:rPr>
      </w:pPr>
    </w:p>
    <w:p w:rsidR="00740AE5" w:rsidRDefault="00740AE5" w:rsidP="00740AE5">
      <w:pPr>
        <w:rPr>
          <w:rFonts w:ascii="Times New Roman" w:hAnsi="Times New Roman" w:cs="Times New Roman"/>
          <w:sz w:val="28"/>
          <w:szCs w:val="28"/>
        </w:rPr>
      </w:pPr>
      <w:r w:rsidRPr="00D30673">
        <w:rPr>
          <w:rFonts w:ascii="Times New Roman" w:hAnsi="Times New Roman" w:cs="Times New Roman"/>
          <w:sz w:val="28"/>
          <w:szCs w:val="28"/>
        </w:rPr>
        <w:t xml:space="preserve">  Mathematical </w:t>
      </w:r>
      <w:r w:rsidR="00FE1D10" w:rsidRPr="00D30673">
        <w:rPr>
          <w:rFonts w:ascii="Times New Roman" w:hAnsi="Times New Roman" w:cs="Times New Roman"/>
          <w:sz w:val="28"/>
          <w:szCs w:val="28"/>
        </w:rPr>
        <w:t>expressions for</w:t>
      </w:r>
      <w:r w:rsidRPr="00D30673">
        <w:rPr>
          <w:rFonts w:ascii="Times New Roman" w:hAnsi="Times New Roman" w:cs="Times New Roman"/>
          <w:sz w:val="28"/>
          <w:szCs w:val="28"/>
        </w:rPr>
        <w:t xml:space="preserve"> above circuit are,</w:t>
      </w:r>
    </w:p>
    <w:p w:rsidR="00FE1D10" w:rsidRDefault="00FE1D10" w:rsidP="00FE1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+I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 (-I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 =</w:t>
      </w:r>
      <w:r w:rsidR="00E565B0">
        <w:rPr>
          <w:rFonts w:ascii="Times New Roman" w:hAnsi="Times New Roman" w:cs="Times New Roman"/>
          <w:sz w:val="28"/>
          <w:szCs w:val="28"/>
        </w:rPr>
        <w:t>0</w:t>
      </w:r>
    </w:p>
    <w:p w:rsidR="00FE1D10" w:rsidRDefault="00FE1D10" w:rsidP="00FE1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expression is,</w:t>
      </w:r>
    </w:p>
    <w:p w:rsidR="00740AE5" w:rsidRDefault="00813C03" w:rsidP="00FE1D10">
      <w:pPr>
        <w:rPr>
          <w:rFonts w:ascii="Times New Roman" w:hAnsi="Times New Roman" w:cs="Times New Roman"/>
          <w:b/>
          <w:sz w:val="32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FE1D10">
        <w:rPr>
          <w:rFonts w:ascii="Times New Roman" w:hAnsi="Times New Roman" w:cs="Times New Roman"/>
          <w:sz w:val="28"/>
          <w:szCs w:val="28"/>
        </w:rPr>
        <w:t>I1+I2+I3…………IN=0</w:t>
      </w:r>
      <w:r w:rsidR="00D30673" w:rsidRPr="00D30673">
        <w:rPr>
          <w:rFonts w:ascii="Times New Roman" w:hAnsi="Times New Roman" w:cs="Times New Roman"/>
          <w:b/>
          <w:sz w:val="32"/>
          <w:szCs w:val="28"/>
        </w:rPr>
        <w:tab/>
      </w:r>
    </w:p>
    <w:p w:rsidR="00FE1D10" w:rsidRPr="00FE1D10" w:rsidRDefault="00FE1D10" w:rsidP="00FE1D10">
      <w:pPr>
        <w:rPr>
          <w:rFonts w:ascii="Times New Roman" w:hAnsi="Times New Roman" w:cs="Times New Roman"/>
          <w:sz w:val="28"/>
          <w:szCs w:val="28"/>
        </w:rPr>
      </w:pPr>
      <w:r w:rsidRPr="00FE1D10">
        <w:rPr>
          <w:rFonts w:ascii="Times New Roman" w:hAnsi="Times New Roman" w:cs="Times New Roman"/>
          <w:b/>
          <w:color w:val="FFFFFF" w:themeColor="background1"/>
          <w:sz w:val="32"/>
          <w:szCs w:val="28"/>
          <w:shd w:val="clear" w:color="auto" w:fill="0D0D0D" w:themeFill="text1" w:themeFillTint="F2"/>
        </w:rPr>
        <w:t>NOTE: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current entering the junction will be taken as +ive, while the leaving one will be taken as –ive and vice versa...</w:t>
      </w:r>
    </w:p>
    <w:p w:rsidR="00AA1208" w:rsidRPr="00D30673" w:rsidRDefault="00D873DA" w:rsidP="00D87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D30673">
        <w:rPr>
          <w:rFonts w:ascii="Times New Roman" w:hAnsi="Times New Roman" w:cs="Times New Roman"/>
          <w:b/>
          <w:sz w:val="32"/>
          <w:szCs w:val="28"/>
        </w:rPr>
        <w:t>PSPICE  simulator:</w:t>
      </w:r>
    </w:p>
    <w:p w:rsidR="00D873DA" w:rsidRDefault="00D873DA" w:rsidP="00D873DA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="00417FBE"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PSPICE </w:t>
      </w:r>
      <w:r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a SPICE analog circuit and digital logic simulation program for Microsoft Windows. The name is an acronym for Personal SPICE - SPICE itself being an acronym for Simulation Program with Integrated Circuit Emphasis. PSPICE is a circuit analysis tool that allows the user to simulate a circuit and extract key voltages and currents. Information is entered into PSPICE via one of two methods; they are a typed 'Net List' or by designing a visual a schematic which is transformed into a </w:t>
      </w:r>
      <w:r w:rsidR="00417FBE"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>net list</w:t>
      </w:r>
      <w:r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30673" w:rsidRPr="00D30673" w:rsidRDefault="00D30673" w:rsidP="00D873DA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D873DA" w:rsidRPr="00D30673" w:rsidRDefault="00740AE5" w:rsidP="0074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D30673">
        <w:rPr>
          <w:rFonts w:ascii="Times New Roman" w:hAnsi="Times New Roman" w:cs="Times New Roman"/>
          <w:b/>
          <w:sz w:val="32"/>
          <w:szCs w:val="28"/>
        </w:rPr>
        <w:t>Procedure:</w:t>
      </w:r>
    </w:p>
    <w:p w:rsidR="00740AE5" w:rsidRPr="00D30673" w:rsidRDefault="00740AE5" w:rsidP="00D30673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Open up </w:t>
      </w:r>
      <w:r w:rsidR="00D30673"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PSPICE </w:t>
      </w:r>
      <w:r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>schematics.</w:t>
      </w:r>
    </w:p>
    <w:p w:rsidR="00740AE5" w:rsidRPr="00D30673" w:rsidRDefault="00740AE5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D30673" w:rsidRDefault="00740AE5" w:rsidP="00740A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noProof/>
          <w:color w:val="70986F"/>
          <w:sz w:val="28"/>
          <w:szCs w:val="28"/>
        </w:rPr>
        <w:lastRenderedPageBreak/>
        <w:drawing>
          <wp:inline distT="0" distB="0" distL="0" distR="0">
            <wp:extent cx="3048000" cy="1628775"/>
            <wp:effectExtent l="19050" t="0" r="0" b="0"/>
            <wp:docPr id="9" name="Picture 1" descr="https://4.bp.blogspot.com/-IJc2Mc3Dbsg/WSbDwyYlN5I/AAAAAAAAAw8/nUYf_aeXyhc4mXTyMTSwpE4JFEvpI-3KwCEw/s320/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IJc2Mc3Dbsg/WSbDwyYlN5I/AAAAAAAAAw8/nUYf_aeXyhc4mXTyMTSwpE4JFEvpI-3KwCEw/s320/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E5" w:rsidRPr="00D30673" w:rsidRDefault="00740AE5" w:rsidP="00740A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AE5" w:rsidRPr="00D30673" w:rsidRDefault="00740AE5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D30673" w:rsidRDefault="00740AE5" w:rsidP="00D306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>Click on get new part.</w:t>
      </w:r>
    </w:p>
    <w:p w:rsidR="00740AE5" w:rsidRPr="00D30673" w:rsidRDefault="00740AE5" w:rsidP="00740A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noProof/>
          <w:color w:val="70986F"/>
          <w:sz w:val="28"/>
          <w:szCs w:val="28"/>
        </w:rPr>
        <w:drawing>
          <wp:inline distT="0" distB="0" distL="0" distR="0">
            <wp:extent cx="3048000" cy="1057275"/>
            <wp:effectExtent l="19050" t="0" r="0" b="0"/>
            <wp:docPr id="2" name="Picture 2" descr="https://2.bp.blogspot.com/-3m4LbLuSglk/WSbDwhjWqBI/AAAAAAAAAw4/4_L3vD1lkg4GnfnFrOOiXbITWOdT0cXJgCEw/s320/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3m4LbLuSglk/WSbDwhjWqBI/AAAAAAAAAw4/4_L3vD1lkg4GnfnFrOOiXbITWOdT0cXJgCEw/s320/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E5" w:rsidRPr="00D30673" w:rsidRDefault="00740AE5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D30673" w:rsidRDefault="00740AE5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D30673" w:rsidRDefault="00740AE5" w:rsidP="00D306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>Then place the option which you want to have.</w:t>
      </w:r>
    </w:p>
    <w:p w:rsidR="00740AE5" w:rsidRPr="00D30673" w:rsidRDefault="00740AE5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D30673" w:rsidRDefault="00740AE5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D30673" w:rsidRDefault="00740AE5" w:rsidP="00740A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b/>
          <w:bCs/>
          <w:noProof/>
          <w:color w:val="70986F"/>
          <w:sz w:val="28"/>
          <w:szCs w:val="28"/>
        </w:rPr>
        <w:drawing>
          <wp:inline distT="0" distB="0" distL="0" distR="0">
            <wp:extent cx="2219325" cy="3048000"/>
            <wp:effectExtent l="19050" t="0" r="9525" b="0"/>
            <wp:docPr id="3" name="Picture 3" descr="https://3.bp.blogspot.com/-heJzU4_tn3U/WSbDwyA8l8I/AAAAAAAAAxA/mIHM_w2i-JEWooeck8QQmmhNh3H3kCeowCEw/s320/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heJzU4_tn3U/WSbDwyA8l8I/AAAAAAAAAxA/mIHM_w2i-JEWooeck8QQmmhNh3H3kCeowCEw/s320/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E5" w:rsidRPr="00D30673" w:rsidRDefault="00740AE5" w:rsidP="00740A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AE5" w:rsidRPr="00D30673" w:rsidRDefault="00740AE5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740AE5" w:rsidRPr="00D30673" w:rsidRDefault="00740AE5" w:rsidP="00D30673">
      <w:pPr>
        <w:pStyle w:val="ListParagraph"/>
        <w:shd w:val="clear" w:color="auto" w:fill="FFFFFF"/>
        <w:spacing w:after="0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color w:val="000000"/>
          <w:sz w:val="28"/>
          <w:szCs w:val="28"/>
        </w:rPr>
        <w:t>Here we need three resistors, DC voltage source and ground link.</w:t>
      </w:r>
    </w:p>
    <w:p w:rsidR="00740AE5" w:rsidRPr="00D30673" w:rsidRDefault="00740AE5" w:rsidP="00740AE5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Default="00740AE5" w:rsidP="00740AE5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FA6" w:rsidRDefault="00632FA6" w:rsidP="00740AE5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FA6" w:rsidRPr="00D30673" w:rsidRDefault="00632FA6" w:rsidP="00740AE5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D30673" w:rsidRDefault="00740AE5" w:rsidP="00740AE5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417FBE" w:rsidRDefault="00740AE5" w:rsidP="00417F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7FBE">
        <w:rPr>
          <w:rFonts w:ascii="Times New Roman" w:eastAsia="Times New Roman" w:hAnsi="Times New Roman" w:cs="Times New Roman"/>
          <w:color w:val="000000"/>
          <w:sz w:val="28"/>
          <w:szCs w:val="28"/>
        </w:rPr>
        <w:t>After selecting the things and options we want, press on simulate.</w:t>
      </w:r>
    </w:p>
    <w:tbl>
      <w:tblPr>
        <w:tblpPr w:leftFromText="180" w:rightFromText="180" w:vertAnchor="text" w:horzAnchor="margin" w:tblpXSpec="center" w:tblpY="451"/>
        <w:tblOverlap w:val="never"/>
        <w:tblW w:w="303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30"/>
      </w:tblGrid>
      <w:tr w:rsidR="00740AE5" w:rsidRPr="00D30673" w:rsidTr="00632FA6">
        <w:trPr>
          <w:trHeight w:val="22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0AE5" w:rsidRPr="00D30673" w:rsidRDefault="00740AE5" w:rsidP="00417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740AE5" w:rsidRPr="00D30673" w:rsidRDefault="00740AE5" w:rsidP="00417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noProof/>
                <w:color w:val="70986F"/>
                <w:sz w:val="28"/>
                <w:szCs w:val="28"/>
              </w:rPr>
              <w:drawing>
                <wp:inline distT="0" distB="0" distL="0" distR="0">
                  <wp:extent cx="1895475" cy="1047750"/>
                  <wp:effectExtent l="19050" t="0" r="9525" b="0"/>
                  <wp:docPr id="11" name="Picture 4" descr="https://2.bp.blogspot.com/-TMNdVJ5kZME/WSbDxGsTK2I/AAAAAAAAAxE/lItTk-JwHEMvbTULfAIR9c0E-4ljO25_QCEw/s1600/6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2.bp.blogspot.com/-TMNdVJ5kZME/WSbDxGsTK2I/AAAAAAAAAxE/lItTk-JwHEMvbTULfAIR9c0E-4ljO25_QCEw/s1600/6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AE5" w:rsidRDefault="00740AE5" w:rsidP="00417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E1D10" w:rsidRDefault="00FE1D10" w:rsidP="00417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E1D10" w:rsidRDefault="00FE1D10" w:rsidP="00417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E1D10" w:rsidRPr="00D30673" w:rsidRDefault="00FE1D10" w:rsidP="00417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17FBE" w:rsidRDefault="00417FBE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D10" w:rsidRDefault="00FE1D10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D10" w:rsidRDefault="00FE1D10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D10" w:rsidRDefault="00FE1D10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FA6" w:rsidRDefault="00632FA6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FA6" w:rsidRDefault="00632FA6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FA6" w:rsidRDefault="00632FA6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FA6" w:rsidRDefault="00632FA6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FA6" w:rsidRDefault="00632FA6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FA6" w:rsidRDefault="00632FA6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D10" w:rsidRDefault="00FE1D10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FBE" w:rsidRPr="00D30673" w:rsidRDefault="00417FBE" w:rsidP="007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417FBE" w:rsidRDefault="00740AE5" w:rsidP="00417F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7FBE">
        <w:rPr>
          <w:rFonts w:ascii="Times New Roman" w:eastAsia="Times New Roman" w:hAnsi="Times New Roman" w:cs="Times New Roman"/>
          <w:color w:val="000000"/>
          <w:sz w:val="28"/>
          <w:szCs w:val="28"/>
        </w:rPr>
        <w:t>Then after pressing simulate, press V and I mentioned in the menu bar to show the voltage drop and current.</w:t>
      </w:r>
    </w:p>
    <w:p w:rsidR="00632FA6" w:rsidRDefault="00632FA6" w:rsidP="00740A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D30673" w:rsidRDefault="00740AE5" w:rsidP="00740A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noProof/>
          <w:color w:val="70986F"/>
          <w:sz w:val="28"/>
          <w:szCs w:val="28"/>
        </w:rPr>
        <w:drawing>
          <wp:inline distT="0" distB="0" distL="0" distR="0">
            <wp:extent cx="1619250" cy="742950"/>
            <wp:effectExtent l="19050" t="0" r="0" b="0"/>
            <wp:docPr id="5" name="Picture 5" descr="https://4.bp.blogspot.com/-rTBldk9pz6Q/WSbDxFjMqkI/AAAAAAAAAxI/Rx1XmdYKHZcH4ERbuj_yMz7NI7QUZ2CsQCEw/s1600/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rTBldk9pz6Q/WSbDxFjMqkI/AAAAAAAAAxI/Rx1XmdYKHZcH4ERbuj_yMz7NI7QUZ2CsQCEw/s1600/7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85"/>
      </w:tblGrid>
      <w:tr w:rsidR="00417FBE" w:rsidRPr="00D30673" w:rsidTr="00632FA6">
        <w:trPr>
          <w:trHeight w:val="6920"/>
        </w:trPr>
        <w:tc>
          <w:tcPr>
            <w:tcW w:w="8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417FBE" w:rsidRPr="00D30673" w:rsidRDefault="00417FBE" w:rsidP="00417FBE">
            <w:pPr>
              <w:spacing w:after="0" w:line="240" w:lineRule="auto"/>
              <w:ind w:left="19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417FBE" w:rsidRPr="00D30673" w:rsidRDefault="00417FBE" w:rsidP="00417FBE">
            <w:pPr>
              <w:spacing w:after="0" w:line="240" w:lineRule="auto"/>
              <w:ind w:left="19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Circuit diagrams  for same resisters,</w:t>
            </w:r>
          </w:p>
          <w:p w:rsidR="00417FBE" w:rsidRPr="00D30673" w:rsidRDefault="00417FBE" w:rsidP="00417FBE">
            <w:pPr>
              <w:shd w:val="clear" w:color="auto" w:fill="FFFFFF"/>
              <w:spacing w:after="0" w:line="240" w:lineRule="auto"/>
              <w:ind w:left="1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17FBE" w:rsidRPr="00D30673" w:rsidRDefault="00417FBE" w:rsidP="00417FBE">
            <w:pPr>
              <w:shd w:val="clear" w:color="auto" w:fill="FFFFFF"/>
              <w:spacing w:after="0" w:line="240" w:lineRule="auto"/>
              <w:ind w:left="1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998220</wp:posOffset>
                  </wp:positionH>
                  <wp:positionV relativeFrom="paragraph">
                    <wp:posOffset>1935480</wp:posOffset>
                  </wp:positionV>
                  <wp:extent cx="3562350" cy="1638300"/>
                  <wp:effectExtent l="19050" t="0" r="0" b="0"/>
                  <wp:wrapSquare wrapText="bothSides"/>
                  <wp:docPr id="6" name="Picture 6" descr="https://2.bp.blogspot.com/-NZkp_bFmR-w/WSbDxeNTyDI/AAAAAAAAAxU/l54TSw5dLQQ0NgRls_KdUYy7lQFO3ulwwCEw/s320/8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2.bp.blogspot.com/-NZkp_bFmR-w/WSbDxeNTyDI/AAAAAAAAAxU/l54TSw5dLQQ0NgRls_KdUYy7lQFO3ulwwCEw/s320/8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3067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1000125</wp:posOffset>
                  </wp:positionH>
                  <wp:positionV relativeFrom="paragraph">
                    <wp:posOffset>163195</wp:posOffset>
                  </wp:positionV>
                  <wp:extent cx="3533775" cy="1485900"/>
                  <wp:effectExtent l="19050" t="0" r="9525" b="0"/>
                  <wp:wrapTight wrapText="bothSides">
                    <wp:wrapPolygon edited="0">
                      <wp:start x="-116" y="0"/>
                      <wp:lineTo x="-116" y="21323"/>
                      <wp:lineTo x="21658" y="21323"/>
                      <wp:lineTo x="21658" y="0"/>
                      <wp:lineTo x="-116" y="0"/>
                    </wp:wrapPolygon>
                  </wp:wrapTight>
                  <wp:docPr id="7" name="Picture 8" descr="https://3.bp.blogspot.com/-25Fho6Yc2PY/WSbDwHy230I/AAAAAAAAAxU/9izVj3IOcEMeOBxKXSdHU_DaJ7G79ee_QCEw/s320/10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3.bp.blogspot.com/-25Fho6Yc2PY/WSbDwHy230I/AAAAAAAAAxU/9izVj3IOcEMeOBxKXSdHU_DaJ7G79ee_QCEw/s320/10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306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 w:type="textWrapping" w:clear="all"/>
            </w:r>
          </w:p>
        </w:tc>
      </w:tr>
    </w:tbl>
    <w:p w:rsidR="00740AE5" w:rsidRPr="00D30673" w:rsidRDefault="00740AE5" w:rsidP="00740AE5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0AE5" w:rsidRPr="00D30673" w:rsidRDefault="00740AE5" w:rsidP="00740A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="288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0"/>
      </w:tblGrid>
      <w:tr w:rsidR="00417FBE" w:rsidRPr="00D30673" w:rsidTr="00417FBE">
        <w:trPr>
          <w:trHeight w:val="3945"/>
        </w:trPr>
        <w:tc>
          <w:tcPr>
            <w:tcW w:w="900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417FBE" w:rsidRPr="00D30673" w:rsidRDefault="00417FBE" w:rsidP="00417FB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17FBE" w:rsidRPr="00D30673" w:rsidRDefault="00417FBE" w:rsidP="00417FB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17FBE" w:rsidRPr="00D30673" w:rsidRDefault="00417FBE" w:rsidP="00417FBE">
            <w:pPr>
              <w:shd w:val="clear" w:color="auto" w:fill="FFFFFF"/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Circuit diagram for different resisters.</w:t>
            </w:r>
          </w:p>
          <w:p w:rsidR="00417FBE" w:rsidRPr="00D30673" w:rsidRDefault="00417FBE" w:rsidP="00417FBE">
            <w:pPr>
              <w:ind w:left="3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17FBE" w:rsidRPr="00D30673" w:rsidRDefault="00417FBE" w:rsidP="00417FBE">
            <w:pPr>
              <w:ind w:left="3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-238125</wp:posOffset>
                  </wp:positionV>
                  <wp:extent cx="3810000" cy="1781175"/>
                  <wp:effectExtent l="19050" t="0" r="0" b="0"/>
                  <wp:wrapTight wrapText="bothSides">
                    <wp:wrapPolygon edited="0">
                      <wp:start x="-108" y="0"/>
                      <wp:lineTo x="-108" y="21484"/>
                      <wp:lineTo x="21600" y="21484"/>
                      <wp:lineTo x="21600" y="0"/>
                      <wp:lineTo x="-108" y="0"/>
                    </wp:wrapPolygon>
                  </wp:wrapTight>
                  <wp:docPr id="8" name="Picture 7" descr="https://4.bp.blogspot.com/-Cku2bsPfdGM/WSbDxg8UuVI/AAAAAAAAAxU/W1qfiGVJCBg4s9sFRFWZSXzTjFlzei31gCEw/s320/9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4.bp.blogspot.com/-Cku2bsPfdGM/WSbDxg8UuVI/AAAAAAAAAxU/W1qfiGVJCBg4s9sFRFWZSXzTjFlzei31gCEw/s320/9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17FBE" w:rsidRPr="00D30673" w:rsidRDefault="00417FBE" w:rsidP="00417FBE">
            <w:pPr>
              <w:ind w:left="3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17FBE" w:rsidRPr="00D30673" w:rsidRDefault="00417FBE" w:rsidP="00417FBE">
            <w:pPr>
              <w:ind w:left="3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17FBE" w:rsidRPr="00D30673" w:rsidRDefault="00417FBE" w:rsidP="00417FBE">
            <w:pPr>
              <w:ind w:left="3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17FBE" w:rsidRPr="00D30673" w:rsidRDefault="00417FBE" w:rsidP="00417FBE">
            <w:pPr>
              <w:ind w:left="3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17FBE" w:rsidRPr="00D30673" w:rsidRDefault="00417FBE" w:rsidP="00417FBE">
            <w:pPr>
              <w:ind w:left="39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565B0" w:rsidRDefault="00E565B0" w:rsidP="00417FBE">
      <w:pPr>
        <w:shd w:val="clear" w:color="auto" w:fill="FFFFFF"/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E565B0" w:rsidRDefault="00E565B0" w:rsidP="00417FBE">
      <w:pPr>
        <w:shd w:val="clear" w:color="auto" w:fill="FFFFFF"/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E565B0" w:rsidRDefault="00E565B0" w:rsidP="00417FBE">
      <w:pPr>
        <w:shd w:val="clear" w:color="auto" w:fill="FFFFFF"/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417FBE" w:rsidRPr="00417FBE" w:rsidRDefault="00417FBE" w:rsidP="00417FBE">
      <w:pPr>
        <w:shd w:val="clear" w:color="auto" w:fill="FFFFFF"/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417FB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ab/>
      </w:r>
    </w:p>
    <w:p w:rsidR="00E565B0" w:rsidRDefault="006E4F7E" w:rsidP="00E565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28"/>
        </w:rPr>
      </w:pPr>
      <w:r w:rsidRPr="00417FBE">
        <w:rPr>
          <w:rFonts w:ascii="Times New Roman" w:eastAsia="Times New Roman" w:hAnsi="Times New Roman" w:cs="Times New Roman"/>
          <w:b/>
          <w:sz w:val="32"/>
          <w:szCs w:val="28"/>
        </w:rPr>
        <w:t>Observation and calculation</w:t>
      </w:r>
    </w:p>
    <w:p w:rsidR="006E4F7E" w:rsidRPr="00E565B0" w:rsidRDefault="00874809" w:rsidP="00E565B0">
      <w:pPr>
        <w:pStyle w:val="ListParagrap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E565B0">
        <w:rPr>
          <w:rFonts w:ascii="Times New Roman" w:eastAsia="Times New Roman" w:hAnsi="Times New Roman" w:cs="Times New Roman"/>
          <w:sz w:val="28"/>
          <w:szCs w:val="28"/>
        </w:rPr>
        <w:t>Data table for same resisters and varying voltages:</w:t>
      </w:r>
    </w:p>
    <w:tbl>
      <w:tblPr>
        <w:tblW w:w="10548" w:type="dxa"/>
        <w:tblInd w:w="-600" w:type="dxa"/>
        <w:tblLook w:val="04A0"/>
      </w:tblPr>
      <w:tblGrid>
        <w:gridCol w:w="891"/>
        <w:gridCol w:w="891"/>
        <w:gridCol w:w="892"/>
        <w:gridCol w:w="892"/>
        <w:gridCol w:w="891"/>
        <w:gridCol w:w="1132"/>
        <w:gridCol w:w="1055"/>
        <w:gridCol w:w="1055"/>
        <w:gridCol w:w="2849"/>
      </w:tblGrid>
      <w:tr w:rsidR="00673675" w:rsidRPr="00D30673" w:rsidTr="00E565B0">
        <w:trPr>
          <w:trHeight w:val="543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 no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E565B0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565B0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8"/>
              </w:rPr>
              <w:t>v</w:t>
            </w:r>
            <w:r w:rsidRPr="00E565B0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8"/>
                <w:vertAlign w:val="subscript"/>
              </w:rPr>
              <w:t>s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R1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R2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R3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I1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I2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I3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1I=I2+I3</w:t>
            </w:r>
          </w:p>
        </w:tc>
      </w:tr>
      <w:tr w:rsidR="00D30673" w:rsidRPr="00D30673" w:rsidTr="00E565B0">
        <w:trPr>
          <w:trHeight w:val="449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1k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1k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1k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3.333A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1.667A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1.667A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3F4F9" w:themeFill="accent3" w:themeFillTint="6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1.667+1.667 = 3.33A</w:t>
            </w:r>
          </w:p>
        </w:tc>
      </w:tr>
      <w:tr w:rsidR="00D30673" w:rsidRPr="00D30673" w:rsidTr="00E565B0">
        <w:trPr>
          <w:trHeight w:val="449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2730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2730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2730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1.22mA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610.5u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610.5u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3F4F9" w:themeFill="accent3" w:themeFillTint="6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610.5u+610.5u = 1.22mA</w:t>
            </w:r>
          </w:p>
        </w:tc>
      </w:tr>
      <w:tr w:rsidR="00D30673" w:rsidRPr="00D30673" w:rsidTr="00E565B0">
        <w:trPr>
          <w:trHeight w:val="449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5A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2.50A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2.50A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3F4F9" w:themeFill="accent3" w:themeFillTint="6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2.50+2.50= 5A</w:t>
            </w:r>
          </w:p>
        </w:tc>
      </w:tr>
      <w:tr w:rsidR="00D30673" w:rsidRPr="00D30673" w:rsidTr="00E565B0">
        <w:trPr>
          <w:trHeight w:val="449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3mA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1.5mA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1.5mA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3F4F9" w:themeFill="accent3" w:themeFillTint="66"/>
            <w:noWrap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1.5m+1.5m= 3mA</w:t>
            </w:r>
          </w:p>
        </w:tc>
      </w:tr>
      <w:tr w:rsidR="00D30673" w:rsidRPr="00D30673" w:rsidTr="00E565B0">
        <w:trPr>
          <w:trHeight w:val="449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8A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AF2" w:themeFill="background2" w:themeFillShade="E6"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3F4F9" w:themeFill="accent3" w:themeFillTint="66"/>
            <w:vAlign w:val="center"/>
            <w:hideMark/>
          </w:tcPr>
          <w:p w:rsidR="00673675" w:rsidRPr="00673675" w:rsidRDefault="00673675" w:rsidP="0091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4+4= 8A</w:t>
            </w:r>
          </w:p>
        </w:tc>
      </w:tr>
    </w:tbl>
    <w:p w:rsidR="00673675" w:rsidRPr="00D30673" w:rsidRDefault="00673675" w:rsidP="00673675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5795" w:rsidRDefault="00D15795" w:rsidP="006736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FA6" w:rsidRDefault="00632FA6" w:rsidP="006736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FA6" w:rsidRPr="00D30673" w:rsidRDefault="00632FA6" w:rsidP="006736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65B0" w:rsidRDefault="00E565B0" w:rsidP="006736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5795" w:rsidRPr="00D30673" w:rsidRDefault="00874809" w:rsidP="006736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sz w:val="28"/>
          <w:szCs w:val="28"/>
        </w:rPr>
        <w:t>Data table for different resisters and varying voltages:</w:t>
      </w:r>
    </w:p>
    <w:tbl>
      <w:tblPr>
        <w:tblW w:w="10398" w:type="dxa"/>
        <w:tblInd w:w="-608" w:type="dxa"/>
        <w:tblLook w:val="04A0"/>
      </w:tblPr>
      <w:tblGrid>
        <w:gridCol w:w="883"/>
        <w:gridCol w:w="882"/>
        <w:gridCol w:w="882"/>
        <w:gridCol w:w="882"/>
        <w:gridCol w:w="883"/>
        <w:gridCol w:w="1126"/>
        <w:gridCol w:w="1189"/>
        <w:gridCol w:w="1189"/>
        <w:gridCol w:w="2541"/>
      </w:tblGrid>
      <w:tr w:rsidR="00D30673" w:rsidRPr="00D30673" w:rsidTr="00E565B0">
        <w:trPr>
          <w:trHeight w:val="467"/>
        </w:trPr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0" w:name="_Toc480270354"/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 NO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</w:t>
            </w:r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R1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R2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R3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I1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I2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I3</w:t>
            </w: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306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1I=I2+I3</w:t>
            </w:r>
          </w:p>
        </w:tc>
      </w:tr>
      <w:tr w:rsidR="00D30673" w:rsidRPr="00D30673" w:rsidTr="00E565B0">
        <w:trPr>
          <w:trHeight w:val="467"/>
        </w:trPr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2.73k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2k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1.5k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1.39mA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597.3uA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795.5uA</w:t>
            </w: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DEFF6" w:themeFill="accent3" w:themeFillTint="99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795.5+597.3 =1.39mA</w:t>
            </w:r>
          </w:p>
        </w:tc>
      </w:tr>
      <w:tr w:rsidR="00D30673" w:rsidRPr="00D30673" w:rsidTr="00E565B0">
        <w:trPr>
          <w:trHeight w:val="467"/>
        </w:trPr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1K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10.55A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 55A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DEFF6" w:themeFill="accent3" w:themeFillTint="99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7.55+3= 10.55</w:t>
            </w:r>
          </w:p>
        </w:tc>
      </w:tr>
      <w:tr w:rsidR="00D30673" w:rsidRPr="00D30673" w:rsidTr="00E565B0">
        <w:trPr>
          <w:trHeight w:val="467"/>
        </w:trPr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700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6.33mA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4.22mA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2.11mA</w:t>
            </w: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DEFF6" w:themeFill="accent3" w:themeFillTint="99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4.22m+ 2.11m= 6.33mA</w:t>
            </w:r>
          </w:p>
        </w:tc>
      </w:tr>
      <w:tr w:rsidR="00D30673" w:rsidRPr="00D30673" w:rsidTr="00E565B0">
        <w:trPr>
          <w:trHeight w:val="467"/>
        </w:trPr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2.36A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1.64A</w:t>
            </w: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DEFF6" w:themeFill="accent3" w:themeFillTint="99"/>
            <w:noWrap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2.36A+1.64A= 4A</w:t>
            </w:r>
          </w:p>
        </w:tc>
      </w:tr>
      <w:tr w:rsidR="00D30673" w:rsidRPr="00D30673" w:rsidTr="00E565B0">
        <w:trPr>
          <w:trHeight w:val="565"/>
        </w:trPr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1K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3mA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2.3mA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9DEFF" w:themeFill="accent2" w:themeFillTint="66"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0.7mA</w:t>
            </w:r>
          </w:p>
        </w:tc>
        <w:tc>
          <w:tcPr>
            <w:tcW w:w="2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DEFF6" w:themeFill="accent3" w:themeFillTint="99"/>
            <w:vAlign w:val="center"/>
            <w:hideMark/>
          </w:tcPr>
          <w:p w:rsidR="00673675" w:rsidRPr="00673675" w:rsidRDefault="00673675" w:rsidP="0067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2.3m+0.7m= 3mA</w:t>
            </w:r>
          </w:p>
        </w:tc>
      </w:tr>
    </w:tbl>
    <w:p w:rsidR="00D15795" w:rsidRDefault="00D15795" w:rsidP="0086213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17FBE" w:rsidRDefault="00417FBE" w:rsidP="0086213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17FBE" w:rsidRPr="00D30673" w:rsidRDefault="00417FBE" w:rsidP="0086213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bookmarkEnd w:id="0"/>
    <w:p w:rsidR="008A1CD3" w:rsidRPr="00D30673" w:rsidRDefault="00A61627" w:rsidP="00A616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06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Analysis:</w:t>
      </w:r>
    </w:p>
    <w:p w:rsidR="008A1CD3" w:rsidRPr="00D30673" w:rsidRDefault="008A1CD3" w:rsidP="00417F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1627" w:rsidRPr="00D30673" w:rsidRDefault="00417FBE" w:rsidP="00417FBE">
      <w:pPr>
        <w:pStyle w:val="NormalWeb"/>
        <w:spacing w:before="0" w:beforeAutospacing="0" w:after="150" w:afterAutospacing="0"/>
        <w:jc w:val="both"/>
        <w:rPr>
          <w:color w:val="414042"/>
          <w:sz w:val="28"/>
          <w:szCs w:val="28"/>
        </w:rPr>
      </w:pPr>
      <w:r>
        <w:rPr>
          <w:color w:val="414042"/>
          <w:sz w:val="28"/>
          <w:szCs w:val="28"/>
        </w:rPr>
        <w:t xml:space="preserve">  </w:t>
      </w:r>
      <w:r w:rsidR="001D583B" w:rsidRPr="00D30673">
        <w:rPr>
          <w:color w:val="414042"/>
          <w:sz w:val="28"/>
          <w:szCs w:val="28"/>
        </w:rPr>
        <w:t xml:space="preserve">According </w:t>
      </w:r>
      <w:r w:rsidR="00036E00" w:rsidRPr="00D30673">
        <w:rPr>
          <w:color w:val="414042"/>
          <w:sz w:val="28"/>
          <w:szCs w:val="28"/>
        </w:rPr>
        <w:t>Kirchhoff’s</w:t>
      </w:r>
      <w:r w:rsidR="00A61627" w:rsidRPr="00D30673">
        <w:rPr>
          <w:color w:val="414042"/>
          <w:sz w:val="28"/>
          <w:szCs w:val="28"/>
        </w:rPr>
        <w:t xml:space="preserve"> Current Law</w:t>
      </w:r>
      <w:r w:rsidR="001D583B" w:rsidRPr="00D30673">
        <w:rPr>
          <w:color w:val="414042"/>
          <w:sz w:val="28"/>
          <w:szCs w:val="28"/>
        </w:rPr>
        <w:t>, if the</w:t>
      </w:r>
      <w:r w:rsidR="00A61627" w:rsidRPr="00D30673">
        <w:rPr>
          <w:color w:val="414042"/>
          <w:sz w:val="28"/>
          <w:szCs w:val="28"/>
        </w:rPr>
        <w:t xml:space="preserve"> currents entering the junction are</w:t>
      </w:r>
      <w:r w:rsidR="001D583B" w:rsidRPr="00D30673">
        <w:rPr>
          <w:color w:val="414042"/>
          <w:sz w:val="28"/>
          <w:szCs w:val="28"/>
        </w:rPr>
        <w:t xml:space="preserve"> taken as</w:t>
      </w:r>
      <w:r w:rsidR="00A61627" w:rsidRPr="00D30673">
        <w:rPr>
          <w:color w:val="414042"/>
          <w:sz w:val="28"/>
          <w:szCs w:val="28"/>
        </w:rPr>
        <w:t xml:space="preserve"> positive, while the ones leaving the junction are</w:t>
      </w:r>
      <w:r w:rsidR="001D583B" w:rsidRPr="00D30673">
        <w:rPr>
          <w:color w:val="414042"/>
          <w:sz w:val="28"/>
          <w:szCs w:val="28"/>
        </w:rPr>
        <w:t xml:space="preserve"> taken as</w:t>
      </w:r>
      <w:r w:rsidR="00A61627" w:rsidRPr="00D30673">
        <w:rPr>
          <w:color w:val="414042"/>
          <w:sz w:val="28"/>
          <w:szCs w:val="28"/>
        </w:rPr>
        <w:t xml:space="preserve"> negative,</w:t>
      </w:r>
      <w:r w:rsidR="001D583B" w:rsidRPr="00D30673">
        <w:rPr>
          <w:color w:val="414042"/>
          <w:sz w:val="28"/>
          <w:szCs w:val="28"/>
        </w:rPr>
        <w:t xml:space="preserve"> its algebraic sum will be equal to zero, thus from above data we proved  that   </w:t>
      </w:r>
      <w:r w:rsidR="00A61627" w:rsidRPr="00D30673">
        <w:rPr>
          <w:color w:val="414042"/>
          <w:sz w:val="28"/>
          <w:szCs w:val="28"/>
        </w:rPr>
        <w:t xml:space="preserve"> I</w:t>
      </w:r>
      <w:r w:rsidR="00A61627" w:rsidRPr="00D30673">
        <w:rPr>
          <w:color w:val="414042"/>
          <w:sz w:val="28"/>
          <w:szCs w:val="28"/>
          <w:vertAlign w:val="subscript"/>
        </w:rPr>
        <w:t>1</w:t>
      </w:r>
      <w:r w:rsidR="00A61627" w:rsidRPr="00D30673">
        <w:rPr>
          <w:color w:val="414042"/>
          <w:sz w:val="28"/>
          <w:szCs w:val="28"/>
        </w:rPr>
        <w:t> + I</w:t>
      </w:r>
      <w:r w:rsidR="00A61627" w:rsidRPr="00D30673">
        <w:rPr>
          <w:color w:val="414042"/>
          <w:sz w:val="28"/>
          <w:szCs w:val="28"/>
          <w:vertAlign w:val="subscript"/>
        </w:rPr>
        <w:t>2</w:t>
      </w:r>
      <w:r w:rsidR="00A61627" w:rsidRPr="00D30673">
        <w:rPr>
          <w:color w:val="414042"/>
          <w:sz w:val="28"/>
          <w:szCs w:val="28"/>
        </w:rPr>
        <w:t> </w:t>
      </w:r>
      <w:r w:rsidR="001D583B" w:rsidRPr="00D30673">
        <w:rPr>
          <w:color w:val="414042"/>
          <w:sz w:val="28"/>
          <w:szCs w:val="28"/>
        </w:rPr>
        <w:t>+(</w:t>
      </w:r>
      <w:r w:rsidR="00A61627" w:rsidRPr="00D30673">
        <w:rPr>
          <w:color w:val="414042"/>
          <w:sz w:val="28"/>
          <w:szCs w:val="28"/>
        </w:rPr>
        <w:t>- I</w:t>
      </w:r>
      <w:r w:rsidR="00A61627" w:rsidRPr="00D30673">
        <w:rPr>
          <w:color w:val="414042"/>
          <w:sz w:val="28"/>
          <w:szCs w:val="28"/>
          <w:vertAlign w:val="subscript"/>
        </w:rPr>
        <w:t>3</w:t>
      </w:r>
      <w:r w:rsidR="00A61627" w:rsidRPr="00D30673">
        <w:rPr>
          <w:color w:val="414042"/>
          <w:sz w:val="28"/>
          <w:szCs w:val="28"/>
        </w:rPr>
        <w:t> </w:t>
      </w:r>
      <w:r w:rsidR="001D583B" w:rsidRPr="00D30673">
        <w:rPr>
          <w:color w:val="414042"/>
          <w:sz w:val="28"/>
          <w:szCs w:val="28"/>
        </w:rPr>
        <w:t>)= 0</w:t>
      </w:r>
    </w:p>
    <w:p w:rsidR="00A61627" w:rsidRPr="00D30673" w:rsidRDefault="00A61627" w:rsidP="00417FBE">
      <w:pPr>
        <w:pStyle w:val="NormalWeb"/>
        <w:spacing w:before="0" w:beforeAutospacing="0" w:after="150" w:afterAutospacing="0"/>
        <w:jc w:val="both"/>
        <w:rPr>
          <w:color w:val="414042"/>
          <w:sz w:val="28"/>
          <w:szCs w:val="28"/>
        </w:rPr>
      </w:pPr>
      <w:r w:rsidRPr="00D30673">
        <w:rPr>
          <w:color w:val="414042"/>
          <w:sz w:val="28"/>
          <w:szCs w:val="28"/>
        </w:rPr>
        <w:t xml:space="preserve">So we can confirm by analysis that Kirchhoff’s current law (KCL) which states that </w:t>
      </w:r>
      <w:r w:rsidR="00036E00" w:rsidRPr="00D30673">
        <w:rPr>
          <w:color w:val="414042"/>
          <w:sz w:val="28"/>
          <w:szCs w:val="28"/>
        </w:rPr>
        <w:t>“</w:t>
      </w:r>
      <w:r w:rsidRPr="00D30673">
        <w:rPr>
          <w:color w:val="414042"/>
          <w:sz w:val="28"/>
          <w:szCs w:val="28"/>
        </w:rPr>
        <w:t>the algebraic sum of the currents at a junction point in a circuit network is always zero</w:t>
      </w:r>
      <w:r w:rsidR="00036E00" w:rsidRPr="00D30673">
        <w:rPr>
          <w:color w:val="414042"/>
          <w:sz w:val="28"/>
          <w:szCs w:val="28"/>
        </w:rPr>
        <w:t>”</w:t>
      </w:r>
      <w:r w:rsidRPr="00D30673">
        <w:rPr>
          <w:color w:val="414042"/>
          <w:sz w:val="28"/>
          <w:szCs w:val="28"/>
        </w:rPr>
        <w:t xml:space="preserve"> is true and correct</w:t>
      </w:r>
      <w:r w:rsidR="00036E00" w:rsidRPr="00D30673">
        <w:rPr>
          <w:color w:val="414042"/>
          <w:sz w:val="28"/>
          <w:szCs w:val="28"/>
        </w:rPr>
        <w:t>.</w:t>
      </w:r>
      <w:r w:rsidRPr="00D30673">
        <w:rPr>
          <w:color w:val="414042"/>
          <w:sz w:val="28"/>
          <w:szCs w:val="28"/>
        </w:rPr>
        <w:t> </w:t>
      </w:r>
    </w:p>
    <w:p w:rsidR="008A1CD3" w:rsidRPr="00D30673" w:rsidRDefault="008A1CD3" w:rsidP="00417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FBE" w:rsidRDefault="00417FBE" w:rsidP="00417FBE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1CD3" w:rsidRPr="00417FBE" w:rsidRDefault="00417FBE" w:rsidP="00417FBE">
      <w:pPr>
        <w:tabs>
          <w:tab w:val="left" w:pos="235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The end</w:t>
      </w:r>
    </w:p>
    <w:sectPr w:rsidR="008A1CD3" w:rsidRPr="00417FBE" w:rsidSect="00E565B0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F3A" w:rsidRDefault="00B77F3A" w:rsidP="00D15795">
      <w:pPr>
        <w:spacing w:after="0" w:line="240" w:lineRule="auto"/>
      </w:pPr>
      <w:r>
        <w:separator/>
      </w:r>
    </w:p>
  </w:endnote>
  <w:endnote w:type="continuationSeparator" w:id="1">
    <w:p w:rsidR="00B77F3A" w:rsidRDefault="00B77F3A" w:rsidP="00D1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F3A" w:rsidRDefault="00B77F3A" w:rsidP="00D15795">
      <w:pPr>
        <w:spacing w:after="0" w:line="240" w:lineRule="auto"/>
      </w:pPr>
      <w:r>
        <w:separator/>
      </w:r>
    </w:p>
  </w:footnote>
  <w:footnote w:type="continuationSeparator" w:id="1">
    <w:p w:rsidR="00B77F3A" w:rsidRDefault="00B77F3A" w:rsidP="00D1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293"/>
    <w:multiLevelType w:val="multilevel"/>
    <w:tmpl w:val="03C05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D4CC8"/>
    <w:multiLevelType w:val="hybridMultilevel"/>
    <w:tmpl w:val="8E2E082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110059BA"/>
    <w:multiLevelType w:val="multilevel"/>
    <w:tmpl w:val="EABCC7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4042C"/>
    <w:multiLevelType w:val="multilevel"/>
    <w:tmpl w:val="572CC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7E380D"/>
    <w:multiLevelType w:val="hybridMultilevel"/>
    <w:tmpl w:val="384400F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1F6C27B0"/>
    <w:multiLevelType w:val="hybridMultilevel"/>
    <w:tmpl w:val="78DC0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362D29"/>
    <w:multiLevelType w:val="multilevel"/>
    <w:tmpl w:val="68D4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82733A"/>
    <w:multiLevelType w:val="multilevel"/>
    <w:tmpl w:val="97C60C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3011B7"/>
    <w:multiLevelType w:val="multilevel"/>
    <w:tmpl w:val="A9C469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73764E"/>
    <w:multiLevelType w:val="hybridMultilevel"/>
    <w:tmpl w:val="A2287636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3D692173"/>
    <w:multiLevelType w:val="hybridMultilevel"/>
    <w:tmpl w:val="DF0E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36213"/>
    <w:multiLevelType w:val="hybridMultilevel"/>
    <w:tmpl w:val="AEDA6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E1D"/>
    <w:rsid w:val="000343EC"/>
    <w:rsid w:val="00036E00"/>
    <w:rsid w:val="0007635F"/>
    <w:rsid w:val="00102692"/>
    <w:rsid w:val="001D583B"/>
    <w:rsid w:val="00300F4A"/>
    <w:rsid w:val="00417FBE"/>
    <w:rsid w:val="00451108"/>
    <w:rsid w:val="00492375"/>
    <w:rsid w:val="004D0775"/>
    <w:rsid w:val="0057158B"/>
    <w:rsid w:val="005A4242"/>
    <w:rsid w:val="00632FA6"/>
    <w:rsid w:val="00673675"/>
    <w:rsid w:val="006E4F7E"/>
    <w:rsid w:val="006F24BD"/>
    <w:rsid w:val="00740AE5"/>
    <w:rsid w:val="00813C03"/>
    <w:rsid w:val="008158DE"/>
    <w:rsid w:val="00862136"/>
    <w:rsid w:val="00874809"/>
    <w:rsid w:val="008A1CD3"/>
    <w:rsid w:val="00A61627"/>
    <w:rsid w:val="00A8549A"/>
    <w:rsid w:val="00AA1208"/>
    <w:rsid w:val="00B21092"/>
    <w:rsid w:val="00B77F3A"/>
    <w:rsid w:val="00C40614"/>
    <w:rsid w:val="00CA3E1D"/>
    <w:rsid w:val="00D15795"/>
    <w:rsid w:val="00D30673"/>
    <w:rsid w:val="00D36D42"/>
    <w:rsid w:val="00D873DA"/>
    <w:rsid w:val="00DF77DC"/>
    <w:rsid w:val="00E21F3B"/>
    <w:rsid w:val="00E565B0"/>
    <w:rsid w:val="00EC1CD8"/>
    <w:rsid w:val="00FE1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D8"/>
  </w:style>
  <w:style w:type="paragraph" w:styleId="Heading3">
    <w:name w:val="heading 3"/>
    <w:basedOn w:val="Normal"/>
    <w:link w:val="Heading3Char"/>
    <w:uiPriority w:val="9"/>
    <w:qFormat/>
    <w:rsid w:val="008A1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A3E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0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1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1CD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79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157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795"/>
  </w:style>
  <w:style w:type="paragraph" w:styleId="Footer">
    <w:name w:val="footer"/>
    <w:basedOn w:val="Normal"/>
    <w:link w:val="FooterChar"/>
    <w:uiPriority w:val="99"/>
    <w:semiHidden/>
    <w:unhideWhenUsed/>
    <w:rsid w:val="00D157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795"/>
  </w:style>
  <w:style w:type="character" w:styleId="PlaceholderText">
    <w:name w:val="Placeholder Text"/>
    <w:basedOn w:val="DefaultParagraphFont"/>
    <w:uiPriority w:val="99"/>
    <w:semiHidden/>
    <w:rsid w:val="00FE1D1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9131">
          <w:marLeft w:val="0"/>
          <w:marRight w:val="0"/>
          <w:marTop w:val="0"/>
          <w:marBottom w:val="0"/>
          <w:divBdr>
            <w:top w:val="single" w:sz="8" w:space="1" w:color="F1D7E0"/>
            <w:left w:val="single" w:sz="8" w:space="4" w:color="F1D7E0"/>
            <w:bottom w:val="none" w:sz="0" w:space="0" w:color="auto"/>
            <w:right w:val="none" w:sz="0" w:space="0" w:color="auto"/>
          </w:divBdr>
        </w:div>
        <w:div w:id="18082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3509">
          <w:marLeft w:val="0"/>
          <w:marRight w:val="0"/>
          <w:marTop w:val="0"/>
          <w:marBottom w:val="0"/>
          <w:divBdr>
            <w:top w:val="single" w:sz="8" w:space="1" w:color="F1D7E0"/>
            <w:left w:val="single" w:sz="8" w:space="4" w:color="F1D7E0"/>
            <w:bottom w:val="none" w:sz="0" w:space="0" w:color="auto"/>
            <w:right w:val="none" w:sz="0" w:space="0" w:color="auto"/>
          </w:divBdr>
        </w:div>
        <w:div w:id="10540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7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4.bp.blogspot.com/-rTBldk9pz6Q/WSbDxFjMqkI/AAAAAAAAAxI/Rx1XmdYKHZcH4ERbuj_yMz7NI7QUZ2CsQCEw/s1600/7.P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2.bp.blogspot.com/-3m4LbLuSglk/WSbDwhjWqBI/AAAAAAAAAw4/4_L3vD1lkg4GnfnFrOOiXbITWOdT0cXJgCEw/s1600/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2.bp.blogspot.com/-TMNdVJ5kZME/WSbDxGsTK2I/AAAAAAAAAxE/lItTk-JwHEMvbTULfAIR9c0E-4ljO25_QCEw/s1600/6.PNG" TargetMode="External"/><Relationship Id="rId20" Type="http://schemas.openxmlformats.org/officeDocument/2006/relationships/hyperlink" Target="https://2.bp.blogspot.com/-NZkp_bFmR-w/WSbDxeNTyDI/AAAAAAAAAxU/l54TSw5dLQQ0NgRls_KdUYy7lQFO3ulwwCEw/s1600/8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4.bp.blogspot.com/-Cku2bsPfdGM/WSbDxg8UuVI/AAAAAAAAAxU/W1qfiGVJCBg4s9sFRFWZSXzTjFlzei31gCEw/s1600/9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4.bp.blogspot.com/-IJc2Mc3Dbsg/WSbDwyYlN5I/AAAAAAAAAw8/nUYf_aeXyhc4mXTyMTSwpE4JFEvpI-3KwCEw/s1600/3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3.bp.blogspot.com/-heJzU4_tn3U/WSbDwyA8l8I/AAAAAAAAAxA/mIHM_w2i-JEWooeck8QQmmhNh3H3kCeowCEw/s1600/5.PNG" TargetMode="External"/><Relationship Id="rId22" Type="http://schemas.openxmlformats.org/officeDocument/2006/relationships/hyperlink" Target="https://3.bp.blogspot.com/-25Fho6Yc2PY/WSbDwHy230I/AAAAAAAAAxU/9izVj3IOcEMeOBxKXSdHU_DaJ7G79ee_QCEw/s1600/10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C56EE-3833-4160-AA66-4AA79D01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3</cp:revision>
  <dcterms:created xsi:type="dcterms:W3CDTF">2020-03-30T19:10:00Z</dcterms:created>
  <dcterms:modified xsi:type="dcterms:W3CDTF">2020-06-10T21:10:00Z</dcterms:modified>
</cp:coreProperties>
</file>