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D5B" w:rsidRDefault="009E3D5B" w:rsidP="009E3D5B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4189095" cy="234950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traffic_lights1 (</w:t>
      </w:r>
      <w:proofErr w:type="spellStart"/>
      <w:r w:rsidRPr="009E3D5B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9E3D5B">
        <w:rPr>
          <w:rFonts w:ascii="Courier New" w:hAnsi="Courier New" w:cs="Courier New"/>
          <w:b/>
          <w:sz w:val="24"/>
          <w:szCs w:val="24"/>
        </w:rPr>
        <w:t>, light);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E3D5B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9E3D5B">
        <w:rPr>
          <w:rFonts w:ascii="Courier New" w:hAnsi="Courier New" w:cs="Courier New"/>
          <w:b/>
          <w:sz w:val="24"/>
          <w:szCs w:val="24"/>
        </w:rPr>
        <w:t>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[2:0] light; </w:t>
      </w:r>
      <w:proofErr w:type="spellStart"/>
      <w:r w:rsidRPr="009E3D5B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9E3D5B">
        <w:rPr>
          <w:rFonts w:ascii="Courier New" w:hAnsi="Courier New" w:cs="Courier New"/>
          <w:b/>
          <w:sz w:val="24"/>
          <w:szCs w:val="24"/>
        </w:rPr>
        <w:t xml:space="preserve"> [2:0] light;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parameter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S0 = 0, S1 = 1, S2 = 2;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parameter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RED = 3'b100, GREEN = 3'b010, YELLOW = 3'b001;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[0:1] state;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@(</w:t>
      </w:r>
      <w:proofErr w:type="spellStart"/>
      <w:r w:rsidRPr="009E3D5B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9E3D5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E3D5B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9E3D5B">
        <w:rPr>
          <w:rFonts w:ascii="Courier New" w:hAnsi="Courier New" w:cs="Courier New"/>
          <w:b/>
          <w:sz w:val="24"/>
          <w:szCs w:val="24"/>
        </w:rPr>
        <w:t>)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(state)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  <w:t>S0: begin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light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&lt;= YELLOW;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state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&lt;= S1;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  <w:t>S1: begin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light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&lt;= GREEN;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state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&lt;= S2;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  <w:t>S2: begin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light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&lt;= RED;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state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&lt;= S0;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default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>: begin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light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&lt;= RED;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state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&lt;= S0;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ab/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lastRenderedPageBreak/>
        <w:t>`</w:t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timescale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1s/1s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tst_traffic_lights1;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E3D5B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9E3D5B">
        <w:rPr>
          <w:rFonts w:ascii="Courier New" w:hAnsi="Courier New" w:cs="Courier New"/>
          <w:b/>
          <w:sz w:val="24"/>
          <w:szCs w:val="24"/>
        </w:rPr>
        <w:t>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[2:0] light;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traffic_lights1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E3D5B">
        <w:rPr>
          <w:rFonts w:ascii="Courier New" w:hAnsi="Courier New" w:cs="Courier New"/>
          <w:b/>
          <w:sz w:val="24"/>
          <w:szCs w:val="24"/>
        </w:rPr>
        <w:t>tf</w:t>
      </w:r>
      <w:proofErr w:type="spellEnd"/>
      <w:r w:rsidRPr="009E3D5B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9E3D5B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9E3D5B">
        <w:rPr>
          <w:rFonts w:ascii="Courier New" w:hAnsi="Courier New" w:cs="Courier New"/>
          <w:b/>
          <w:sz w:val="24"/>
          <w:szCs w:val="24"/>
        </w:rPr>
        <w:t>, light);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ab/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= 0;</w:t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  <w:t xml:space="preserve">#5 </w:t>
      </w:r>
      <w:proofErr w:type="spellStart"/>
      <w:r w:rsidRPr="009E3D5B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9E3D5B">
        <w:rPr>
          <w:rFonts w:ascii="Courier New" w:hAnsi="Courier New" w:cs="Courier New"/>
          <w:b/>
          <w:sz w:val="24"/>
          <w:szCs w:val="24"/>
        </w:rPr>
        <w:t xml:space="preserve"> = ~</w:t>
      </w:r>
      <w:proofErr w:type="spellStart"/>
      <w:r w:rsidRPr="009E3D5B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9E3D5B">
        <w:rPr>
          <w:rFonts w:ascii="Courier New" w:hAnsi="Courier New" w:cs="Courier New"/>
          <w:b/>
          <w:sz w:val="24"/>
          <w:szCs w:val="24"/>
        </w:rPr>
        <w:t>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F66EF3" w:rsidRDefault="00F66EF3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7995920" cy="55308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592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092" w:rsidRDefault="00D35092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6EF3" w:rsidRDefault="00F66EF3" w:rsidP="00D35092">
      <w:pPr>
        <w:jc w:val="right"/>
        <w:rPr>
          <w:rFonts w:ascii="Courier New" w:hAnsi="Courier New" w:cs="Courier New"/>
          <w:sz w:val="24"/>
          <w:szCs w:val="24"/>
        </w:rPr>
      </w:pPr>
    </w:p>
    <w:p w:rsidR="00D35092" w:rsidRPr="00D35092" w:rsidRDefault="00D35092" w:rsidP="00D35092">
      <w:pPr>
        <w:ind w:left="0"/>
        <w:rPr>
          <w:rFonts w:ascii="Courier New" w:hAnsi="Courier New" w:cs="Courier New"/>
          <w:sz w:val="24"/>
          <w:szCs w:val="24"/>
        </w:rPr>
      </w:pPr>
    </w:p>
    <w:sectPr w:rsidR="00D35092" w:rsidRPr="00D35092" w:rsidSect="00871143">
      <w:pgSz w:w="15840" w:h="12240" w:orient="landscape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</w:compat>
  <w:rsids>
    <w:rsidRoot w:val="00FC60C9"/>
    <w:rsid w:val="00064FDC"/>
    <w:rsid w:val="00065FD6"/>
    <w:rsid w:val="00077B44"/>
    <w:rsid w:val="000C460B"/>
    <w:rsid w:val="000E450B"/>
    <w:rsid w:val="0010134E"/>
    <w:rsid w:val="00152DFD"/>
    <w:rsid w:val="00191638"/>
    <w:rsid w:val="001C0A53"/>
    <w:rsid w:val="00252912"/>
    <w:rsid w:val="00254B12"/>
    <w:rsid w:val="00262D07"/>
    <w:rsid w:val="002F770B"/>
    <w:rsid w:val="00391AA3"/>
    <w:rsid w:val="00406405"/>
    <w:rsid w:val="00454579"/>
    <w:rsid w:val="00467DD9"/>
    <w:rsid w:val="00562D9F"/>
    <w:rsid w:val="00566A6D"/>
    <w:rsid w:val="005A761F"/>
    <w:rsid w:val="00606AFB"/>
    <w:rsid w:val="006310CF"/>
    <w:rsid w:val="00670B91"/>
    <w:rsid w:val="00670E08"/>
    <w:rsid w:val="006E2B0C"/>
    <w:rsid w:val="00743BC5"/>
    <w:rsid w:val="00782A7F"/>
    <w:rsid w:val="007B0179"/>
    <w:rsid w:val="007E532F"/>
    <w:rsid w:val="00837568"/>
    <w:rsid w:val="00871143"/>
    <w:rsid w:val="009014CE"/>
    <w:rsid w:val="00910B37"/>
    <w:rsid w:val="009E3D5B"/>
    <w:rsid w:val="009E6007"/>
    <w:rsid w:val="00AF3281"/>
    <w:rsid w:val="00B64B86"/>
    <w:rsid w:val="00B70395"/>
    <w:rsid w:val="00B91EFB"/>
    <w:rsid w:val="00BA2FC0"/>
    <w:rsid w:val="00BB4704"/>
    <w:rsid w:val="00BC76F3"/>
    <w:rsid w:val="00C209A7"/>
    <w:rsid w:val="00C45A8E"/>
    <w:rsid w:val="00CD17D0"/>
    <w:rsid w:val="00D35092"/>
    <w:rsid w:val="00DE7B49"/>
    <w:rsid w:val="00E13F0E"/>
    <w:rsid w:val="00E27CB7"/>
    <w:rsid w:val="00E95FA8"/>
    <w:rsid w:val="00F4777C"/>
    <w:rsid w:val="00F66EF3"/>
    <w:rsid w:val="00F963FE"/>
    <w:rsid w:val="00FC60C9"/>
    <w:rsid w:val="00FC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BB4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Niamat</cp:lastModifiedBy>
  <cp:revision>18</cp:revision>
  <dcterms:created xsi:type="dcterms:W3CDTF">2020-07-06T20:34:00Z</dcterms:created>
  <dcterms:modified xsi:type="dcterms:W3CDTF">2020-07-29T09:59:00Z</dcterms:modified>
</cp:coreProperties>
</file>