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A43" w:rsidRDefault="00E71A43" w:rsidP="00685284">
      <w:pPr>
        <w:spacing w:before="100" w:beforeAutospacing="1" w:after="100" w:afterAutospacing="1" w:line="240" w:lineRule="auto"/>
        <w:jc w:val="center"/>
        <w:outlineLvl w:val="2"/>
        <w:rPr>
          <w:rFonts w:ascii="Times New Roman" w:eastAsia="Times New Roman" w:hAnsi="Times New Roman" w:cs="Times New Roman"/>
          <w:bCs/>
          <w:sz w:val="36"/>
          <w:szCs w:val="36"/>
        </w:rPr>
      </w:pPr>
    </w:p>
    <w:p w:rsidR="00685284" w:rsidRDefault="00685284" w:rsidP="00685284">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685284">
        <w:rPr>
          <w:rFonts w:ascii="Times New Roman" w:eastAsia="Times New Roman" w:hAnsi="Times New Roman" w:cs="Times New Roman"/>
          <w:b/>
          <w:bCs/>
          <w:sz w:val="36"/>
          <w:szCs w:val="36"/>
        </w:rPr>
        <w:t>Exploratory Data Analysis (EDA) for Retail Sales Dashboard</w:t>
      </w:r>
    </w:p>
    <w:p w:rsidR="00E71A43" w:rsidRDefault="00E71A43" w:rsidP="00685284">
      <w:pPr>
        <w:spacing w:before="100" w:beforeAutospacing="1" w:after="100" w:afterAutospacing="1" w:line="240" w:lineRule="auto"/>
        <w:jc w:val="center"/>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r>
    </w:p>
    <w:p w:rsidR="00E71A43" w:rsidRDefault="00E71A43">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E71A43" w:rsidRDefault="00E71A43" w:rsidP="00685284">
      <w:pPr>
        <w:spacing w:before="100" w:beforeAutospacing="1" w:after="100" w:afterAutospacing="1" w:line="240" w:lineRule="auto"/>
        <w:jc w:val="center"/>
        <w:outlineLvl w:val="2"/>
        <w:rPr>
          <w:rFonts w:ascii="Times New Roman" w:eastAsia="Times New Roman" w:hAnsi="Times New Roman" w:cs="Times New Roman"/>
          <w:b/>
          <w:bCs/>
          <w:sz w:val="36"/>
          <w:szCs w:val="36"/>
        </w:rPr>
      </w:pPr>
    </w:p>
    <w:p w:rsidR="00685284" w:rsidRPr="00685284" w:rsidRDefault="00685284" w:rsidP="00685284">
      <w:pPr>
        <w:spacing w:before="100" w:beforeAutospacing="1" w:after="100" w:afterAutospacing="1" w:line="240" w:lineRule="auto"/>
        <w:jc w:val="center"/>
        <w:outlineLvl w:val="2"/>
        <w:rPr>
          <w:rFonts w:ascii="Times New Roman" w:eastAsia="Times New Roman" w:hAnsi="Times New Roman" w:cs="Times New Roman"/>
          <w:b/>
          <w:bCs/>
          <w:sz w:val="28"/>
          <w:szCs w:val="28"/>
        </w:rPr>
      </w:pPr>
      <w:r w:rsidRPr="00685284">
        <w:rPr>
          <w:rFonts w:ascii="Times New Roman" w:eastAsia="Times New Roman" w:hAnsi="Times New Roman" w:cs="Times New Roman"/>
          <w:bCs/>
          <w:sz w:val="28"/>
          <w:szCs w:val="28"/>
        </w:rPr>
        <w:t>Submitted by</w:t>
      </w:r>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Ashfaq</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Javed</w:t>
      </w:r>
      <w:proofErr w:type="spellEnd"/>
    </w:p>
    <w:p w:rsidR="00685284" w:rsidRPr="00685284" w:rsidRDefault="00685284" w:rsidP="00685284">
      <w:pPr>
        <w:spacing w:before="100" w:beforeAutospacing="1" w:after="100" w:afterAutospacing="1" w:line="240" w:lineRule="auto"/>
        <w:outlineLvl w:val="3"/>
        <w:rPr>
          <w:rFonts w:ascii="Times New Roman" w:eastAsia="Times New Roman" w:hAnsi="Times New Roman" w:cs="Times New Roman"/>
          <w:b/>
          <w:bCs/>
          <w:sz w:val="24"/>
          <w:szCs w:val="24"/>
        </w:rPr>
      </w:pPr>
      <w:r w:rsidRPr="00685284">
        <w:rPr>
          <w:rFonts w:ascii="Times New Roman" w:eastAsia="Times New Roman" w:hAnsi="Times New Roman" w:cs="Times New Roman"/>
          <w:b/>
          <w:bCs/>
          <w:sz w:val="24"/>
          <w:szCs w:val="24"/>
        </w:rPr>
        <w:t>1. Introduction</w:t>
      </w:r>
    </w:p>
    <w:p w:rsidR="00685284" w:rsidRPr="00685284" w:rsidRDefault="00685284" w:rsidP="00685284">
      <w:p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sz w:val="24"/>
          <w:szCs w:val="24"/>
        </w:rPr>
        <w:t xml:space="preserve">The dataset used in this project is an </w:t>
      </w:r>
      <w:r w:rsidRPr="00685284">
        <w:rPr>
          <w:rFonts w:ascii="Times New Roman" w:eastAsia="Times New Roman" w:hAnsi="Times New Roman" w:cs="Times New Roman"/>
          <w:b/>
          <w:bCs/>
          <w:sz w:val="24"/>
          <w:szCs w:val="24"/>
        </w:rPr>
        <w:t>Online Retail dataset</w:t>
      </w:r>
      <w:r w:rsidRPr="00685284">
        <w:rPr>
          <w:rFonts w:ascii="Times New Roman" w:eastAsia="Times New Roman" w:hAnsi="Times New Roman" w:cs="Times New Roman"/>
          <w:sz w:val="24"/>
          <w:szCs w:val="24"/>
        </w:rPr>
        <w:t>, comprising transactions between a UK-based online retailer and international customers between 2010 and 2011. The primary objective of this Exploratory Data Analysis (EDA) is to uncover insights into sales patterns, customer behavior, and regional performance. These insights will play a key role in supporting future AI/ML tasks such as customer segmentation, sales prediction, and demand forecasting.</w:t>
      </w:r>
    </w:p>
    <w:p w:rsidR="00685284" w:rsidRPr="00685284" w:rsidRDefault="00685284" w:rsidP="00685284">
      <w:p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sz w:val="24"/>
          <w:szCs w:val="24"/>
        </w:rPr>
        <w:t xml:space="preserve">Our focus is on extracting meaningful insights by visualizing key metrics such as </w:t>
      </w:r>
      <w:r w:rsidRPr="00685284">
        <w:rPr>
          <w:rFonts w:ascii="Times New Roman" w:eastAsia="Times New Roman" w:hAnsi="Times New Roman" w:cs="Times New Roman"/>
          <w:b/>
          <w:bCs/>
          <w:sz w:val="24"/>
          <w:szCs w:val="24"/>
        </w:rPr>
        <w:t>total sales, quantity sold, unit price, and invoice date</w:t>
      </w:r>
      <w:r w:rsidRPr="00685284">
        <w:rPr>
          <w:rFonts w:ascii="Times New Roman" w:eastAsia="Times New Roman" w:hAnsi="Times New Roman" w:cs="Times New Roman"/>
          <w:sz w:val="24"/>
          <w:szCs w:val="24"/>
        </w:rPr>
        <w:t xml:space="preserve">, broken down by </w:t>
      </w:r>
      <w:r w:rsidRPr="00685284">
        <w:rPr>
          <w:rFonts w:ascii="Times New Roman" w:eastAsia="Times New Roman" w:hAnsi="Times New Roman" w:cs="Times New Roman"/>
          <w:b/>
          <w:bCs/>
          <w:sz w:val="24"/>
          <w:szCs w:val="24"/>
        </w:rPr>
        <w:t>countries and customer IDs</w:t>
      </w:r>
      <w:r w:rsidRPr="00685284">
        <w:rPr>
          <w:rFonts w:ascii="Times New Roman" w:eastAsia="Times New Roman" w:hAnsi="Times New Roman" w:cs="Times New Roman"/>
          <w:sz w:val="24"/>
          <w:szCs w:val="24"/>
        </w:rPr>
        <w:t>. The resulting dashboard will be interactive and informative, providing users with the ability to explore sales trends across different dimensions.</w:t>
      </w:r>
    </w:p>
    <w:p w:rsidR="00685284" w:rsidRPr="00685284" w:rsidRDefault="00685284" w:rsidP="00685284">
      <w:pPr>
        <w:spacing w:before="100" w:beforeAutospacing="1" w:after="100" w:afterAutospacing="1" w:line="240" w:lineRule="auto"/>
        <w:outlineLvl w:val="3"/>
        <w:rPr>
          <w:rFonts w:ascii="Times New Roman" w:eastAsia="Times New Roman" w:hAnsi="Times New Roman" w:cs="Times New Roman"/>
          <w:b/>
          <w:bCs/>
          <w:sz w:val="24"/>
          <w:szCs w:val="24"/>
        </w:rPr>
      </w:pPr>
      <w:r w:rsidRPr="00685284">
        <w:rPr>
          <w:rFonts w:ascii="Times New Roman" w:eastAsia="Times New Roman" w:hAnsi="Times New Roman" w:cs="Times New Roman"/>
          <w:b/>
          <w:bCs/>
          <w:sz w:val="24"/>
          <w:szCs w:val="24"/>
        </w:rPr>
        <w:t>2. Visualization Process</w:t>
      </w:r>
    </w:p>
    <w:p w:rsidR="00685284" w:rsidRPr="00685284" w:rsidRDefault="00685284" w:rsidP="00685284">
      <w:p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Bar Chart:</w:t>
      </w:r>
    </w:p>
    <w:p w:rsidR="00685284" w:rsidRPr="00685284" w:rsidRDefault="00685284" w:rsidP="0068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Purpose:</w:t>
      </w:r>
      <w:r w:rsidRPr="00685284">
        <w:rPr>
          <w:rFonts w:ascii="Times New Roman" w:eastAsia="Times New Roman" w:hAnsi="Times New Roman" w:cs="Times New Roman"/>
          <w:sz w:val="24"/>
          <w:szCs w:val="24"/>
        </w:rPr>
        <w:t xml:space="preserve"> The bar chart helps in comparing </w:t>
      </w:r>
      <w:r w:rsidRPr="00685284">
        <w:rPr>
          <w:rFonts w:ascii="Times New Roman" w:eastAsia="Times New Roman" w:hAnsi="Times New Roman" w:cs="Times New Roman"/>
          <w:b/>
          <w:bCs/>
          <w:sz w:val="24"/>
          <w:szCs w:val="24"/>
        </w:rPr>
        <w:t>total sales</w:t>
      </w:r>
      <w:r w:rsidRPr="00685284">
        <w:rPr>
          <w:rFonts w:ascii="Times New Roman" w:eastAsia="Times New Roman" w:hAnsi="Times New Roman" w:cs="Times New Roman"/>
          <w:sz w:val="24"/>
          <w:szCs w:val="24"/>
        </w:rPr>
        <w:t xml:space="preserve"> by country, providing a quick visual comparison of the performance of each region.</w:t>
      </w:r>
    </w:p>
    <w:p w:rsidR="00685284" w:rsidRPr="00685284" w:rsidRDefault="00685284" w:rsidP="006852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Steps:</w:t>
      </w:r>
    </w:p>
    <w:p w:rsidR="00685284" w:rsidRPr="00685284" w:rsidRDefault="00685284" w:rsidP="006852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Country</w:t>
      </w:r>
      <w:r w:rsidRPr="00685284">
        <w:rPr>
          <w:rFonts w:ascii="Times New Roman" w:eastAsia="Times New Roman" w:hAnsi="Times New Roman" w:cs="Times New Roman"/>
          <w:sz w:val="24"/>
          <w:szCs w:val="24"/>
        </w:rPr>
        <w:t xml:space="preserve"> was placed on the X-axis, and </w:t>
      </w:r>
      <w:r w:rsidRPr="00685284">
        <w:rPr>
          <w:rFonts w:ascii="Times New Roman" w:eastAsia="Times New Roman" w:hAnsi="Times New Roman" w:cs="Times New Roman"/>
          <w:b/>
          <w:bCs/>
          <w:sz w:val="24"/>
          <w:szCs w:val="24"/>
        </w:rPr>
        <w:t>Total Sale</w:t>
      </w:r>
      <w:r w:rsidRPr="00685284">
        <w:rPr>
          <w:rFonts w:ascii="Times New Roman" w:eastAsia="Times New Roman" w:hAnsi="Times New Roman" w:cs="Times New Roman"/>
          <w:sz w:val="24"/>
          <w:szCs w:val="24"/>
        </w:rPr>
        <w:t xml:space="preserve"> was mapped to the Y-axis.</w:t>
      </w:r>
    </w:p>
    <w:p w:rsidR="00685284" w:rsidRPr="00685284" w:rsidRDefault="00685284" w:rsidP="006852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Quantity</w:t>
      </w:r>
      <w:r w:rsidRPr="00685284">
        <w:rPr>
          <w:rFonts w:ascii="Times New Roman" w:eastAsia="Times New Roman" w:hAnsi="Times New Roman" w:cs="Times New Roman"/>
          <w:sz w:val="24"/>
          <w:szCs w:val="24"/>
        </w:rPr>
        <w:t xml:space="preserve"> was used as a </w:t>
      </w:r>
      <w:r w:rsidRPr="00685284">
        <w:rPr>
          <w:rFonts w:ascii="Times New Roman" w:eastAsia="Times New Roman" w:hAnsi="Times New Roman" w:cs="Times New Roman"/>
          <w:b/>
          <w:bCs/>
          <w:sz w:val="24"/>
          <w:szCs w:val="24"/>
        </w:rPr>
        <w:t>color scale</w:t>
      </w:r>
      <w:r w:rsidRPr="00685284">
        <w:rPr>
          <w:rFonts w:ascii="Times New Roman" w:eastAsia="Times New Roman" w:hAnsi="Times New Roman" w:cs="Times New Roman"/>
          <w:sz w:val="24"/>
          <w:szCs w:val="24"/>
        </w:rPr>
        <w:t xml:space="preserve"> to provide additional information about the volume of products sold in each region.</w:t>
      </w:r>
    </w:p>
    <w:p w:rsidR="00685284" w:rsidRPr="00685284" w:rsidRDefault="00685284" w:rsidP="006852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Total Sale</w:t>
      </w:r>
      <w:r w:rsidRPr="00685284">
        <w:rPr>
          <w:rFonts w:ascii="Times New Roman" w:eastAsia="Times New Roman" w:hAnsi="Times New Roman" w:cs="Times New Roman"/>
          <w:sz w:val="24"/>
          <w:szCs w:val="24"/>
        </w:rPr>
        <w:t xml:space="preserve"> was used as the </w:t>
      </w:r>
      <w:r w:rsidRPr="00685284">
        <w:rPr>
          <w:rFonts w:ascii="Times New Roman" w:eastAsia="Times New Roman" w:hAnsi="Times New Roman" w:cs="Times New Roman"/>
          <w:b/>
          <w:bCs/>
          <w:sz w:val="24"/>
          <w:szCs w:val="24"/>
        </w:rPr>
        <w:t>label</w:t>
      </w:r>
      <w:r w:rsidRPr="00685284">
        <w:rPr>
          <w:rFonts w:ascii="Times New Roman" w:eastAsia="Times New Roman" w:hAnsi="Times New Roman" w:cs="Times New Roman"/>
          <w:sz w:val="24"/>
          <w:szCs w:val="24"/>
        </w:rPr>
        <w:t xml:space="preserve"> to display exact sales values.</w:t>
      </w:r>
    </w:p>
    <w:p w:rsidR="00685284" w:rsidRPr="00685284" w:rsidRDefault="00685284" w:rsidP="006852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Unit Price</w:t>
      </w:r>
      <w:r w:rsidRPr="00685284">
        <w:rPr>
          <w:rFonts w:ascii="Times New Roman" w:eastAsia="Times New Roman" w:hAnsi="Times New Roman" w:cs="Times New Roman"/>
          <w:sz w:val="24"/>
          <w:szCs w:val="24"/>
        </w:rPr>
        <w:t xml:space="preserve"> was set for the </w:t>
      </w:r>
      <w:r w:rsidRPr="00685284">
        <w:rPr>
          <w:rFonts w:ascii="Times New Roman" w:eastAsia="Times New Roman" w:hAnsi="Times New Roman" w:cs="Times New Roman"/>
          <w:b/>
          <w:bCs/>
          <w:sz w:val="24"/>
          <w:szCs w:val="24"/>
        </w:rPr>
        <w:t>tooltip</w:t>
      </w:r>
      <w:r w:rsidRPr="00685284">
        <w:rPr>
          <w:rFonts w:ascii="Times New Roman" w:eastAsia="Times New Roman" w:hAnsi="Times New Roman" w:cs="Times New Roman"/>
          <w:sz w:val="24"/>
          <w:szCs w:val="24"/>
        </w:rPr>
        <w:t xml:space="preserve"> to provide information when hovering over the bar.</w:t>
      </w:r>
    </w:p>
    <w:p w:rsidR="00685284" w:rsidRPr="00685284" w:rsidRDefault="00685284" w:rsidP="006852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Rationale:</w:t>
      </w:r>
      <w:r w:rsidRPr="00685284">
        <w:rPr>
          <w:rFonts w:ascii="Times New Roman" w:eastAsia="Times New Roman" w:hAnsi="Times New Roman" w:cs="Times New Roman"/>
          <w:sz w:val="24"/>
          <w:szCs w:val="24"/>
        </w:rPr>
        <w:t xml:space="preserve"> The bar chart is ideal for comparing discrete categories (in this case, countries). The use of color (quantity sold) adds another layer of insight, while tooltips offer an interactive element, giving more details as needed.</w:t>
      </w:r>
    </w:p>
    <w:p w:rsidR="00685284" w:rsidRPr="00685284" w:rsidRDefault="00685284" w:rsidP="00685284">
      <w:p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Line Chart:</w:t>
      </w:r>
    </w:p>
    <w:p w:rsidR="00685284" w:rsidRPr="00685284" w:rsidRDefault="00685284" w:rsidP="006852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Purpose:</w:t>
      </w:r>
      <w:r w:rsidRPr="00685284">
        <w:rPr>
          <w:rFonts w:ascii="Times New Roman" w:eastAsia="Times New Roman" w:hAnsi="Times New Roman" w:cs="Times New Roman"/>
          <w:sz w:val="24"/>
          <w:szCs w:val="24"/>
        </w:rPr>
        <w:t xml:space="preserve"> The line chart helps analyze </w:t>
      </w:r>
      <w:r w:rsidRPr="00685284">
        <w:rPr>
          <w:rFonts w:ascii="Times New Roman" w:eastAsia="Times New Roman" w:hAnsi="Times New Roman" w:cs="Times New Roman"/>
          <w:b/>
          <w:bCs/>
          <w:sz w:val="24"/>
          <w:szCs w:val="24"/>
        </w:rPr>
        <w:t>sales trends over time</w:t>
      </w:r>
      <w:r w:rsidRPr="00685284">
        <w:rPr>
          <w:rFonts w:ascii="Times New Roman" w:eastAsia="Times New Roman" w:hAnsi="Times New Roman" w:cs="Times New Roman"/>
          <w:sz w:val="24"/>
          <w:szCs w:val="24"/>
        </w:rPr>
        <w:t>, broken down by country.</w:t>
      </w:r>
    </w:p>
    <w:p w:rsidR="00685284" w:rsidRPr="00685284" w:rsidRDefault="00685284" w:rsidP="006852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Steps:</w:t>
      </w:r>
    </w:p>
    <w:p w:rsidR="00685284" w:rsidRPr="00685284" w:rsidRDefault="00685284" w:rsidP="006852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Invoice Date</w:t>
      </w:r>
      <w:r w:rsidRPr="00685284">
        <w:rPr>
          <w:rFonts w:ascii="Times New Roman" w:eastAsia="Times New Roman" w:hAnsi="Times New Roman" w:cs="Times New Roman"/>
          <w:sz w:val="24"/>
          <w:szCs w:val="24"/>
        </w:rPr>
        <w:t xml:space="preserve"> was placed on the X-axis to represent time, and </w:t>
      </w:r>
      <w:r w:rsidRPr="00685284">
        <w:rPr>
          <w:rFonts w:ascii="Times New Roman" w:eastAsia="Times New Roman" w:hAnsi="Times New Roman" w:cs="Times New Roman"/>
          <w:b/>
          <w:bCs/>
          <w:sz w:val="24"/>
          <w:szCs w:val="24"/>
        </w:rPr>
        <w:t>Total Sale</w:t>
      </w:r>
      <w:r w:rsidRPr="00685284">
        <w:rPr>
          <w:rFonts w:ascii="Times New Roman" w:eastAsia="Times New Roman" w:hAnsi="Times New Roman" w:cs="Times New Roman"/>
          <w:sz w:val="24"/>
          <w:szCs w:val="24"/>
        </w:rPr>
        <w:t xml:space="preserve"> on the Y-axis.</w:t>
      </w:r>
    </w:p>
    <w:p w:rsidR="00685284" w:rsidRPr="00685284" w:rsidRDefault="00685284" w:rsidP="006852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Country</w:t>
      </w:r>
      <w:r w:rsidRPr="00685284">
        <w:rPr>
          <w:rFonts w:ascii="Times New Roman" w:eastAsia="Times New Roman" w:hAnsi="Times New Roman" w:cs="Times New Roman"/>
          <w:sz w:val="24"/>
          <w:szCs w:val="24"/>
        </w:rPr>
        <w:t xml:space="preserve"> was used to color the lines, representing different countries.</w:t>
      </w:r>
    </w:p>
    <w:p w:rsidR="00685284" w:rsidRPr="00685284" w:rsidRDefault="00685284" w:rsidP="006852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Customer ID</w:t>
      </w:r>
      <w:r w:rsidRPr="00685284">
        <w:rPr>
          <w:rFonts w:ascii="Times New Roman" w:eastAsia="Times New Roman" w:hAnsi="Times New Roman" w:cs="Times New Roman"/>
          <w:sz w:val="24"/>
          <w:szCs w:val="24"/>
        </w:rPr>
        <w:t xml:space="preserve"> was added as a </w:t>
      </w:r>
      <w:r w:rsidRPr="00685284">
        <w:rPr>
          <w:rFonts w:ascii="Times New Roman" w:eastAsia="Times New Roman" w:hAnsi="Times New Roman" w:cs="Times New Roman"/>
          <w:b/>
          <w:bCs/>
          <w:sz w:val="24"/>
          <w:szCs w:val="24"/>
        </w:rPr>
        <w:t>tooltip</w:t>
      </w:r>
      <w:r w:rsidRPr="00685284">
        <w:rPr>
          <w:rFonts w:ascii="Times New Roman" w:eastAsia="Times New Roman" w:hAnsi="Times New Roman" w:cs="Times New Roman"/>
          <w:sz w:val="24"/>
          <w:szCs w:val="24"/>
        </w:rPr>
        <w:t xml:space="preserve"> to highlight customer-specific insights when interacting with the chart.</w:t>
      </w:r>
    </w:p>
    <w:p w:rsidR="00685284" w:rsidRPr="00685284" w:rsidRDefault="00685284" w:rsidP="006852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Rationale:</w:t>
      </w:r>
      <w:r w:rsidRPr="00685284">
        <w:rPr>
          <w:rFonts w:ascii="Times New Roman" w:eastAsia="Times New Roman" w:hAnsi="Times New Roman" w:cs="Times New Roman"/>
          <w:sz w:val="24"/>
          <w:szCs w:val="24"/>
        </w:rPr>
        <w:t xml:space="preserve"> A line chart is well-suited for showing trends over time, and using color for different countries allows for easy comparison of sales performance across regions. The tooltip adds depth by revealing customer-specific information.</w:t>
      </w:r>
    </w:p>
    <w:p w:rsidR="00685284" w:rsidRPr="00685284" w:rsidRDefault="00685284" w:rsidP="00685284">
      <w:p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lastRenderedPageBreak/>
        <w:t>Box Plot:</w:t>
      </w:r>
    </w:p>
    <w:p w:rsidR="00685284" w:rsidRPr="00685284" w:rsidRDefault="00685284" w:rsidP="006852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Purpose:</w:t>
      </w:r>
      <w:r w:rsidRPr="00685284">
        <w:rPr>
          <w:rFonts w:ascii="Times New Roman" w:eastAsia="Times New Roman" w:hAnsi="Times New Roman" w:cs="Times New Roman"/>
          <w:sz w:val="24"/>
          <w:szCs w:val="24"/>
        </w:rPr>
        <w:t xml:space="preserve"> The box plot provides a </w:t>
      </w:r>
      <w:r w:rsidRPr="00685284">
        <w:rPr>
          <w:rFonts w:ascii="Times New Roman" w:eastAsia="Times New Roman" w:hAnsi="Times New Roman" w:cs="Times New Roman"/>
          <w:b/>
          <w:bCs/>
          <w:sz w:val="24"/>
          <w:szCs w:val="24"/>
        </w:rPr>
        <w:t>summary of sales distributions</w:t>
      </w:r>
      <w:r w:rsidRPr="00685284">
        <w:rPr>
          <w:rFonts w:ascii="Times New Roman" w:eastAsia="Times New Roman" w:hAnsi="Times New Roman" w:cs="Times New Roman"/>
          <w:sz w:val="24"/>
          <w:szCs w:val="24"/>
        </w:rPr>
        <w:t xml:space="preserve"> across different countries, revealing outliers and the spread of sales data.</w:t>
      </w:r>
    </w:p>
    <w:p w:rsidR="00685284" w:rsidRPr="00685284" w:rsidRDefault="00685284" w:rsidP="006852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Steps:</w:t>
      </w:r>
    </w:p>
    <w:p w:rsidR="00685284" w:rsidRPr="00685284" w:rsidRDefault="00685284" w:rsidP="0068528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Total Sale</w:t>
      </w:r>
      <w:r w:rsidRPr="00685284">
        <w:rPr>
          <w:rFonts w:ascii="Times New Roman" w:eastAsia="Times New Roman" w:hAnsi="Times New Roman" w:cs="Times New Roman"/>
          <w:sz w:val="24"/>
          <w:szCs w:val="24"/>
        </w:rPr>
        <w:t xml:space="preserve"> was used on the Y-axis to represent the distribution of sales.</w:t>
      </w:r>
    </w:p>
    <w:p w:rsidR="00685284" w:rsidRPr="00685284" w:rsidRDefault="00685284" w:rsidP="0068528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Country</w:t>
      </w:r>
      <w:r w:rsidRPr="00685284">
        <w:rPr>
          <w:rFonts w:ascii="Times New Roman" w:eastAsia="Times New Roman" w:hAnsi="Times New Roman" w:cs="Times New Roman"/>
          <w:sz w:val="24"/>
          <w:szCs w:val="24"/>
        </w:rPr>
        <w:t xml:space="preserve"> was used for color-coding the different groups.</w:t>
      </w:r>
    </w:p>
    <w:p w:rsidR="00685284" w:rsidRPr="00685284" w:rsidRDefault="00685284" w:rsidP="0068528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sz w:val="24"/>
          <w:szCs w:val="24"/>
        </w:rPr>
        <w:t xml:space="preserve">The </w:t>
      </w:r>
      <w:r w:rsidRPr="00685284">
        <w:rPr>
          <w:rFonts w:ascii="Times New Roman" w:eastAsia="Times New Roman" w:hAnsi="Times New Roman" w:cs="Times New Roman"/>
          <w:b/>
          <w:bCs/>
          <w:sz w:val="24"/>
          <w:szCs w:val="24"/>
        </w:rPr>
        <w:t>median total sale</w:t>
      </w:r>
      <w:r w:rsidRPr="00685284">
        <w:rPr>
          <w:rFonts w:ascii="Times New Roman" w:eastAsia="Times New Roman" w:hAnsi="Times New Roman" w:cs="Times New Roman"/>
          <w:sz w:val="24"/>
          <w:szCs w:val="24"/>
        </w:rPr>
        <w:t xml:space="preserve"> was displayed as a </w:t>
      </w:r>
      <w:r w:rsidRPr="00685284">
        <w:rPr>
          <w:rFonts w:ascii="Times New Roman" w:eastAsia="Times New Roman" w:hAnsi="Times New Roman" w:cs="Times New Roman"/>
          <w:b/>
          <w:bCs/>
          <w:sz w:val="24"/>
          <w:szCs w:val="24"/>
        </w:rPr>
        <w:t>label</w:t>
      </w:r>
      <w:r w:rsidRPr="00685284">
        <w:rPr>
          <w:rFonts w:ascii="Times New Roman" w:eastAsia="Times New Roman" w:hAnsi="Times New Roman" w:cs="Times New Roman"/>
          <w:sz w:val="24"/>
          <w:szCs w:val="24"/>
        </w:rPr>
        <w:t xml:space="preserve"> to emphasize central tendencies in each country.</w:t>
      </w:r>
    </w:p>
    <w:p w:rsidR="00685284" w:rsidRPr="00685284" w:rsidRDefault="00685284" w:rsidP="0068528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Customer ID</w:t>
      </w:r>
      <w:r w:rsidRPr="00685284">
        <w:rPr>
          <w:rFonts w:ascii="Times New Roman" w:eastAsia="Times New Roman" w:hAnsi="Times New Roman" w:cs="Times New Roman"/>
          <w:sz w:val="24"/>
          <w:szCs w:val="24"/>
        </w:rPr>
        <w:t xml:space="preserve"> was again utilized as a </w:t>
      </w:r>
      <w:r w:rsidRPr="00685284">
        <w:rPr>
          <w:rFonts w:ascii="Times New Roman" w:eastAsia="Times New Roman" w:hAnsi="Times New Roman" w:cs="Times New Roman"/>
          <w:b/>
          <w:bCs/>
          <w:sz w:val="24"/>
          <w:szCs w:val="24"/>
        </w:rPr>
        <w:t>tooltip</w:t>
      </w:r>
      <w:r w:rsidRPr="00685284">
        <w:rPr>
          <w:rFonts w:ascii="Times New Roman" w:eastAsia="Times New Roman" w:hAnsi="Times New Roman" w:cs="Times New Roman"/>
          <w:sz w:val="24"/>
          <w:szCs w:val="24"/>
        </w:rPr>
        <w:t xml:space="preserve"> to allow further exploration of individual sales contributions.</w:t>
      </w:r>
    </w:p>
    <w:p w:rsidR="00685284" w:rsidRPr="00685284" w:rsidRDefault="00685284" w:rsidP="0068528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Rationale:</w:t>
      </w:r>
      <w:r w:rsidRPr="00685284">
        <w:rPr>
          <w:rFonts w:ascii="Times New Roman" w:eastAsia="Times New Roman" w:hAnsi="Times New Roman" w:cs="Times New Roman"/>
          <w:sz w:val="24"/>
          <w:szCs w:val="24"/>
        </w:rPr>
        <w:t xml:space="preserve"> Box plots are useful for summarizing distributions and identifying potential outliers. Using countries as categories allows for quick comparison of sales patterns across regions.</w:t>
      </w:r>
    </w:p>
    <w:p w:rsidR="00685284" w:rsidRPr="00685284" w:rsidRDefault="00685284" w:rsidP="00685284">
      <w:p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Scatter Plot:</w:t>
      </w:r>
    </w:p>
    <w:p w:rsidR="00685284" w:rsidRPr="00685284" w:rsidRDefault="00685284" w:rsidP="006852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Purpose:</w:t>
      </w:r>
      <w:r w:rsidRPr="00685284">
        <w:rPr>
          <w:rFonts w:ascii="Times New Roman" w:eastAsia="Times New Roman" w:hAnsi="Times New Roman" w:cs="Times New Roman"/>
          <w:sz w:val="24"/>
          <w:szCs w:val="24"/>
        </w:rPr>
        <w:t xml:space="preserve"> The scatter plot helps explore the relationship between </w:t>
      </w:r>
      <w:r w:rsidRPr="00685284">
        <w:rPr>
          <w:rFonts w:ascii="Times New Roman" w:eastAsia="Times New Roman" w:hAnsi="Times New Roman" w:cs="Times New Roman"/>
          <w:b/>
          <w:bCs/>
          <w:sz w:val="24"/>
          <w:szCs w:val="24"/>
        </w:rPr>
        <w:t>quantity sold and unit price</w:t>
      </w:r>
      <w:r w:rsidRPr="00685284">
        <w:rPr>
          <w:rFonts w:ascii="Times New Roman" w:eastAsia="Times New Roman" w:hAnsi="Times New Roman" w:cs="Times New Roman"/>
          <w:sz w:val="24"/>
          <w:szCs w:val="24"/>
        </w:rPr>
        <w:t>, giving insights into pricing strategy and customer behavior.</w:t>
      </w:r>
    </w:p>
    <w:p w:rsidR="00685284" w:rsidRPr="00685284" w:rsidRDefault="00685284" w:rsidP="006852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Steps:</w:t>
      </w:r>
    </w:p>
    <w:p w:rsidR="00685284" w:rsidRPr="00685284" w:rsidRDefault="00685284" w:rsidP="0068528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Quantity</w:t>
      </w:r>
      <w:r w:rsidRPr="00685284">
        <w:rPr>
          <w:rFonts w:ascii="Times New Roman" w:eastAsia="Times New Roman" w:hAnsi="Times New Roman" w:cs="Times New Roman"/>
          <w:sz w:val="24"/>
          <w:szCs w:val="24"/>
        </w:rPr>
        <w:t xml:space="preserve"> was mapped to the X-axis and </w:t>
      </w:r>
      <w:r w:rsidRPr="00685284">
        <w:rPr>
          <w:rFonts w:ascii="Times New Roman" w:eastAsia="Times New Roman" w:hAnsi="Times New Roman" w:cs="Times New Roman"/>
          <w:b/>
          <w:bCs/>
          <w:sz w:val="24"/>
          <w:szCs w:val="24"/>
        </w:rPr>
        <w:t>Unit Price</w:t>
      </w:r>
      <w:r w:rsidRPr="00685284">
        <w:rPr>
          <w:rFonts w:ascii="Times New Roman" w:eastAsia="Times New Roman" w:hAnsi="Times New Roman" w:cs="Times New Roman"/>
          <w:sz w:val="24"/>
          <w:szCs w:val="24"/>
        </w:rPr>
        <w:t xml:space="preserve"> to the Y-axis.</w:t>
      </w:r>
    </w:p>
    <w:p w:rsidR="00685284" w:rsidRPr="00685284" w:rsidRDefault="00685284" w:rsidP="0068528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Description</w:t>
      </w:r>
      <w:r w:rsidRPr="00685284">
        <w:rPr>
          <w:rFonts w:ascii="Times New Roman" w:eastAsia="Times New Roman" w:hAnsi="Times New Roman" w:cs="Times New Roman"/>
          <w:sz w:val="24"/>
          <w:szCs w:val="24"/>
        </w:rPr>
        <w:t xml:space="preserve"> was used for color-coding, which enabled a quick distinction between product categories.</w:t>
      </w:r>
    </w:p>
    <w:p w:rsidR="00685284" w:rsidRPr="00685284" w:rsidRDefault="00685284" w:rsidP="0068528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Total Sale</w:t>
      </w:r>
      <w:r w:rsidRPr="00685284">
        <w:rPr>
          <w:rFonts w:ascii="Times New Roman" w:eastAsia="Times New Roman" w:hAnsi="Times New Roman" w:cs="Times New Roman"/>
          <w:sz w:val="24"/>
          <w:szCs w:val="24"/>
        </w:rPr>
        <w:t xml:space="preserve"> was set as the </w:t>
      </w:r>
      <w:r w:rsidRPr="00685284">
        <w:rPr>
          <w:rFonts w:ascii="Times New Roman" w:eastAsia="Times New Roman" w:hAnsi="Times New Roman" w:cs="Times New Roman"/>
          <w:b/>
          <w:bCs/>
          <w:sz w:val="24"/>
          <w:szCs w:val="24"/>
        </w:rPr>
        <w:t>size</w:t>
      </w:r>
      <w:r w:rsidRPr="00685284">
        <w:rPr>
          <w:rFonts w:ascii="Times New Roman" w:eastAsia="Times New Roman" w:hAnsi="Times New Roman" w:cs="Times New Roman"/>
          <w:sz w:val="24"/>
          <w:szCs w:val="24"/>
        </w:rPr>
        <w:t xml:space="preserve"> of the dots, with larger dots indicating higher total sales.</w:t>
      </w:r>
    </w:p>
    <w:p w:rsidR="00685284" w:rsidRPr="00685284" w:rsidRDefault="00685284" w:rsidP="0068528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Customer ID</w:t>
      </w:r>
      <w:r w:rsidRPr="00685284">
        <w:rPr>
          <w:rFonts w:ascii="Times New Roman" w:eastAsia="Times New Roman" w:hAnsi="Times New Roman" w:cs="Times New Roman"/>
          <w:sz w:val="24"/>
          <w:szCs w:val="24"/>
        </w:rPr>
        <w:t xml:space="preserve"> was added as a </w:t>
      </w:r>
      <w:r w:rsidRPr="00685284">
        <w:rPr>
          <w:rFonts w:ascii="Times New Roman" w:eastAsia="Times New Roman" w:hAnsi="Times New Roman" w:cs="Times New Roman"/>
          <w:b/>
          <w:bCs/>
          <w:sz w:val="24"/>
          <w:szCs w:val="24"/>
        </w:rPr>
        <w:t>label</w:t>
      </w:r>
      <w:r w:rsidRPr="00685284">
        <w:rPr>
          <w:rFonts w:ascii="Times New Roman" w:eastAsia="Times New Roman" w:hAnsi="Times New Roman" w:cs="Times New Roman"/>
          <w:sz w:val="24"/>
          <w:szCs w:val="24"/>
        </w:rPr>
        <w:t xml:space="preserve">, and </w:t>
      </w:r>
      <w:r w:rsidRPr="00685284">
        <w:rPr>
          <w:rFonts w:ascii="Times New Roman" w:eastAsia="Times New Roman" w:hAnsi="Times New Roman" w:cs="Times New Roman"/>
          <w:b/>
          <w:bCs/>
          <w:sz w:val="24"/>
          <w:szCs w:val="24"/>
        </w:rPr>
        <w:t>Country</w:t>
      </w:r>
      <w:r w:rsidRPr="00685284">
        <w:rPr>
          <w:rFonts w:ascii="Times New Roman" w:eastAsia="Times New Roman" w:hAnsi="Times New Roman" w:cs="Times New Roman"/>
          <w:sz w:val="24"/>
          <w:szCs w:val="24"/>
        </w:rPr>
        <w:t xml:space="preserve"> was used for the </w:t>
      </w:r>
      <w:r w:rsidRPr="00685284">
        <w:rPr>
          <w:rFonts w:ascii="Times New Roman" w:eastAsia="Times New Roman" w:hAnsi="Times New Roman" w:cs="Times New Roman"/>
          <w:b/>
          <w:bCs/>
          <w:sz w:val="24"/>
          <w:szCs w:val="24"/>
        </w:rPr>
        <w:t>tooltip</w:t>
      </w:r>
      <w:r w:rsidRPr="00685284">
        <w:rPr>
          <w:rFonts w:ascii="Times New Roman" w:eastAsia="Times New Roman" w:hAnsi="Times New Roman" w:cs="Times New Roman"/>
          <w:sz w:val="24"/>
          <w:szCs w:val="24"/>
        </w:rPr>
        <w:t>.</w:t>
      </w:r>
    </w:p>
    <w:p w:rsidR="00685284" w:rsidRPr="00685284" w:rsidRDefault="00685284" w:rsidP="0068528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Rationale:</w:t>
      </w:r>
      <w:r w:rsidRPr="00685284">
        <w:rPr>
          <w:rFonts w:ascii="Times New Roman" w:eastAsia="Times New Roman" w:hAnsi="Times New Roman" w:cs="Times New Roman"/>
          <w:sz w:val="24"/>
          <w:szCs w:val="24"/>
        </w:rPr>
        <w:t xml:space="preserve"> Scatter plots are perfect for showing relationships between two numerical variables. The use of dot size to indicate total sales and color to distinguish between products enhances the plot's utility for exploring multi-dimensional relationships.</w:t>
      </w:r>
    </w:p>
    <w:p w:rsidR="00685284" w:rsidRPr="00685284" w:rsidRDefault="00685284" w:rsidP="00685284">
      <w:p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Dashboard Integration:</w:t>
      </w:r>
    </w:p>
    <w:p w:rsidR="00685284" w:rsidRPr="00685284" w:rsidRDefault="00685284" w:rsidP="006852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sz w:val="24"/>
          <w:szCs w:val="24"/>
        </w:rPr>
        <w:t>The charts were combined into a dashboard, providing an interactive, cohesive environment for exploration. Each chart complements the others, with different perspectives on the same data, creating a holistic view of sales performance.</w:t>
      </w:r>
    </w:p>
    <w:p w:rsidR="00685284" w:rsidRPr="00685284" w:rsidRDefault="00685284" w:rsidP="00685284">
      <w:pPr>
        <w:spacing w:before="100" w:beforeAutospacing="1" w:after="100" w:afterAutospacing="1" w:line="240" w:lineRule="auto"/>
        <w:outlineLvl w:val="3"/>
        <w:rPr>
          <w:rFonts w:ascii="Times New Roman" w:eastAsia="Times New Roman" w:hAnsi="Times New Roman" w:cs="Times New Roman"/>
          <w:b/>
          <w:bCs/>
          <w:sz w:val="24"/>
          <w:szCs w:val="24"/>
        </w:rPr>
      </w:pPr>
      <w:r w:rsidRPr="00685284">
        <w:rPr>
          <w:rFonts w:ascii="Times New Roman" w:eastAsia="Times New Roman" w:hAnsi="Times New Roman" w:cs="Times New Roman"/>
          <w:b/>
          <w:bCs/>
          <w:sz w:val="24"/>
          <w:szCs w:val="24"/>
        </w:rPr>
        <w:t>3. Decision-Making Justification</w:t>
      </w:r>
    </w:p>
    <w:p w:rsidR="00685284" w:rsidRPr="00685284" w:rsidRDefault="00685284" w:rsidP="006852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Chart Type Choices:</w:t>
      </w:r>
    </w:p>
    <w:p w:rsidR="00685284" w:rsidRPr="00685284" w:rsidRDefault="00685284" w:rsidP="006852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Bar Chart</w:t>
      </w:r>
      <w:r w:rsidRPr="00685284">
        <w:rPr>
          <w:rFonts w:ascii="Times New Roman" w:eastAsia="Times New Roman" w:hAnsi="Times New Roman" w:cs="Times New Roman"/>
          <w:sz w:val="24"/>
          <w:szCs w:val="24"/>
        </w:rPr>
        <w:t xml:space="preserve"> was chosen for its ability to provide a clear comparison across countries.</w:t>
      </w:r>
    </w:p>
    <w:p w:rsidR="00685284" w:rsidRPr="00685284" w:rsidRDefault="00685284" w:rsidP="006852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Line Chart</w:t>
      </w:r>
      <w:r w:rsidRPr="00685284">
        <w:rPr>
          <w:rFonts w:ascii="Times New Roman" w:eastAsia="Times New Roman" w:hAnsi="Times New Roman" w:cs="Times New Roman"/>
          <w:sz w:val="24"/>
          <w:szCs w:val="24"/>
        </w:rPr>
        <w:t xml:space="preserve"> effectively visualizes temporal trends, which is crucial for sales analysis over time.</w:t>
      </w:r>
    </w:p>
    <w:p w:rsidR="00685284" w:rsidRPr="00685284" w:rsidRDefault="00685284" w:rsidP="006852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Box Plot</w:t>
      </w:r>
      <w:r w:rsidRPr="00685284">
        <w:rPr>
          <w:rFonts w:ascii="Times New Roman" w:eastAsia="Times New Roman" w:hAnsi="Times New Roman" w:cs="Times New Roman"/>
          <w:sz w:val="24"/>
          <w:szCs w:val="24"/>
        </w:rPr>
        <w:t xml:space="preserve"> reveals distribution patterns, essential for identifying outliers or </w:t>
      </w:r>
      <w:proofErr w:type="spellStart"/>
      <w:r w:rsidRPr="00685284">
        <w:rPr>
          <w:rFonts w:ascii="Times New Roman" w:eastAsia="Times New Roman" w:hAnsi="Times New Roman" w:cs="Times New Roman"/>
          <w:sz w:val="24"/>
          <w:szCs w:val="24"/>
        </w:rPr>
        <w:t>skewness</w:t>
      </w:r>
      <w:proofErr w:type="spellEnd"/>
      <w:r w:rsidRPr="00685284">
        <w:rPr>
          <w:rFonts w:ascii="Times New Roman" w:eastAsia="Times New Roman" w:hAnsi="Times New Roman" w:cs="Times New Roman"/>
          <w:sz w:val="24"/>
          <w:szCs w:val="24"/>
        </w:rPr>
        <w:t xml:space="preserve"> in sales data.</w:t>
      </w:r>
    </w:p>
    <w:p w:rsidR="00685284" w:rsidRPr="00685284" w:rsidRDefault="00685284" w:rsidP="006852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lastRenderedPageBreak/>
        <w:t>Scatter Plot</w:t>
      </w:r>
      <w:r w:rsidRPr="00685284">
        <w:rPr>
          <w:rFonts w:ascii="Times New Roman" w:eastAsia="Times New Roman" w:hAnsi="Times New Roman" w:cs="Times New Roman"/>
          <w:sz w:val="24"/>
          <w:szCs w:val="24"/>
        </w:rPr>
        <w:t xml:space="preserve"> is optimal for discovering relationships between unit price and quantity sold, with an added layer of total sales and product categories.</w:t>
      </w:r>
    </w:p>
    <w:p w:rsidR="00685284" w:rsidRPr="00685284" w:rsidRDefault="00685284" w:rsidP="006852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Color and Aesthetics:</w:t>
      </w:r>
    </w:p>
    <w:p w:rsidR="00685284" w:rsidRPr="00685284" w:rsidRDefault="00685284" w:rsidP="006852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sz w:val="24"/>
          <w:szCs w:val="24"/>
        </w:rPr>
        <w:t>Each visualization uses color purposefully. In the bar chart, different hues indicate quantity sold, while in the scatter and line charts, colors are used to differentiate between countries and product descriptions.</w:t>
      </w:r>
    </w:p>
    <w:p w:rsidR="00685284" w:rsidRPr="00685284" w:rsidRDefault="00685284" w:rsidP="006852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sz w:val="24"/>
          <w:szCs w:val="24"/>
        </w:rPr>
        <w:t>Tooltips enhance interactivity, offering further details without overwhelming the visual design.</w:t>
      </w:r>
    </w:p>
    <w:p w:rsidR="00685284" w:rsidRPr="00685284" w:rsidRDefault="00685284" w:rsidP="006852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Clarity and Interactivity:</w:t>
      </w:r>
    </w:p>
    <w:p w:rsidR="00685284" w:rsidRPr="00685284" w:rsidRDefault="00685284" w:rsidP="006852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sz w:val="24"/>
          <w:szCs w:val="24"/>
        </w:rPr>
        <w:t>Labels, colors, and tooltips are employed to improve clarity. By embedding interactive elements like tooltips and hover effects, users can gain detailed information without cluttering the dashboard.</w:t>
      </w:r>
    </w:p>
    <w:p w:rsidR="00685284" w:rsidRPr="00685284" w:rsidRDefault="00685284" w:rsidP="006852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sz w:val="24"/>
          <w:szCs w:val="24"/>
        </w:rPr>
        <w:t xml:space="preserve">The choice of </w:t>
      </w:r>
      <w:r w:rsidRPr="00685284">
        <w:rPr>
          <w:rFonts w:ascii="Times New Roman" w:eastAsia="Times New Roman" w:hAnsi="Times New Roman" w:cs="Times New Roman"/>
          <w:b/>
          <w:bCs/>
          <w:sz w:val="24"/>
          <w:szCs w:val="24"/>
        </w:rPr>
        <w:t>median</w:t>
      </w:r>
      <w:r w:rsidRPr="00685284">
        <w:rPr>
          <w:rFonts w:ascii="Times New Roman" w:eastAsia="Times New Roman" w:hAnsi="Times New Roman" w:cs="Times New Roman"/>
          <w:sz w:val="24"/>
          <w:szCs w:val="24"/>
        </w:rPr>
        <w:t xml:space="preserve"> labels in the box plot ensures that central tendencies are emphasized without obscuring the distribution.</w:t>
      </w:r>
    </w:p>
    <w:p w:rsidR="00685284" w:rsidRPr="00685284" w:rsidRDefault="00685284" w:rsidP="00685284">
      <w:pPr>
        <w:spacing w:before="100" w:beforeAutospacing="1" w:after="100" w:afterAutospacing="1" w:line="240" w:lineRule="auto"/>
        <w:outlineLvl w:val="3"/>
        <w:rPr>
          <w:rFonts w:ascii="Times New Roman" w:eastAsia="Times New Roman" w:hAnsi="Times New Roman" w:cs="Times New Roman"/>
          <w:b/>
          <w:bCs/>
          <w:sz w:val="24"/>
          <w:szCs w:val="24"/>
        </w:rPr>
      </w:pPr>
      <w:r w:rsidRPr="00685284">
        <w:rPr>
          <w:rFonts w:ascii="Times New Roman" w:eastAsia="Times New Roman" w:hAnsi="Times New Roman" w:cs="Times New Roman"/>
          <w:b/>
          <w:bCs/>
          <w:sz w:val="24"/>
          <w:szCs w:val="24"/>
        </w:rPr>
        <w:t>4. Challenges and Solutions</w:t>
      </w:r>
    </w:p>
    <w:p w:rsidR="00685284" w:rsidRPr="00685284" w:rsidRDefault="00685284" w:rsidP="006852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Data Quality:</w:t>
      </w:r>
      <w:r w:rsidRPr="00685284">
        <w:rPr>
          <w:rFonts w:ascii="Times New Roman" w:eastAsia="Times New Roman" w:hAnsi="Times New Roman" w:cs="Times New Roman"/>
          <w:sz w:val="24"/>
          <w:szCs w:val="24"/>
        </w:rPr>
        <w:t xml:space="preserve"> Some records in the dataset had missing or erroneous values, which required cleaning. This was handled through </w:t>
      </w:r>
      <w:r w:rsidRPr="00685284">
        <w:rPr>
          <w:rFonts w:ascii="Times New Roman" w:eastAsia="Times New Roman" w:hAnsi="Times New Roman" w:cs="Times New Roman"/>
          <w:b/>
          <w:bCs/>
          <w:sz w:val="24"/>
          <w:szCs w:val="24"/>
        </w:rPr>
        <w:t>filtering</w:t>
      </w:r>
      <w:r w:rsidRPr="00685284">
        <w:rPr>
          <w:rFonts w:ascii="Times New Roman" w:eastAsia="Times New Roman" w:hAnsi="Times New Roman" w:cs="Times New Roman"/>
          <w:sz w:val="24"/>
          <w:szCs w:val="24"/>
        </w:rPr>
        <w:t xml:space="preserve"> and </w:t>
      </w:r>
      <w:r w:rsidRPr="00685284">
        <w:rPr>
          <w:rFonts w:ascii="Times New Roman" w:eastAsia="Times New Roman" w:hAnsi="Times New Roman" w:cs="Times New Roman"/>
          <w:b/>
          <w:bCs/>
          <w:sz w:val="24"/>
          <w:szCs w:val="24"/>
        </w:rPr>
        <w:t>data imputation</w:t>
      </w:r>
      <w:r w:rsidRPr="00685284">
        <w:rPr>
          <w:rFonts w:ascii="Times New Roman" w:eastAsia="Times New Roman" w:hAnsi="Times New Roman" w:cs="Times New Roman"/>
          <w:sz w:val="24"/>
          <w:szCs w:val="24"/>
        </w:rPr>
        <w:t xml:space="preserve"> techniques in Tableau.</w:t>
      </w:r>
    </w:p>
    <w:p w:rsidR="00685284" w:rsidRPr="00685284" w:rsidRDefault="00685284" w:rsidP="006852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Visual Clarity:</w:t>
      </w:r>
      <w:r w:rsidRPr="00685284">
        <w:rPr>
          <w:rFonts w:ascii="Times New Roman" w:eastAsia="Times New Roman" w:hAnsi="Times New Roman" w:cs="Times New Roman"/>
          <w:sz w:val="24"/>
          <w:szCs w:val="24"/>
        </w:rPr>
        <w:t xml:space="preserve"> Maintaining a balance between displaying enough data without overwhelming the viewer was challenging. I achieved clarity by using tooltips for additional information, labels for critical insights, and appropriate color schemes.</w:t>
      </w:r>
    </w:p>
    <w:p w:rsidR="00685284" w:rsidRPr="00685284" w:rsidRDefault="00685284" w:rsidP="006852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Chart Integration:</w:t>
      </w:r>
      <w:r w:rsidRPr="00685284">
        <w:rPr>
          <w:rFonts w:ascii="Times New Roman" w:eastAsia="Times New Roman" w:hAnsi="Times New Roman" w:cs="Times New Roman"/>
          <w:sz w:val="24"/>
          <w:szCs w:val="24"/>
        </w:rPr>
        <w:t xml:space="preserve"> Combining different chart types into a single dashboard presented a challenge in terms of maintaining interactivity without compromising on performance. This was solved by optimizing filter settings and ensuring that charts were responsive to interactions.</w:t>
      </w:r>
    </w:p>
    <w:p w:rsidR="00685284" w:rsidRPr="00685284" w:rsidRDefault="00685284" w:rsidP="00685284">
      <w:pPr>
        <w:spacing w:before="100" w:beforeAutospacing="1" w:after="100" w:afterAutospacing="1" w:line="240" w:lineRule="auto"/>
        <w:outlineLvl w:val="3"/>
        <w:rPr>
          <w:rFonts w:ascii="Times New Roman" w:eastAsia="Times New Roman" w:hAnsi="Times New Roman" w:cs="Times New Roman"/>
          <w:b/>
          <w:bCs/>
          <w:sz w:val="24"/>
          <w:szCs w:val="24"/>
        </w:rPr>
      </w:pPr>
      <w:r w:rsidRPr="00685284">
        <w:rPr>
          <w:rFonts w:ascii="Times New Roman" w:eastAsia="Times New Roman" w:hAnsi="Times New Roman" w:cs="Times New Roman"/>
          <w:b/>
          <w:bCs/>
          <w:sz w:val="24"/>
          <w:szCs w:val="24"/>
        </w:rPr>
        <w:t>5. Conclusion</w:t>
      </w:r>
    </w:p>
    <w:p w:rsidR="00685284" w:rsidRPr="00685284" w:rsidRDefault="00685284" w:rsidP="00685284">
      <w:p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sz w:val="24"/>
          <w:szCs w:val="24"/>
        </w:rPr>
        <w:t>The EDA revealed key insights:</w:t>
      </w:r>
    </w:p>
    <w:p w:rsidR="00685284" w:rsidRPr="00685284" w:rsidRDefault="00685284" w:rsidP="006852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Country-wise Sales Performance:</w:t>
      </w:r>
      <w:r w:rsidRPr="00685284">
        <w:rPr>
          <w:rFonts w:ascii="Times New Roman" w:eastAsia="Times New Roman" w:hAnsi="Times New Roman" w:cs="Times New Roman"/>
          <w:sz w:val="24"/>
          <w:szCs w:val="24"/>
        </w:rPr>
        <w:t xml:space="preserve"> Certain countries consistently outperform others, indicating high-priority regions for sales focus.</w:t>
      </w:r>
    </w:p>
    <w:p w:rsidR="00685284" w:rsidRPr="00685284" w:rsidRDefault="00685284" w:rsidP="006852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Temporal Sales Trends:</w:t>
      </w:r>
      <w:r w:rsidRPr="00685284">
        <w:rPr>
          <w:rFonts w:ascii="Times New Roman" w:eastAsia="Times New Roman" w:hAnsi="Times New Roman" w:cs="Times New Roman"/>
          <w:sz w:val="24"/>
          <w:szCs w:val="24"/>
        </w:rPr>
        <w:t xml:space="preserve"> Sales follow predictable seasonal trends, with certain spikes in the data indicating promotional periods or holiday effects.</w:t>
      </w:r>
    </w:p>
    <w:p w:rsidR="00685284" w:rsidRPr="00685284" w:rsidRDefault="00685284" w:rsidP="006852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Distribution of Sales:</w:t>
      </w:r>
      <w:r w:rsidRPr="00685284">
        <w:rPr>
          <w:rFonts w:ascii="Times New Roman" w:eastAsia="Times New Roman" w:hAnsi="Times New Roman" w:cs="Times New Roman"/>
          <w:sz w:val="24"/>
          <w:szCs w:val="24"/>
        </w:rPr>
        <w:t xml:space="preserve"> The box plot exposed several countries with significant outliers, pointing to potential high-value customers that could be targeted for loyalty programs.</w:t>
      </w:r>
    </w:p>
    <w:p w:rsidR="00685284" w:rsidRPr="00685284" w:rsidRDefault="00685284" w:rsidP="006852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b/>
          <w:bCs/>
          <w:sz w:val="24"/>
          <w:szCs w:val="24"/>
        </w:rPr>
        <w:t>Product-Customer Interaction:</w:t>
      </w:r>
      <w:r w:rsidRPr="00685284">
        <w:rPr>
          <w:rFonts w:ascii="Times New Roman" w:eastAsia="Times New Roman" w:hAnsi="Times New Roman" w:cs="Times New Roman"/>
          <w:sz w:val="24"/>
          <w:szCs w:val="24"/>
        </w:rPr>
        <w:t xml:space="preserve"> The scatter plot shows that some products with high unit prices are sold in small quantities, possibly indicating a niche market that requires targeted marketing strategies.</w:t>
      </w:r>
    </w:p>
    <w:p w:rsidR="00685284" w:rsidRPr="00685284" w:rsidRDefault="00685284" w:rsidP="00685284">
      <w:pPr>
        <w:spacing w:before="100" w:beforeAutospacing="1" w:after="100" w:afterAutospacing="1" w:line="240" w:lineRule="auto"/>
        <w:rPr>
          <w:rFonts w:ascii="Times New Roman" w:eastAsia="Times New Roman" w:hAnsi="Times New Roman" w:cs="Times New Roman"/>
          <w:sz w:val="24"/>
          <w:szCs w:val="24"/>
        </w:rPr>
      </w:pPr>
      <w:r w:rsidRPr="00685284">
        <w:rPr>
          <w:rFonts w:ascii="Times New Roman" w:eastAsia="Times New Roman" w:hAnsi="Times New Roman" w:cs="Times New Roman"/>
          <w:sz w:val="24"/>
          <w:szCs w:val="24"/>
        </w:rPr>
        <w:t xml:space="preserve">These findings provide a solid foundation for future AI/ML tasks such as </w:t>
      </w:r>
      <w:r w:rsidRPr="00685284">
        <w:rPr>
          <w:rFonts w:ascii="Times New Roman" w:eastAsia="Times New Roman" w:hAnsi="Times New Roman" w:cs="Times New Roman"/>
          <w:b/>
          <w:bCs/>
          <w:sz w:val="24"/>
          <w:szCs w:val="24"/>
        </w:rPr>
        <w:t>customer segmentation</w:t>
      </w:r>
      <w:r w:rsidRPr="00685284">
        <w:rPr>
          <w:rFonts w:ascii="Times New Roman" w:eastAsia="Times New Roman" w:hAnsi="Times New Roman" w:cs="Times New Roman"/>
          <w:sz w:val="24"/>
          <w:szCs w:val="24"/>
        </w:rPr>
        <w:t xml:space="preserve">, </w:t>
      </w:r>
      <w:r w:rsidRPr="00685284">
        <w:rPr>
          <w:rFonts w:ascii="Times New Roman" w:eastAsia="Times New Roman" w:hAnsi="Times New Roman" w:cs="Times New Roman"/>
          <w:b/>
          <w:bCs/>
          <w:sz w:val="24"/>
          <w:szCs w:val="24"/>
        </w:rPr>
        <w:t>demand forecasting</w:t>
      </w:r>
      <w:r w:rsidRPr="00685284">
        <w:rPr>
          <w:rFonts w:ascii="Times New Roman" w:eastAsia="Times New Roman" w:hAnsi="Times New Roman" w:cs="Times New Roman"/>
          <w:sz w:val="24"/>
          <w:szCs w:val="24"/>
        </w:rPr>
        <w:t xml:space="preserve">, and </w:t>
      </w:r>
      <w:r w:rsidRPr="00685284">
        <w:rPr>
          <w:rFonts w:ascii="Times New Roman" w:eastAsia="Times New Roman" w:hAnsi="Times New Roman" w:cs="Times New Roman"/>
          <w:b/>
          <w:bCs/>
          <w:sz w:val="24"/>
          <w:szCs w:val="24"/>
        </w:rPr>
        <w:t>pricing strategy optimization</w:t>
      </w:r>
      <w:r w:rsidRPr="00685284">
        <w:rPr>
          <w:rFonts w:ascii="Times New Roman" w:eastAsia="Times New Roman" w:hAnsi="Times New Roman" w:cs="Times New Roman"/>
          <w:sz w:val="24"/>
          <w:szCs w:val="24"/>
        </w:rPr>
        <w:t>. The dashboard serves as a valuable tool for interactive data exploration and decision-making.</w:t>
      </w:r>
    </w:p>
    <w:p w:rsidR="00EF26E4" w:rsidRDefault="001E45E7">
      <w:r>
        <w:rPr>
          <w:noProof/>
        </w:rPr>
        <w:lastRenderedPageBreak/>
        <w:drawing>
          <wp:inline distT="0" distB="0" distL="0" distR="0">
            <wp:extent cx="6649085"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5">
                      <a:extLst>
                        <a:ext uri="{28A0092B-C50C-407E-A947-70E740481C1C}">
                          <a14:useLocalDpi xmlns:a14="http://schemas.microsoft.com/office/drawing/2010/main" val="0"/>
                        </a:ext>
                      </a:extLst>
                    </a:blip>
                    <a:stretch>
                      <a:fillRect/>
                    </a:stretch>
                  </pic:blipFill>
                  <pic:spPr>
                    <a:xfrm>
                      <a:off x="0" y="0"/>
                      <a:ext cx="6654794" cy="5027163"/>
                    </a:xfrm>
                    <a:prstGeom prst="rect">
                      <a:avLst/>
                    </a:prstGeom>
                  </pic:spPr>
                </pic:pic>
              </a:graphicData>
            </a:graphic>
          </wp:inline>
        </w:drawing>
      </w:r>
      <w:r>
        <w:rPr>
          <w:noProof/>
        </w:rPr>
        <w:lastRenderedPageBreak/>
        <w:drawing>
          <wp:inline distT="0" distB="0" distL="0" distR="0">
            <wp:extent cx="6698827" cy="46863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6">
                      <a:extLst>
                        <a:ext uri="{28A0092B-C50C-407E-A947-70E740481C1C}">
                          <a14:useLocalDpi xmlns:a14="http://schemas.microsoft.com/office/drawing/2010/main" val="0"/>
                        </a:ext>
                      </a:extLst>
                    </a:blip>
                    <a:stretch>
                      <a:fillRect/>
                    </a:stretch>
                  </pic:blipFill>
                  <pic:spPr>
                    <a:xfrm>
                      <a:off x="0" y="0"/>
                      <a:ext cx="6705350" cy="4690863"/>
                    </a:xfrm>
                    <a:prstGeom prst="rect">
                      <a:avLst/>
                    </a:prstGeom>
                  </pic:spPr>
                </pic:pic>
              </a:graphicData>
            </a:graphic>
          </wp:inline>
        </w:drawing>
      </w:r>
      <w:bookmarkStart w:id="0" w:name="_GoBack"/>
      <w:r>
        <w:rPr>
          <w:noProof/>
        </w:rPr>
        <w:lastRenderedPageBreak/>
        <w:drawing>
          <wp:inline distT="0" distB="0" distL="0" distR="0">
            <wp:extent cx="6276622"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3294" cy="3534353"/>
                    </a:xfrm>
                    <a:prstGeom prst="rect">
                      <a:avLst/>
                    </a:prstGeom>
                  </pic:spPr>
                </pic:pic>
              </a:graphicData>
            </a:graphic>
          </wp:inline>
        </w:drawing>
      </w:r>
      <w:bookmarkEnd w:id="0"/>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EF2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82B2B"/>
    <w:multiLevelType w:val="multilevel"/>
    <w:tmpl w:val="B95E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05D25"/>
    <w:multiLevelType w:val="multilevel"/>
    <w:tmpl w:val="37EE1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F74CD2"/>
    <w:multiLevelType w:val="multilevel"/>
    <w:tmpl w:val="9D3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7B5D01"/>
    <w:multiLevelType w:val="multilevel"/>
    <w:tmpl w:val="6D3C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EA6FE8"/>
    <w:multiLevelType w:val="multilevel"/>
    <w:tmpl w:val="EA2AE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154A1"/>
    <w:multiLevelType w:val="multilevel"/>
    <w:tmpl w:val="F2B2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C17261"/>
    <w:multiLevelType w:val="multilevel"/>
    <w:tmpl w:val="823A5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372E94"/>
    <w:multiLevelType w:val="multilevel"/>
    <w:tmpl w:val="5994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7"/>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84"/>
    <w:rsid w:val="001E45E7"/>
    <w:rsid w:val="00685284"/>
    <w:rsid w:val="00E71A43"/>
    <w:rsid w:val="00EF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F12CF-5054-4DEA-98FE-0C71118E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52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52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52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52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5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5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2024-09-06T15:13:00Z</dcterms:created>
  <dcterms:modified xsi:type="dcterms:W3CDTF">2024-09-11T11:56:00Z</dcterms:modified>
</cp:coreProperties>
</file>