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1F3864"/>
          <w:sz w:val="48"/>
          <w:szCs w:val="48"/>
        </w:rPr>
        <w:t xml:space="preserve">Bengaluru Property Price Predictor</w:t>
      </w:r>
    </w:p>
    <w:p>
      <w:pPr>
        <w:pBdr>
          <w:bottom w:val="single" w:color="2E5FA3" w:sz="6" w:space="1"/>
        </w:pBdr>
        <w:spacing w:before="0" w:after="400"/>
        <w:jc w:val="center"/>
      </w:pPr>
      <w:r>
        <w:rPr>
          <w:rFonts w:ascii="Arial" w:cs="Arial" w:eastAsia="Arial" w:hAnsi="Arial"/>
          <w:i/>
          <w:iCs/>
          <w:color w:val="555555"/>
          <w:sz w:val="22"/>
          <w:szCs w:val="22"/>
        </w:rPr>
        <w:t xml:space="preserve">A Machine Learning Web Application built with Python &amp; Streamlit</w:t>
      </w:r>
    </w:p>
    <w:p>
      <w:pPr>
        <w:pStyle w:val="Heading1"/>
      </w:pPr>
      <w:r>
        <w:t xml:space="preserve">Project Overview</w:t>
      </w:r>
    </w:p>
    <w:p>
      <w:pPr>
        <w:spacing w:before="80" w:after="160"/>
      </w:pPr>
      <w:r>
        <w:rPr>
          <w:rFonts w:ascii="Arial" w:cs="Arial" w:eastAsia="Arial" w:hAnsi="Arial"/>
          <w:sz w:val="22"/>
          <w:szCs w:val="22"/>
        </w:rPr>
        <w:t xml:space="preserve">The Bengaluru Property Price Predictor is an interactive data science web application that enables users to explore real estate trends in Bengaluru and predict property prices based on key features. Built using Python and deployed via Streamlit, the application combines exploratory data analysis (EDA) with a machine learning regression model to deliver real-time price estimates through a simple and intuitive interface.</w:t>
      </w:r>
    </w:p>
    <w:p>
      <w:pPr>
        <w:pStyle w:val="Heading1"/>
      </w:pPr>
      <w:r>
        <w:t xml:space="preserve">Objectives</w:t>
      </w:r>
    </w:p>
    <w:p>
      <w:pPr>
        <w:pStyle w:val="ListParagraph"/>
        <w:numPr>
          <w:ilvl w:val="0"/>
          <w:numId w:val="2"/>
        </w:numPr>
        <w:spacing w:before="60" w:after="60"/>
      </w:pPr>
      <w:r>
        <w:rPr>
          <w:rFonts w:ascii="Arial" w:cs="Arial" w:eastAsia="Arial" w:hAnsi="Arial"/>
          <w:sz w:val="22"/>
          <w:szCs w:val="22"/>
        </w:rPr>
        <w:t xml:space="preserve">Provide an interactive dashboard for exploring Bengaluru property data.</w:t>
      </w:r>
    </w:p>
    <w:p>
      <w:pPr>
        <w:pStyle w:val="ListParagraph"/>
        <w:numPr>
          <w:ilvl w:val="0"/>
          <w:numId w:val="2"/>
        </w:numPr>
        <w:spacing w:before="60" w:after="60"/>
      </w:pPr>
      <w:r>
        <w:rPr>
          <w:rFonts w:ascii="Arial" w:cs="Arial" w:eastAsia="Arial" w:hAnsi="Arial"/>
          <w:sz w:val="22"/>
          <w:szCs w:val="22"/>
        </w:rPr>
        <w:t xml:space="preserve">Visualise pricing trends across different property types and configurations.</w:t>
      </w:r>
    </w:p>
    <w:p>
      <w:pPr>
        <w:pStyle w:val="ListParagraph"/>
        <w:numPr>
          <w:ilvl w:val="0"/>
          <w:numId w:val="2"/>
        </w:numPr>
        <w:spacing w:before="60" w:after="60"/>
      </w:pPr>
      <w:r>
        <w:rPr>
          <w:rFonts w:ascii="Arial" w:cs="Arial" w:eastAsia="Arial" w:hAnsi="Arial"/>
          <w:sz w:val="22"/>
          <w:szCs w:val="22"/>
        </w:rPr>
        <w:t xml:space="preserve">Predict property prices using a K-Nearest Neighbours (KNN) regression model.</w:t>
      </w:r>
    </w:p>
    <w:p>
      <w:pPr>
        <w:pStyle w:val="ListParagraph"/>
        <w:numPr>
          <w:ilvl w:val="0"/>
          <w:numId w:val="2"/>
        </w:numPr>
        <w:spacing w:before="60" w:after="60"/>
      </w:pPr>
      <w:r>
        <w:rPr>
          <w:rFonts w:ascii="Arial" w:cs="Arial" w:eastAsia="Arial" w:hAnsi="Arial"/>
          <w:sz w:val="22"/>
          <w:szCs w:val="22"/>
        </w:rPr>
        <w:t xml:space="preserve">Deliver a clean, user-friendly interface accessible to non-technical users.</w:t>
      </w:r>
    </w:p>
    <w:p/>
    <w:p>
      <w:pPr>
        <w:pStyle w:val="Heading1"/>
      </w:pPr>
      <w: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Category</w:t>
            </w:r>
          </w:p>
        </w:tc>
        <w:tc>
          <w:tcPr>
            <w:tcW w:type="dxa" w:w="343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Technology</w:t>
            </w:r>
          </w:p>
        </w:tc>
        <w:tc>
          <w:tcPr>
            <w:tcW w:type="dxa" w:w="343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tcPr>
          <w:p>
            <w:r>
              <w:rPr>
                <w:rFonts w:ascii="Arial" w:cs="Arial" w:eastAsia="Arial" w:hAnsi="Arial"/>
                <w:sz w:val="20"/>
                <w:szCs w:val="20"/>
              </w:rPr>
              <w:t xml:space="preserve">Language</w:t>
            </w:r>
          </w:p>
        </w:tc>
        <w:tc>
          <w:tcPr>
            <w:tcW w:type="dxa" w:w="343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tcPr>
          <w:p>
            <w:r>
              <w:rPr>
                <w:rFonts w:ascii="Arial" w:cs="Arial" w:eastAsia="Arial" w:hAnsi="Arial"/>
                <w:sz w:val="20"/>
                <w:szCs w:val="20"/>
              </w:rPr>
              <w:t xml:space="preserve">Python 3.11</w:t>
            </w:r>
          </w:p>
        </w:tc>
        <w:tc>
          <w:tcPr>
            <w:tcW w:type="dxa" w:w="343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tcPr>
          <w:p>
            <w:r>
              <w:rPr>
                <w:rFonts w:ascii="Arial" w:cs="Arial" w:eastAsia="Arial" w:hAnsi="Arial"/>
                <w:sz w:val="20"/>
                <w:szCs w:val="20"/>
              </w:rPr>
              <w:t xml:space="preserve">Core programming language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Web Framework</w:t>
            </w:r>
          </w:p>
        </w:tc>
        <w:tc>
          <w:tcPr>
            <w:tcW w:type="dxa" w:w="343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Streamlit</w:t>
            </w:r>
          </w:p>
        </w:tc>
        <w:tc>
          <w:tcPr>
            <w:tcW w:type="dxa" w:w="343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Interactive web UI</w:t>
            </w:r>
          </w:p>
        </w:tc>
      </w:tr>
      <w:tr>
        <w:tc>
          <w:tcPr>
            <w:tcW w:type="dxa" w:w="250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tcPr>
          <w:p>
            <w:r>
              <w:rPr>
                <w:rFonts w:ascii="Arial" w:cs="Arial" w:eastAsia="Arial" w:hAnsi="Arial"/>
                <w:sz w:val="20"/>
                <w:szCs w:val="20"/>
              </w:rPr>
              <w:t xml:space="preserve">Data Processing</w:t>
            </w:r>
          </w:p>
        </w:tc>
        <w:tc>
          <w:tcPr>
            <w:tcW w:type="dxa" w:w="343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tcPr>
          <w:p>
            <w:r>
              <w:rPr>
                <w:rFonts w:ascii="Arial" w:cs="Arial" w:eastAsia="Arial" w:hAnsi="Arial"/>
                <w:sz w:val="20"/>
                <w:szCs w:val="20"/>
              </w:rPr>
              <w:t xml:space="preserve">Pandas, NumPy</w:t>
            </w:r>
          </w:p>
        </w:tc>
        <w:tc>
          <w:tcPr>
            <w:tcW w:type="dxa" w:w="343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tcPr>
          <w:p>
            <w:r>
              <w:rPr>
                <w:rFonts w:ascii="Arial" w:cs="Arial" w:eastAsia="Arial" w:hAnsi="Arial"/>
                <w:sz w:val="20"/>
                <w:szCs w:val="20"/>
              </w:rPr>
              <w:t xml:space="preserve">Data manipulation &amp; analysis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Visualisation</w:t>
            </w:r>
          </w:p>
        </w:tc>
        <w:tc>
          <w:tcPr>
            <w:tcW w:type="dxa" w:w="343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Matplotlib, Seaborn</w:t>
            </w:r>
          </w:p>
        </w:tc>
        <w:tc>
          <w:tcPr>
            <w:tcW w:type="dxa" w:w="343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Charts and graphs</w:t>
            </w:r>
          </w:p>
        </w:tc>
      </w:tr>
      <w:tr>
        <w:tc>
          <w:tcPr>
            <w:tcW w:type="dxa" w:w="250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tcPr>
          <w:p>
            <w:r>
              <w:rPr>
                <w:rFonts w:ascii="Arial" w:cs="Arial" w:eastAsia="Arial" w:hAnsi="Arial"/>
                <w:sz w:val="20"/>
                <w:szCs w:val="20"/>
              </w:rPr>
              <w:t xml:space="preserve">Machine Learning</w:t>
            </w:r>
          </w:p>
        </w:tc>
        <w:tc>
          <w:tcPr>
            <w:tcW w:type="dxa" w:w="343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tcPr>
          <w:p>
            <w:r>
              <w:rPr>
                <w:rFonts w:ascii="Arial" w:cs="Arial" w:eastAsia="Arial" w:hAnsi="Arial"/>
                <w:sz w:val="20"/>
                <w:szCs w:val="20"/>
              </w:rPr>
              <w:t xml:space="preserve">Scikit-learn</w:t>
            </w:r>
          </w:p>
        </w:tc>
        <w:tc>
          <w:tcPr>
            <w:tcW w:type="dxa" w:w="3430"/>
            <w:tcBorders>
              <w:top w:val="single" w:color="CCCCCC" w:sz="1"/>
              <w:left w:val="single" w:color="CCCCCC" w:sz="1"/>
              <w:bottom w:val="single" w:color="CCCCCC" w:sz="1"/>
              <w:right w:val="single" w:color="CCCCCC" w:sz="1"/>
            </w:tcBorders>
            <w:shd w:fill="EBF1F8" w:val="clear"/>
            <w:tcMar>
              <w:top w:type="dxa" w:w="80"/>
              <w:left w:type="dxa" w:w="150"/>
              <w:bottom w:type="dxa" w:w="80"/>
              <w:right w:type="dxa" w:w="150"/>
            </w:tcMar>
          </w:tcPr>
          <w:p>
            <w:r>
              <w:rPr>
                <w:rFonts w:ascii="Arial" w:cs="Arial" w:eastAsia="Arial" w:hAnsi="Arial"/>
                <w:sz w:val="20"/>
                <w:szCs w:val="20"/>
              </w:rPr>
              <w:t xml:space="preserve">KNN Regressor model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Preprocessing</w:t>
            </w:r>
          </w:p>
        </w:tc>
        <w:tc>
          <w:tcPr>
            <w:tcW w:type="dxa" w:w="343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LabelEncoder, StandardScaler</w:t>
            </w:r>
          </w:p>
        </w:tc>
        <w:tc>
          <w:tcPr>
            <w:tcW w:type="dxa" w:w="343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Feature encoding &amp; normalisation</w:t>
            </w:r>
          </w:p>
        </w:tc>
      </w:tr>
    </w:tbl>
    <w:p>
      <w:pPr>
        <w:spacing w:before="200"/>
      </w:pPr>
    </w:p>
    <w:p>
      <w:pPr>
        <w:pStyle w:val="Heading1"/>
      </w:pPr>
      <w:r>
        <w:t xml:space="preserve">Key Features</w:t>
      </w:r>
    </w:p>
    <w:p>
      <w:pPr>
        <w:pStyle w:val="Heading2"/>
      </w:pPr>
      <w:r>
        <w:t xml:space="preserve">Home Dashboard</w:t>
      </w:r>
    </w:p>
    <w:p>
      <w:pPr>
        <w:pStyle w:val="ListParagraph"/>
        <w:numPr>
          <w:ilvl w:val="0"/>
          <w:numId w:val="2"/>
        </w:numPr>
        <w:spacing w:before="60" w:after="60"/>
      </w:pPr>
      <w:r>
        <w:rPr>
          <w:rFonts w:ascii="Arial" w:cs="Arial" w:eastAsia="Arial" w:hAnsi="Arial"/>
          <w:sz w:val="22"/>
          <w:szCs w:val="22"/>
        </w:rPr>
        <w:t xml:space="preserve">Interactive data table displaying the first 100 property records.</w:t>
      </w:r>
    </w:p>
    <w:p>
      <w:pPr>
        <w:pStyle w:val="ListParagraph"/>
        <w:numPr>
          <w:ilvl w:val="0"/>
          <w:numId w:val="2"/>
        </w:numPr>
        <w:spacing w:before="60" w:after="60"/>
      </w:pPr>
      <w:r>
        <w:rPr>
          <w:rFonts w:ascii="Arial" w:cs="Arial" w:eastAsia="Arial" w:hAnsi="Arial"/>
          <w:sz w:val="22"/>
          <w:szCs w:val="22"/>
        </w:rPr>
        <w:t xml:space="preserve">Bar chart showing average property price grouped by number of BHK (bedrooms).</w:t>
      </w:r>
    </w:p>
    <w:p>
      <w:pPr>
        <w:pStyle w:val="ListParagraph"/>
        <w:numPr>
          <w:ilvl w:val="0"/>
          <w:numId w:val="2"/>
        </w:numPr>
        <w:spacing w:before="60" w:after="60"/>
      </w:pPr>
      <w:r>
        <w:rPr>
          <w:rFonts w:ascii="Arial" w:cs="Arial" w:eastAsia="Arial" w:hAnsi="Arial"/>
          <w:sz w:val="22"/>
          <w:szCs w:val="22"/>
        </w:rPr>
        <w:t xml:space="preserve">Histogram with KDE overlay visualising the overall price distribution.</w:t>
      </w:r>
    </w:p>
    <w:p/>
    <w:p>
      <w:pPr>
        <w:pStyle w:val="Heading2"/>
      </w:pPr>
      <w:r>
        <w:t xml:space="preserve">Price Prediction Engine</w:t>
      </w:r>
    </w:p>
    <w:p>
      <w:pPr>
        <w:pStyle w:val="ListParagraph"/>
        <w:numPr>
          <w:ilvl w:val="0"/>
          <w:numId w:val="2"/>
        </w:numPr>
        <w:spacing w:before="60" w:after="60"/>
      </w:pPr>
      <w:r>
        <w:rPr>
          <w:rFonts w:ascii="Arial" w:cs="Arial" w:eastAsia="Arial" w:hAnsi="Arial"/>
          <w:sz w:val="22"/>
          <w:szCs w:val="22"/>
        </w:rPr>
        <w:t xml:space="preserve">User selects property attributes: area type, number of BHKs, and balcony count.</w:t>
      </w:r>
    </w:p>
    <w:p>
      <w:pPr>
        <w:pStyle w:val="ListParagraph"/>
        <w:numPr>
          <w:ilvl w:val="0"/>
          <w:numId w:val="2"/>
        </w:numPr>
        <w:spacing w:before="60" w:after="60"/>
      </w:pPr>
      <w:r>
        <w:rPr>
          <w:rFonts w:ascii="Arial" w:cs="Arial" w:eastAsia="Arial" w:hAnsi="Arial"/>
          <w:sz w:val="22"/>
          <w:szCs w:val="22"/>
        </w:rPr>
        <w:t xml:space="preserve">Input features are encoded and normalised using the same pipeline as the training data.</w:t>
      </w:r>
    </w:p>
    <w:p>
      <w:pPr>
        <w:pStyle w:val="ListParagraph"/>
        <w:numPr>
          <w:ilvl w:val="0"/>
          <w:numId w:val="2"/>
        </w:numPr>
        <w:spacing w:before="60" w:after="60"/>
      </w:pPr>
      <w:r>
        <w:rPr>
          <w:rFonts w:ascii="Arial" w:cs="Arial" w:eastAsia="Arial" w:hAnsi="Arial"/>
          <w:sz w:val="22"/>
          <w:szCs w:val="22"/>
        </w:rPr>
        <w:t xml:space="preserve">A K-Nearest Neighbours Regressor (k=5) predicts the estimated price in Lakhs (₹).</w:t>
      </w:r>
    </w:p>
    <w:p>
      <w:pPr>
        <w:pStyle w:val="ListParagraph"/>
        <w:numPr>
          <w:ilvl w:val="0"/>
          <w:numId w:val="2"/>
        </w:numPr>
        <w:spacing w:before="60" w:after="60"/>
      </w:pPr>
      <w:r>
        <w:rPr>
          <w:rFonts w:ascii="Arial" w:cs="Arial" w:eastAsia="Arial" w:hAnsi="Arial"/>
          <w:sz w:val="22"/>
          <w:szCs w:val="22"/>
        </w:rPr>
        <w:t xml:space="preserve">Model R² score is displayed alongside the prediction for transparency.</w:t>
      </w:r>
    </w:p>
    <w:p/>
    <w:p>
      <w:pPr>
        <w:pStyle w:val="Heading1"/>
      </w:pPr>
      <w:r>
        <w:t xml:space="preserve">Dataset</w:t>
      </w:r>
    </w:p>
    <w:p>
      <w:pPr>
        <w:spacing w:before="80" w:after="80"/>
      </w:pPr>
      <w:r>
        <w:rPr>
          <w:rFonts w:ascii="Arial" w:cs="Arial" w:eastAsia="Arial" w:hAnsi="Arial"/>
          <w:sz w:val="22"/>
          <w:szCs w:val="22"/>
        </w:rPr>
        <w:t xml:space="preserve">The application uses the </w:t>
      </w:r>
      <w:r>
        <w:rPr>
          <w:rFonts w:ascii="Arial" w:cs="Arial" w:eastAsia="Arial" w:hAnsi="Arial"/>
          <w:b/>
          <w:bCs/>
          <w:sz w:val="22"/>
          <w:szCs w:val="22"/>
        </w:rPr>
        <w:t xml:space="preserve">Bengaluru House Data</w:t>
      </w:r>
      <w:r>
        <w:rPr>
          <w:rFonts w:ascii="Arial" w:cs="Arial" w:eastAsia="Arial" w:hAnsi="Arial"/>
          <w:sz w:val="22"/>
          <w:szCs w:val="22"/>
        </w:rPr>
        <w:t xml:space="preserve"> dataset, which contains real estate listings from Bengaluru, India. Key attributes used in the model include:</w:t>
      </w:r>
    </w:p>
    <w:p>
      <w:pPr>
        <w:pStyle w:val="ListParagraph"/>
        <w:numPr>
          <w:ilvl w:val="0"/>
          <w:numId w:val="2"/>
        </w:numPr>
        <w:spacing w:before="60" w:after="60"/>
      </w:pPr>
      <w:r>
        <w:rPr>
          <w:rFonts w:ascii="Arial" w:cs="Arial" w:eastAsia="Arial" w:hAnsi="Arial"/>
          <w:sz w:val="22"/>
          <w:szCs w:val="22"/>
        </w:rPr>
        <w:t xml:space="preserve">area_type — Type of property area (Super Built-up, Plot, Built-up, Carpet)</w:t>
      </w:r>
    </w:p>
    <w:p>
      <w:pPr>
        <w:pStyle w:val="ListParagraph"/>
        <w:numPr>
          <w:ilvl w:val="0"/>
          <w:numId w:val="2"/>
        </w:numPr>
        <w:spacing w:before="60" w:after="60"/>
      </w:pPr>
      <w:r>
        <w:rPr>
          <w:rFonts w:ascii="Arial" w:cs="Arial" w:eastAsia="Arial" w:hAnsi="Arial"/>
          <w:sz w:val="22"/>
          <w:szCs w:val="22"/>
        </w:rPr>
        <w:t xml:space="preserve">bhk — Number of bedrooms, hall, and kitchen</w:t>
      </w:r>
    </w:p>
    <w:p>
      <w:pPr>
        <w:pStyle w:val="ListParagraph"/>
        <w:numPr>
          <w:ilvl w:val="0"/>
          <w:numId w:val="2"/>
        </w:numPr>
        <w:spacing w:before="60" w:after="60"/>
      </w:pPr>
      <w:r>
        <w:rPr>
          <w:rFonts w:ascii="Arial" w:cs="Arial" w:eastAsia="Arial" w:hAnsi="Arial"/>
          <w:sz w:val="22"/>
          <w:szCs w:val="22"/>
        </w:rPr>
        <w:t xml:space="preserve">balcony — Number of balconies</w:t>
      </w:r>
    </w:p>
    <w:p>
      <w:pPr>
        <w:pStyle w:val="ListParagraph"/>
        <w:numPr>
          <w:ilvl w:val="0"/>
          <w:numId w:val="2"/>
        </w:numPr>
        <w:spacing w:before="60" w:after="60"/>
      </w:pPr>
      <w:r>
        <w:rPr>
          <w:rFonts w:ascii="Arial" w:cs="Arial" w:eastAsia="Arial" w:hAnsi="Arial"/>
          <w:sz w:val="22"/>
          <w:szCs w:val="22"/>
        </w:rPr>
        <w:t xml:space="preserve">price — Property price in Lakhs (target variable)</w:t>
      </w:r>
    </w:p>
    <w:p/>
    <w:p>
      <w:pPr>
        <w:pStyle w:val="Heading1"/>
      </w:pPr>
      <w:r>
        <w:t xml:space="preserve">How to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846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rFonts w:ascii="Courier New" w:cs="Courier New" w:eastAsia="Courier New" w:hAnsi="Courier New"/>
                <w:sz w:val="20"/>
                <w:szCs w:val="20"/>
              </w:rPr>
              <w:t xml:space="preserve">pip install streamlit pandas numpy matplotlib seaborn scikit-learn</w:t>
            </w:r>
          </w:p>
        </w:tc>
      </w:tr>
      <w:tr>
        <w:tc>
          <w:tcPr>
            <w:tcW w:type="dxa" w:w="9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8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sz w:val="20"/>
                <w:szCs w:val="20"/>
              </w:rPr>
              <w:t xml:space="preserve">Place Bengaluru_House_Data.csv in your Downloads folder</w:t>
            </w:r>
          </w:p>
        </w:tc>
      </w:tr>
      <w:tr>
        <w:tc>
          <w:tcPr>
            <w:tcW w:type="dxa" w:w="9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846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rFonts w:ascii="Courier New" w:cs="Courier New" w:eastAsia="Courier New" w:hAnsi="Courier New"/>
                <w:sz w:val="20"/>
                <w:szCs w:val="20"/>
              </w:rPr>
              <w:t xml:space="preserve">streamlit run property.py</w:t>
            </w:r>
          </w:p>
        </w:tc>
      </w:tr>
    </w:tbl>
    <w:p>
      <w:pPr>
        <w:spacing w:before="200"/>
      </w:pPr>
    </w:p>
    <w:p>
      <w:pPr>
        <w:pBdr>
          <w:top w:val="single" w:color="CCCCCC" w:sz="4" w:space="1"/>
        </w:pBdr>
        <w:spacing w:before="200"/>
        <w:jc w:val="center"/>
      </w:pPr>
      <w:r>
        <w:rPr>
          <w:rFonts w:ascii="Arial" w:cs="Arial" w:eastAsia="Arial" w:hAnsi="Arial"/>
          <w:i/>
          <w:iCs/>
          <w:color w:val="888888"/>
          <w:sz w:val="18"/>
          <w:szCs w:val="18"/>
        </w:rPr>
        <w:t xml:space="preserve">Developed with Python • Streamlit • Scikit-learn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3864"/>
      <w:sz w:val="36"/>
      <w:szCs w:val="36"/>
    </w:rPr>
  </w:style>
  <w:style w:type="paragraph" w:styleId="Heading2">
    <w:name w:val="Heading 2"/>
    <w:basedOn w:val="Normal"/>
    <w:next w:val="Normal"/>
    <w:qFormat/>
    <w:pPr>
      <w:spacing w:before="200" w:after="10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2026-02-13T11:28:15.278Z</dcterms:created>
  <dcterms:modified xsi:type="dcterms:W3CDTF">2026-02-13T11:28:15.279Z</dcterms:modified>
</cp:coreProperties>
</file>

<file path=docProps/custom.xml><?xml version="1.0" encoding="utf-8"?>
<Properties xmlns="http://schemas.openxmlformats.org/officeDocument/2006/custom-properties" xmlns:vt="http://schemas.openxmlformats.org/officeDocument/2006/docPropsVTypes"/>
</file>