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test</w:t>
      </w:r>
      <w:r>
        <w:t xml:space="preserve"> </w:t>
      </w:r>
      <w:r>
        <w:t xml:space="preserve">code</w:t>
      </w:r>
    </w:p>
    <w:p>
      <w:pPr>
        <w:pStyle w:val="Author"/>
      </w:pPr>
      <w:r>
        <w:t xml:space="preserve">Ashwin</w:t>
      </w:r>
      <w:r>
        <w:t xml:space="preserve"> </w:t>
      </w:r>
      <w:r>
        <w:t xml:space="preserve">Malshe</w:t>
      </w:r>
    </w:p>
    <w:bookmarkStart w:id="21" w:name="quarto"/>
    <w:p>
      <w:pPr>
        <w:pStyle w:val="Heading2"/>
      </w:pPr>
      <w:r>
        <w:t xml:space="preserve">Quarto</w:t>
      </w:r>
    </w:p>
    <w:p>
      <w:pPr>
        <w:pStyle w:val="FirstParagraph"/>
      </w:pPr>
      <w:r>
        <w:t xml:space="preserve">Quarto enables you to weave together content and executable code into a finished document. To learn more about Quarto see</w:t>
      </w:r>
      <w:r>
        <w:t xml:space="preserve"> </w:t>
      </w:r>
      <w:hyperlink r:id="rId20">
        <w:r>
          <w:rPr>
            <w:rStyle w:val="Hyperlink"/>
          </w:rPr>
          <w:t xml:space="preserve">https://quarto.org</w:t>
        </w:r>
      </w:hyperlink>
      <w:r>
        <w:t xml:space="preserve">.</w:t>
      </w:r>
    </w:p>
    <w:bookmarkEnd w:id="21"/>
    <w:bookmarkStart w:id="22" w:name="running-code"/>
    <w:p>
      <w:pPr>
        <w:pStyle w:val="Heading2"/>
      </w:pPr>
      <w:r>
        <w:t xml:space="preserve">Running Code</w:t>
      </w:r>
    </w:p>
    <w:p>
      <w:pPr>
        <w:pStyle w:val="FirstParagraph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Render</w:t>
      </w:r>
      <w:r>
        <w:t xml:space="preserve"> </w:t>
      </w:r>
      <w:r>
        <w:t xml:space="preserve">button a document will be generated that includes both content and the output of embedded code. You can embed code like this: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0.1428571</w:t>
      </w:r>
    </w:p>
    <w:p>
      <w:pPr>
        <w:pStyle w:val="SourceCode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0.2857143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0.4285714</w:t>
      </w:r>
    </w:p>
    <w:p>
      <w:pPr>
        <w:pStyle w:val="SourceCode"/>
      </w:pP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</w:p>
    <w:p>
      <w:pPr>
        <w:pStyle w:val="SourceCode"/>
      </w:pPr>
      <w:r>
        <w:rPr>
          <w:rStyle w:val="VerbatimChar"/>
        </w:rPr>
        <w:t xml:space="preserve">[1] 0.7142857</w:t>
      </w:r>
    </w:p>
    <w:p>
      <w:pPr>
        <w:pStyle w:val="FirstParagraph"/>
      </w:pPr>
      <w:r>
        <w:t xml:space="preserve">You can add options to executable code like this</w:t>
      </w:r>
    </w:p>
    <w:p>
      <w:pPr>
        <w:pStyle w:val="SourceCode"/>
      </w:pPr>
      <w:r>
        <w:rPr>
          <w:rStyle w:val="VerbatimChar"/>
        </w:rPr>
        <w:t xml:space="preserve">[1] 4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echo: false</w:t>
      </w:r>
      <w:r>
        <w:t xml:space="preserve"> </w:t>
      </w:r>
      <w:r>
        <w:t xml:space="preserve">option disables the printing of code (only output is displayed).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test code</dc:title>
  <dc:creator>Ashwin Malshe</dc:creator>
  <cp:keywords/>
  <dcterms:created xsi:type="dcterms:W3CDTF">2023-08-30T00:04:22Z</dcterms:created>
  <dcterms:modified xsi:type="dcterms:W3CDTF">2023-08-30T00:04:22Z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