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113"/>
        <w:gridCol w:w="1426"/>
        <w:gridCol w:w="1114"/>
        <w:gridCol w:w="1211"/>
        <w:gridCol w:w="830"/>
        <w:gridCol w:w="830"/>
        <w:gridCol w:w="1081"/>
        <w:gridCol w:w="2085"/>
        <w:tblGridChange w:id="0">
          <w:tblGrid>
            <w:gridCol w:w="1470"/>
            <w:gridCol w:w="1113"/>
            <w:gridCol w:w="1426"/>
            <w:gridCol w:w="1114"/>
            <w:gridCol w:w="1211"/>
            <w:gridCol w:w="830"/>
            <w:gridCol w:w="830"/>
            <w:gridCol w:w="1081"/>
            <w:gridCol w:w="2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Accuracy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F-measure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Precision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MCC1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Dice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Jaccard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Specitivity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Pidinet (69)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0.9807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0.5387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0.6802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0.9642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0.7068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0.6802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0.5242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0.9988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Hrnet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0.9654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0.4136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0.5678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0.9730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0.6145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0.5678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0.4066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0.9991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10D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q4kzBlZeI7f0mCxNx8eOa6VV+w==">AMUW2mUpYYteUhr9ovQpeeenNpUg1ZhRAgv+Wp9VN41qvyupBcHo5C7tBzmQRVdXobRoXf8b1g4BIW3vH0NmElLwFMAzjGa/yEFjwIz2AhSsVUcE9mbXT6aFEw3vFz5u7PNo9UiYKxZ1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2022-10-05T10:42:00Z</dcterms:created>
  <dc:creator>Najmath Sharfiya Ottakth</dc:creator>
</cp:coreProperties>
</file>