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476400" w14:textId="7DF58C6B" w:rsidR="00142A8C" w:rsidRPr="00474A54" w:rsidRDefault="00803728" w:rsidP="007F074E">
      <w:pPr>
        <w:jc w:val="center"/>
        <w:rPr>
          <w:rFonts w:ascii="Sitka Heading" w:hAnsi="Sitka Heading"/>
          <w:sz w:val="28"/>
          <w:szCs w:val="24"/>
        </w:rPr>
      </w:pPr>
      <w:r w:rsidRPr="00474A54">
        <w:rPr>
          <w:rFonts w:ascii="Sitka Heading" w:hAnsi="Sitka Heading"/>
          <w:sz w:val="28"/>
          <w:szCs w:val="24"/>
        </w:rPr>
        <w:t xml:space="preserve">Analysis of </w:t>
      </w:r>
      <w:r w:rsidR="001E2019">
        <w:rPr>
          <w:rFonts w:ascii="Sitka Heading" w:hAnsi="Sitka Heading"/>
          <w:sz w:val="28"/>
          <w:szCs w:val="24"/>
        </w:rPr>
        <w:t xml:space="preserve">Unsupervised Learning for </w:t>
      </w:r>
      <w:r w:rsidR="007F074E">
        <w:rPr>
          <w:rFonts w:ascii="Sitka Heading" w:hAnsi="Sitka Heading"/>
          <w:sz w:val="28"/>
          <w:szCs w:val="24"/>
        </w:rPr>
        <w:t>Clustering and Dimensionality Reduction</w:t>
      </w:r>
    </w:p>
    <w:p w14:paraId="1D985A5A" w14:textId="6BF4A3BE" w:rsidR="00803728" w:rsidRPr="00474A54" w:rsidRDefault="00803728" w:rsidP="00803728">
      <w:pPr>
        <w:jc w:val="center"/>
        <w:rPr>
          <w:rFonts w:ascii="Sitka Heading" w:hAnsi="Sitka Heading"/>
        </w:rPr>
      </w:pPr>
      <w:r w:rsidRPr="00474A54">
        <w:rPr>
          <w:rFonts w:ascii="Sitka Heading" w:hAnsi="Sitka Heading"/>
        </w:rPr>
        <w:t>Andrew Shi</w:t>
      </w:r>
    </w:p>
    <w:p w14:paraId="73DD7AA4" w14:textId="683B2D8C" w:rsidR="00803728" w:rsidRPr="00474A54" w:rsidRDefault="00803728" w:rsidP="00803728">
      <w:pPr>
        <w:jc w:val="center"/>
        <w:rPr>
          <w:rFonts w:ascii="Sitka Heading" w:hAnsi="Sitka Heading"/>
        </w:rPr>
      </w:pPr>
      <w:r w:rsidRPr="00474A54">
        <w:rPr>
          <w:rFonts w:ascii="Sitka Heading" w:hAnsi="Sitka Heading"/>
        </w:rPr>
        <w:t>CS 7641</w:t>
      </w:r>
    </w:p>
    <w:p w14:paraId="2C6917D7" w14:textId="03420761" w:rsidR="003439AC" w:rsidRPr="004155AF" w:rsidRDefault="007F074E" w:rsidP="00373B55">
      <w:pPr>
        <w:jc w:val="center"/>
        <w:rPr>
          <w:rFonts w:ascii="Sitka Heading" w:hAnsi="Sitka Heading"/>
          <w:szCs w:val="24"/>
        </w:rPr>
      </w:pPr>
      <w:r w:rsidRPr="004155AF">
        <w:rPr>
          <w:rFonts w:ascii="Sitka Heading" w:hAnsi="Sitka Heading"/>
          <w:szCs w:val="24"/>
        </w:rPr>
        <w:t>November 7</w:t>
      </w:r>
      <w:r w:rsidR="00803728" w:rsidRPr="004155AF">
        <w:rPr>
          <w:rFonts w:ascii="Sitka Heading" w:hAnsi="Sitka Heading"/>
          <w:szCs w:val="24"/>
        </w:rPr>
        <w:t>, 2023</w:t>
      </w:r>
    </w:p>
    <w:p w14:paraId="5AF7C944" w14:textId="13DFAB50" w:rsidR="00961953" w:rsidRPr="004155AF" w:rsidRDefault="00803728" w:rsidP="00006EDC">
      <w:pPr>
        <w:pStyle w:val="ListParagraph"/>
        <w:numPr>
          <w:ilvl w:val="0"/>
          <w:numId w:val="1"/>
        </w:numPr>
        <w:rPr>
          <w:rFonts w:ascii="Sitka Heading" w:hAnsi="Sitka Heading"/>
          <w:b/>
          <w:bCs/>
          <w:szCs w:val="24"/>
        </w:rPr>
      </w:pPr>
      <w:r w:rsidRPr="004155AF">
        <w:rPr>
          <w:rFonts w:ascii="Sitka Heading" w:hAnsi="Sitka Heading"/>
          <w:b/>
          <w:bCs/>
          <w:szCs w:val="24"/>
        </w:rPr>
        <w:t>Introduction</w:t>
      </w:r>
    </w:p>
    <w:p w14:paraId="1B8FFD68" w14:textId="5FA205D7" w:rsidR="001A1E8D" w:rsidRPr="004155AF" w:rsidRDefault="007F074E" w:rsidP="00572575">
      <w:pPr>
        <w:ind w:firstLine="720"/>
        <w:rPr>
          <w:rFonts w:ascii="Sitka Heading" w:hAnsi="Sitka Heading"/>
          <w:sz w:val="20"/>
          <w:szCs w:val="20"/>
        </w:rPr>
      </w:pPr>
      <w:r w:rsidRPr="004155AF">
        <w:rPr>
          <w:rFonts w:ascii="Sitka Heading" w:hAnsi="Sitka Heading"/>
          <w:sz w:val="20"/>
          <w:szCs w:val="20"/>
        </w:rPr>
        <w:t>In this assignment, we will explore clustering and dimensionality reduction algorithms. Two clustering algorithms – expectation maximization and k-means – will be fit with two chosen datasets; then, four dimensionality reduction algorithms</w:t>
      </w:r>
      <w:r w:rsidR="00572575" w:rsidRPr="004155AF">
        <w:rPr>
          <w:rFonts w:ascii="Sitka Heading" w:hAnsi="Sitka Heading"/>
          <w:sz w:val="20"/>
          <w:szCs w:val="20"/>
        </w:rPr>
        <w:t xml:space="preserve"> (DRA’s)</w:t>
      </w:r>
      <w:r w:rsidRPr="004155AF">
        <w:rPr>
          <w:rFonts w:ascii="Sitka Heading" w:hAnsi="Sitka Heading"/>
          <w:sz w:val="20"/>
          <w:szCs w:val="20"/>
        </w:rPr>
        <w:t xml:space="preserve"> – principal component analysis (PCA), independent component analysis (ICA), randomized projections (RP) and </w:t>
      </w:r>
      <w:r w:rsidR="004E33B1" w:rsidRPr="004155AF">
        <w:rPr>
          <w:rFonts w:ascii="Sitka Heading" w:hAnsi="Sitka Heading"/>
          <w:sz w:val="20"/>
          <w:szCs w:val="20"/>
        </w:rPr>
        <w:t>Isomap</w:t>
      </w:r>
      <w:r w:rsidRPr="004155AF">
        <w:rPr>
          <w:rFonts w:ascii="Sitka Heading" w:hAnsi="Sitka Heading"/>
          <w:sz w:val="20"/>
          <w:szCs w:val="20"/>
        </w:rPr>
        <w:t xml:space="preserve"> - will be applied to the two datasets, resulting in eight reduced datasets, which will be fit using the two clustering algorithms</w:t>
      </w:r>
      <w:r w:rsidR="001A1E8D" w:rsidRPr="004155AF">
        <w:rPr>
          <w:rFonts w:ascii="Sitka Heading" w:hAnsi="Sitka Heading"/>
          <w:sz w:val="20"/>
          <w:szCs w:val="20"/>
        </w:rPr>
        <w:t xml:space="preserve"> Finally, </w:t>
      </w:r>
      <w:r w:rsidR="004E33B1" w:rsidRPr="004155AF">
        <w:rPr>
          <w:rFonts w:ascii="Sitka Heading" w:hAnsi="Sitka Heading"/>
          <w:sz w:val="20"/>
          <w:szCs w:val="20"/>
        </w:rPr>
        <w:t>two reduced datasets will be selected to be fitted for a neural network (NN), and then refit when the clusters of step one are included as features.</w:t>
      </w:r>
    </w:p>
    <w:p w14:paraId="697AAFE1" w14:textId="746BF71E" w:rsidR="001A1E8D" w:rsidRDefault="001A1E8D" w:rsidP="001A1E8D">
      <w:pPr>
        <w:pStyle w:val="ListParagraph"/>
        <w:numPr>
          <w:ilvl w:val="0"/>
          <w:numId w:val="1"/>
        </w:numPr>
        <w:rPr>
          <w:rFonts w:ascii="Sitka Heading" w:hAnsi="Sitka Heading"/>
          <w:b/>
          <w:bCs/>
        </w:rPr>
      </w:pPr>
      <w:r>
        <w:rPr>
          <w:rFonts w:ascii="Sitka Heading" w:hAnsi="Sitka Heading"/>
          <w:b/>
          <w:bCs/>
        </w:rPr>
        <w:t>Datasets</w:t>
      </w:r>
    </w:p>
    <w:p w14:paraId="6059A932" w14:textId="2093BB95" w:rsidR="00572575" w:rsidRDefault="00572575" w:rsidP="00E7134F">
      <w:pPr>
        <w:ind w:firstLine="720"/>
        <w:rPr>
          <w:rFonts w:ascii="Sitka Heading" w:hAnsi="Sitka Heading"/>
          <w:sz w:val="20"/>
          <w:szCs w:val="18"/>
        </w:rPr>
      </w:pPr>
      <w:r w:rsidRPr="004155AF">
        <w:rPr>
          <w:rFonts w:ascii="Sitka Heading" w:hAnsi="Sitka Heading"/>
          <w:sz w:val="20"/>
          <w:szCs w:val="18"/>
        </w:rPr>
        <w:t xml:space="preserve">Two new datasets were selected for this assignment, both from sklearn libraries. In order to explore the full extent of DRA’s, I found it best to select </w:t>
      </w:r>
      <w:r w:rsidR="00F07679">
        <w:rPr>
          <w:rFonts w:ascii="Sitka Heading" w:hAnsi="Sitka Heading"/>
          <w:sz w:val="20"/>
          <w:szCs w:val="18"/>
        </w:rPr>
        <w:t>two</w:t>
      </w:r>
      <w:r w:rsidR="004155AF">
        <w:rPr>
          <w:rFonts w:ascii="Sitka Heading" w:hAnsi="Sitka Heading"/>
          <w:sz w:val="20"/>
          <w:szCs w:val="18"/>
        </w:rPr>
        <w:t xml:space="preserve"> dataset</w:t>
      </w:r>
      <w:r w:rsidR="00F07679">
        <w:rPr>
          <w:rFonts w:ascii="Sitka Heading" w:hAnsi="Sitka Heading"/>
          <w:sz w:val="20"/>
          <w:szCs w:val="18"/>
        </w:rPr>
        <w:t>s</w:t>
      </w:r>
      <w:r w:rsidR="004155AF" w:rsidRPr="004155AF">
        <w:rPr>
          <w:rFonts w:ascii="Sitka Heading" w:hAnsi="Sitka Heading"/>
          <w:sz w:val="20"/>
          <w:szCs w:val="18"/>
        </w:rPr>
        <w:t xml:space="preserve"> that exhibits high and low correlation</w:t>
      </w:r>
      <w:r w:rsidR="00F07679">
        <w:rPr>
          <w:rFonts w:ascii="Sitka Heading" w:hAnsi="Sitka Heading"/>
          <w:sz w:val="20"/>
          <w:szCs w:val="18"/>
        </w:rPr>
        <w:t>, respectively</w:t>
      </w:r>
      <w:r w:rsidR="004155AF" w:rsidRPr="004155AF">
        <w:rPr>
          <w:rFonts w:ascii="Sitka Heading" w:hAnsi="Sitka Heading"/>
          <w:sz w:val="20"/>
          <w:szCs w:val="18"/>
        </w:rPr>
        <w:t xml:space="preserve"> between </w:t>
      </w:r>
      <w:r w:rsidR="00F07679">
        <w:rPr>
          <w:rFonts w:ascii="Sitka Heading" w:hAnsi="Sitka Heading"/>
          <w:sz w:val="20"/>
          <w:szCs w:val="18"/>
        </w:rPr>
        <w:t>their</w:t>
      </w:r>
      <w:r w:rsidR="004155AF" w:rsidRPr="004155AF">
        <w:rPr>
          <w:rFonts w:ascii="Sitka Heading" w:hAnsi="Sitka Heading"/>
          <w:sz w:val="20"/>
          <w:szCs w:val="18"/>
        </w:rPr>
        <w:t xml:space="preserve"> features. Hence, the two</w:t>
      </w:r>
      <w:r w:rsidR="004155AF">
        <w:rPr>
          <w:rFonts w:ascii="Sitka Heading" w:hAnsi="Sitka Heading"/>
          <w:sz w:val="20"/>
          <w:szCs w:val="18"/>
        </w:rPr>
        <w:t xml:space="preserve"> </w:t>
      </w:r>
      <w:r w:rsidR="00F07679">
        <w:rPr>
          <w:rFonts w:ascii="Sitka Heading" w:hAnsi="Sitka Heading"/>
          <w:sz w:val="20"/>
          <w:szCs w:val="18"/>
        </w:rPr>
        <w:t>datasets I selected were the breast cancer and digit data. Figure 1 shows the correlation matrices of the two sets.</w:t>
      </w:r>
    </w:p>
    <w:p w14:paraId="56BD49E8" w14:textId="174960B0" w:rsidR="00F07679" w:rsidRDefault="00DF1B45" w:rsidP="00F07679">
      <w:pPr>
        <w:jc w:val="center"/>
        <w:rPr>
          <w:rFonts w:ascii="Sitka Heading" w:hAnsi="Sitka Heading"/>
          <w:sz w:val="20"/>
          <w:szCs w:val="18"/>
        </w:rPr>
      </w:pPr>
      <w:r w:rsidRPr="00DF1B45">
        <w:rPr>
          <w:rFonts w:ascii="Sitka Heading" w:hAnsi="Sitka Heading"/>
          <w:noProof/>
          <w:sz w:val="20"/>
          <w:szCs w:val="18"/>
        </w:rPr>
        <w:drawing>
          <wp:inline distT="0" distB="0" distL="0" distR="0" wp14:anchorId="750EEDA4" wp14:editId="51EFA768">
            <wp:extent cx="4547707" cy="1828800"/>
            <wp:effectExtent l="0" t="0" r="5715" b="0"/>
            <wp:docPr id="1142454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454796" name=""/>
                    <pic:cNvPicPr/>
                  </pic:nvPicPr>
                  <pic:blipFill>
                    <a:blip r:embed="rId5"/>
                    <a:stretch>
                      <a:fillRect/>
                    </a:stretch>
                  </pic:blipFill>
                  <pic:spPr>
                    <a:xfrm>
                      <a:off x="0" y="0"/>
                      <a:ext cx="4547707" cy="1828800"/>
                    </a:xfrm>
                    <a:prstGeom prst="rect">
                      <a:avLst/>
                    </a:prstGeom>
                  </pic:spPr>
                </pic:pic>
              </a:graphicData>
            </a:graphic>
          </wp:inline>
        </w:drawing>
      </w:r>
    </w:p>
    <w:p w14:paraId="1E7474BD" w14:textId="2E2EC9FD" w:rsidR="00F07679" w:rsidRDefault="00F07679" w:rsidP="00F07679">
      <w:pPr>
        <w:jc w:val="center"/>
        <w:rPr>
          <w:rFonts w:ascii="Sitka Heading" w:hAnsi="Sitka Heading"/>
          <w:i/>
          <w:iCs/>
          <w:sz w:val="20"/>
          <w:szCs w:val="18"/>
        </w:rPr>
      </w:pPr>
      <w:r w:rsidRPr="00F07679">
        <w:rPr>
          <w:rFonts w:ascii="Sitka Heading" w:hAnsi="Sitka Heading"/>
          <w:i/>
          <w:iCs/>
          <w:sz w:val="20"/>
          <w:szCs w:val="18"/>
        </w:rPr>
        <w:t>Figure 1. Correlation matrices for both datasets.</w:t>
      </w:r>
    </w:p>
    <w:p w14:paraId="466BA4ED" w14:textId="017DC5FD" w:rsidR="00F07679" w:rsidRDefault="00F07679" w:rsidP="00F07679">
      <w:pPr>
        <w:rPr>
          <w:rFonts w:ascii="Sitka Heading" w:hAnsi="Sitka Heading"/>
          <w:sz w:val="20"/>
          <w:szCs w:val="18"/>
        </w:rPr>
      </w:pPr>
      <w:r>
        <w:rPr>
          <w:rFonts w:ascii="Sitka Heading" w:hAnsi="Sitka Heading"/>
          <w:sz w:val="20"/>
          <w:szCs w:val="18"/>
        </w:rPr>
        <w:tab/>
        <w:t>The correlation between every pair of features is shown, hence the high correlation along the main diagonal and the symmetry across it. Note the relatively high contrast in the correlation matrix of the first dataset, with many pockets of values above 0.6, compared to the relatively low variation in correlation for the second dataset. A</w:t>
      </w:r>
      <w:r w:rsidR="00C52191">
        <w:rPr>
          <w:rFonts w:ascii="Sitka Heading" w:hAnsi="Sitka Heading"/>
          <w:sz w:val="20"/>
          <w:szCs w:val="18"/>
        </w:rPr>
        <w:t xml:space="preserve"> rough</w:t>
      </w:r>
      <w:r>
        <w:rPr>
          <w:rFonts w:ascii="Sitka Heading" w:hAnsi="Sitka Heading"/>
          <w:sz w:val="20"/>
          <w:szCs w:val="18"/>
        </w:rPr>
        <w:t xml:space="preserve"> aggregate measure of correlation was taken by averaging the absolute value of </w:t>
      </w:r>
      <w:r w:rsidR="00C52191">
        <w:rPr>
          <w:rFonts w:ascii="Sitka Heading" w:hAnsi="Sitka Heading"/>
          <w:sz w:val="20"/>
          <w:szCs w:val="18"/>
        </w:rPr>
        <w:t xml:space="preserve">the upper triangle of each </w:t>
      </w:r>
      <w:r w:rsidR="00220E41">
        <w:rPr>
          <w:rFonts w:ascii="Sitka Heading" w:hAnsi="Sitka Heading"/>
          <w:sz w:val="20"/>
          <w:szCs w:val="18"/>
        </w:rPr>
        <w:t xml:space="preserve">matrix, resulting in 0.190867 for the </w:t>
      </w:r>
      <w:r w:rsidR="00DE7015">
        <w:rPr>
          <w:rFonts w:ascii="Sitka Heading" w:hAnsi="Sitka Heading"/>
          <w:sz w:val="20"/>
          <w:szCs w:val="18"/>
        </w:rPr>
        <w:t>breast cancer</w:t>
      </w:r>
      <w:r w:rsidR="00220E41">
        <w:rPr>
          <w:rFonts w:ascii="Sitka Heading" w:hAnsi="Sitka Heading"/>
          <w:sz w:val="20"/>
          <w:szCs w:val="18"/>
        </w:rPr>
        <w:t xml:space="preserve"> dataset, and 0.054845 for the digit dataset.</w:t>
      </w:r>
    </w:p>
    <w:p w14:paraId="7AD663F9" w14:textId="0D988DE3" w:rsidR="00DE7015" w:rsidRDefault="00DE7015" w:rsidP="00F07679">
      <w:pPr>
        <w:rPr>
          <w:rFonts w:ascii="Sitka Heading" w:hAnsi="Sitka Heading"/>
          <w:sz w:val="20"/>
          <w:szCs w:val="18"/>
        </w:rPr>
      </w:pPr>
      <w:r>
        <w:rPr>
          <w:rFonts w:ascii="Sitka Heading" w:hAnsi="Sitka Heading"/>
          <w:sz w:val="20"/>
          <w:szCs w:val="18"/>
        </w:rPr>
        <w:tab/>
        <w:t xml:space="preserve">The breast cancer dataset contains </w:t>
      </w:r>
      <w:r w:rsidR="008938FE">
        <w:rPr>
          <w:rFonts w:ascii="Sitka Heading" w:hAnsi="Sitka Heading"/>
          <w:sz w:val="20"/>
          <w:szCs w:val="18"/>
        </w:rPr>
        <w:t>569</w:t>
      </w:r>
      <w:r>
        <w:rPr>
          <w:rFonts w:ascii="Sitka Heading" w:hAnsi="Sitka Heading"/>
          <w:sz w:val="20"/>
          <w:szCs w:val="18"/>
        </w:rPr>
        <w:t xml:space="preserve"> instances with </w:t>
      </w:r>
      <w:r w:rsidR="008938FE">
        <w:rPr>
          <w:rFonts w:ascii="Sitka Heading" w:hAnsi="Sitka Heading"/>
          <w:sz w:val="20"/>
          <w:szCs w:val="18"/>
        </w:rPr>
        <w:t>30</w:t>
      </w:r>
      <w:r>
        <w:rPr>
          <w:rFonts w:ascii="Sitka Heading" w:hAnsi="Sitka Heading"/>
          <w:sz w:val="20"/>
          <w:szCs w:val="18"/>
        </w:rPr>
        <w:t xml:space="preserve"> features describi</w:t>
      </w:r>
      <w:r w:rsidR="008938FE">
        <w:rPr>
          <w:rFonts w:ascii="Sitka Heading" w:hAnsi="Sitka Heading"/>
          <w:sz w:val="20"/>
          <w:szCs w:val="18"/>
        </w:rPr>
        <w:t>ng</w:t>
      </w:r>
      <w:r>
        <w:rPr>
          <w:rFonts w:ascii="Sitka Heading" w:hAnsi="Sitka Heading"/>
          <w:sz w:val="20"/>
          <w:szCs w:val="18"/>
        </w:rPr>
        <w:t xml:space="preserve"> characteristics of cell nuclei in an image of a breast mass.</w:t>
      </w:r>
      <w:r w:rsidR="008938FE">
        <w:rPr>
          <w:rFonts w:ascii="Sitka Heading" w:hAnsi="Sitka Heading"/>
          <w:sz w:val="20"/>
          <w:szCs w:val="18"/>
        </w:rPr>
        <w:t xml:space="preserve"> Of all</w:t>
      </w:r>
      <w:r>
        <w:rPr>
          <w:rFonts w:ascii="Sitka Heading" w:hAnsi="Sitka Heading"/>
          <w:sz w:val="20"/>
          <w:szCs w:val="18"/>
        </w:rPr>
        <w:t xml:space="preserve"> instances, </w:t>
      </w:r>
      <w:r w:rsidR="008938FE">
        <w:rPr>
          <w:rFonts w:ascii="Sitka Heading" w:hAnsi="Sitka Heading"/>
          <w:sz w:val="20"/>
          <w:szCs w:val="18"/>
        </w:rPr>
        <w:t>357</w:t>
      </w:r>
      <w:r>
        <w:rPr>
          <w:rFonts w:ascii="Sitka Heading" w:hAnsi="Sitka Heading"/>
          <w:sz w:val="20"/>
          <w:szCs w:val="18"/>
        </w:rPr>
        <w:t xml:space="preserve"> are classified as benign, and </w:t>
      </w:r>
      <w:r w:rsidR="008938FE">
        <w:rPr>
          <w:rFonts w:ascii="Sitka Heading" w:hAnsi="Sitka Heading"/>
          <w:sz w:val="20"/>
          <w:szCs w:val="18"/>
        </w:rPr>
        <w:t>212</w:t>
      </w:r>
      <w:r>
        <w:rPr>
          <w:rFonts w:ascii="Sitka Heading" w:hAnsi="Sitka Heading"/>
          <w:sz w:val="20"/>
          <w:szCs w:val="18"/>
        </w:rPr>
        <w:t xml:space="preserve"> are classified as malignant. All 30 features are </w:t>
      </w:r>
      <w:r w:rsidR="008938FE">
        <w:rPr>
          <w:rFonts w:ascii="Sitka Heading" w:hAnsi="Sitka Heading"/>
          <w:sz w:val="20"/>
          <w:szCs w:val="18"/>
        </w:rPr>
        <w:t>characterized by continuous positive real numbers, and are fall into 10 categories</w:t>
      </w:r>
      <w:r w:rsidR="007B06C2">
        <w:rPr>
          <w:rFonts w:ascii="Sitka Heading" w:hAnsi="Sitka Heading"/>
          <w:sz w:val="20"/>
          <w:szCs w:val="18"/>
        </w:rPr>
        <w:t>, such as radius, texture, perimeter, etc.</w:t>
      </w:r>
      <w:r w:rsidR="008938FE">
        <w:rPr>
          <w:rFonts w:ascii="Sitka Heading" w:hAnsi="Sitka Heading"/>
          <w:sz w:val="20"/>
          <w:szCs w:val="18"/>
        </w:rPr>
        <w:t xml:space="preserve"> over</w:t>
      </w:r>
      <w:r w:rsidR="007B06C2">
        <w:rPr>
          <w:rFonts w:ascii="Sitka Heading" w:hAnsi="Sitka Heading"/>
          <w:sz w:val="20"/>
          <w:szCs w:val="18"/>
        </w:rPr>
        <w:t xml:space="preserve"> three</w:t>
      </w:r>
      <w:r w:rsidR="008938FE">
        <w:rPr>
          <w:rFonts w:ascii="Sitka Heading" w:hAnsi="Sitka Heading"/>
          <w:sz w:val="20"/>
          <w:szCs w:val="18"/>
        </w:rPr>
        <w:t xml:space="preserve"> </w:t>
      </w:r>
      <w:r w:rsidR="007B06C2">
        <w:rPr>
          <w:rFonts w:ascii="Sitka Heading" w:hAnsi="Sitka Heading"/>
          <w:sz w:val="20"/>
          <w:szCs w:val="18"/>
        </w:rPr>
        <w:t>cell nuclei per instance. The repetitive measurement over several cell nuclei in a cluster make this dataset a prime subject for dimension reduction.</w:t>
      </w:r>
    </w:p>
    <w:p w14:paraId="77EAD22C" w14:textId="38A7A8D6" w:rsidR="00911AE6" w:rsidRDefault="00911AE6" w:rsidP="00F07679">
      <w:pPr>
        <w:rPr>
          <w:rFonts w:ascii="Sitka Heading" w:hAnsi="Sitka Heading"/>
          <w:sz w:val="20"/>
          <w:szCs w:val="18"/>
        </w:rPr>
      </w:pPr>
      <w:r>
        <w:rPr>
          <w:rFonts w:ascii="Sitka Heading" w:hAnsi="Sitka Heading"/>
          <w:sz w:val="20"/>
          <w:szCs w:val="18"/>
        </w:rPr>
        <w:tab/>
        <w:t xml:space="preserve">The digit dataset contains </w:t>
      </w:r>
      <w:r w:rsidR="005C574A">
        <w:rPr>
          <w:rFonts w:ascii="Sitka Heading" w:hAnsi="Sitka Heading"/>
          <w:sz w:val="20"/>
          <w:szCs w:val="18"/>
        </w:rPr>
        <w:t xml:space="preserve">1797 instances with 64 features each an integer from 0-16 representing the greyscale value of a pixel in an 8-by-8 square. The </w:t>
      </w:r>
      <w:r w:rsidR="002D5A28">
        <w:rPr>
          <w:rFonts w:ascii="Sitka Heading" w:hAnsi="Sitka Heading"/>
          <w:sz w:val="20"/>
          <w:szCs w:val="18"/>
        </w:rPr>
        <w:t>instances are separated into 10 classes, based on what numerical digit the square represents.</w:t>
      </w:r>
      <w:r w:rsidR="00867F71">
        <w:rPr>
          <w:rFonts w:ascii="Sitka Heading" w:hAnsi="Sitka Heading"/>
          <w:sz w:val="20"/>
          <w:szCs w:val="18"/>
        </w:rPr>
        <w:t xml:space="preserve"> </w:t>
      </w:r>
      <w:r w:rsidR="002D5A28">
        <w:rPr>
          <w:rFonts w:ascii="Sitka Heading" w:hAnsi="Sitka Heading"/>
          <w:sz w:val="20"/>
          <w:szCs w:val="18"/>
        </w:rPr>
        <w:t xml:space="preserve"> </w:t>
      </w:r>
      <w:r w:rsidR="00867F71">
        <w:rPr>
          <w:rFonts w:ascii="Sitka Heading" w:hAnsi="Sitka Heading"/>
          <w:sz w:val="20"/>
          <w:szCs w:val="18"/>
        </w:rPr>
        <w:t>In addition to having relatively low correlation between features of this dataset, I thought it would be interesting to analyze the dimension</w:t>
      </w:r>
      <w:r w:rsidR="002911C7">
        <w:rPr>
          <w:rFonts w:ascii="Sitka Heading" w:hAnsi="Sitka Heading"/>
          <w:sz w:val="20"/>
          <w:szCs w:val="18"/>
        </w:rPr>
        <w:t>ality reduction algorithm</w:t>
      </w:r>
      <w:r w:rsidR="00A20D80">
        <w:rPr>
          <w:rFonts w:ascii="Sitka Heading" w:hAnsi="Sitka Heading"/>
          <w:sz w:val="20"/>
          <w:szCs w:val="18"/>
        </w:rPr>
        <w:t>s on a high-dimensional dataset.</w:t>
      </w:r>
      <w:r w:rsidR="00555498">
        <w:rPr>
          <w:rFonts w:ascii="Sitka Heading" w:hAnsi="Sitka Heading"/>
          <w:sz w:val="20"/>
          <w:szCs w:val="18"/>
        </w:rPr>
        <w:t xml:space="preserve"> Unlike the first dataset, the features in this set are discretized, which may lead to interesting results when comparing DRA’s.</w:t>
      </w:r>
    </w:p>
    <w:p w14:paraId="6148022E" w14:textId="77777777" w:rsidR="00BF3FDF" w:rsidRPr="00F07679" w:rsidRDefault="00BF3FDF" w:rsidP="00F07679">
      <w:pPr>
        <w:rPr>
          <w:rFonts w:ascii="Sitka Heading" w:hAnsi="Sitka Heading"/>
          <w:sz w:val="20"/>
          <w:szCs w:val="18"/>
        </w:rPr>
      </w:pPr>
    </w:p>
    <w:p w14:paraId="45B3D233" w14:textId="02614AAE" w:rsidR="001A1E8D" w:rsidRDefault="001A1E8D" w:rsidP="001A1E8D">
      <w:pPr>
        <w:pStyle w:val="ListParagraph"/>
        <w:numPr>
          <w:ilvl w:val="0"/>
          <w:numId w:val="1"/>
        </w:numPr>
        <w:rPr>
          <w:rFonts w:ascii="Sitka Heading" w:hAnsi="Sitka Heading"/>
          <w:b/>
          <w:bCs/>
        </w:rPr>
      </w:pPr>
      <w:r>
        <w:rPr>
          <w:rFonts w:ascii="Sitka Heading" w:hAnsi="Sitka Heading"/>
          <w:b/>
          <w:bCs/>
        </w:rPr>
        <w:lastRenderedPageBreak/>
        <w:t>Clustering</w:t>
      </w:r>
    </w:p>
    <w:p w14:paraId="66AF034D" w14:textId="2B303978" w:rsidR="004965EF" w:rsidRDefault="00661AEB" w:rsidP="004965EF">
      <w:pPr>
        <w:tabs>
          <w:tab w:val="left" w:pos="720"/>
        </w:tabs>
        <w:ind w:firstLine="720"/>
        <w:rPr>
          <w:rFonts w:ascii="Sitka Heading" w:hAnsi="Sitka Heading"/>
          <w:sz w:val="20"/>
          <w:szCs w:val="20"/>
        </w:rPr>
      </w:pPr>
      <w:r>
        <w:rPr>
          <w:rFonts w:ascii="Sitka Heading" w:hAnsi="Sitka Heading"/>
          <w:sz w:val="20"/>
          <w:szCs w:val="20"/>
        </w:rPr>
        <w:t>In this assignment, two clustering algorithms will be analyzed: expectation maximization and k-means. Expectation maximization (EM)</w:t>
      </w:r>
      <w:r w:rsidR="001A7BA0">
        <w:rPr>
          <w:rFonts w:ascii="Sitka Heading" w:hAnsi="Sitka Heading"/>
          <w:sz w:val="20"/>
          <w:szCs w:val="20"/>
        </w:rPr>
        <w:t xml:space="preserve"> alternates between two steps: an expectation stage, where</w:t>
      </w:r>
      <w:r w:rsidR="005F4537">
        <w:rPr>
          <w:rFonts w:ascii="Sitka Heading" w:hAnsi="Sitka Heading"/>
          <w:sz w:val="20"/>
          <w:szCs w:val="20"/>
        </w:rPr>
        <w:t xml:space="preserve"> an estimate of log-likelihood is made given current clustering, and a maximization stage, where </w:t>
      </w:r>
      <w:r w:rsidR="002A12D1">
        <w:rPr>
          <w:rFonts w:ascii="Sitka Heading" w:hAnsi="Sitka Heading"/>
          <w:sz w:val="20"/>
          <w:szCs w:val="20"/>
        </w:rPr>
        <w:t>log-likelihood is maximized by changing clustering parameters.</w:t>
      </w:r>
      <w:r w:rsidR="005D0560" w:rsidRPr="005D0560">
        <w:rPr>
          <w:rFonts w:ascii="Sitka Heading" w:hAnsi="Sitka Heading"/>
          <w:sz w:val="20"/>
          <w:szCs w:val="18"/>
        </w:rPr>
        <w:t xml:space="preserve"> </w:t>
      </w:r>
      <w:r w:rsidR="005D0560">
        <w:rPr>
          <w:rFonts w:ascii="Sitka Heading" w:hAnsi="Sitka Heading"/>
          <w:sz w:val="20"/>
          <w:szCs w:val="18"/>
        </w:rPr>
        <w:t>This section was done in an unsupervised fashion hence ground truth labels are not considered in dimension selection.</w:t>
      </w:r>
      <w:r w:rsidR="00B22D10">
        <w:rPr>
          <w:rFonts w:ascii="Sitka Heading" w:hAnsi="Sitka Heading"/>
          <w:sz w:val="20"/>
          <w:szCs w:val="18"/>
        </w:rPr>
        <w:t xml:space="preserve"> Future sections of this assignment analyze supervised learning on a neural network, so this until then, all results are captured after separating out 30% of the dataset as a test set.</w:t>
      </w:r>
    </w:p>
    <w:p w14:paraId="68417461" w14:textId="2F4FA852" w:rsidR="002A12D1" w:rsidRDefault="002A12D1" w:rsidP="004D4293">
      <w:pPr>
        <w:tabs>
          <w:tab w:val="left" w:pos="720"/>
        </w:tabs>
        <w:rPr>
          <w:rFonts w:ascii="Sitka Heading" w:hAnsi="Sitka Heading"/>
          <w:sz w:val="20"/>
          <w:szCs w:val="20"/>
        </w:rPr>
      </w:pPr>
      <w:r>
        <w:rPr>
          <w:rFonts w:ascii="Sitka Heading" w:hAnsi="Sitka Heading"/>
          <w:sz w:val="20"/>
          <w:szCs w:val="20"/>
        </w:rPr>
        <w:t>I used the Gaussian Mixture Model implementation in sklearn. To determine the number of clusters, the algorithm was run with cluster numbers from 2 up to the number of features in each dataset. Then, the silhouette score is calculated for each model, where silhouette score is calculated from the mean intra-cluster distance and the mean nearest-cluster distance for each sample</w:t>
      </w:r>
      <w:r w:rsidR="00B93753">
        <w:rPr>
          <w:rFonts w:ascii="Sitka Heading" w:hAnsi="Sitka Heading"/>
          <w:sz w:val="20"/>
          <w:szCs w:val="20"/>
        </w:rPr>
        <w:t xml:space="preserve">. Values of silhouette score close to one represent good clustering with highly separated </w:t>
      </w:r>
      <w:r w:rsidR="00DC3DDA">
        <w:rPr>
          <w:rFonts w:ascii="Sitka Heading" w:hAnsi="Sitka Heading"/>
          <w:sz w:val="20"/>
          <w:szCs w:val="20"/>
        </w:rPr>
        <w:t xml:space="preserve">clusters is represented by a 1, and mislabeled data is represented by a -1. </w:t>
      </w:r>
      <w:r w:rsidR="00B93753">
        <w:rPr>
          <w:rFonts w:ascii="Sitka Heading" w:hAnsi="Sitka Heading"/>
          <w:sz w:val="20"/>
          <w:szCs w:val="20"/>
        </w:rPr>
        <w:t>The number of clusters that produces the best silhouette score is then noted. For the two data</w:t>
      </w:r>
      <w:r w:rsidR="00DC3DDA">
        <w:rPr>
          <w:rFonts w:ascii="Sitka Heading" w:hAnsi="Sitka Heading"/>
          <w:sz w:val="20"/>
          <w:szCs w:val="20"/>
        </w:rPr>
        <w:t>sets, silhouette scores of 0.</w:t>
      </w:r>
      <w:r w:rsidR="00B22D10">
        <w:rPr>
          <w:rFonts w:ascii="Sitka Heading" w:hAnsi="Sitka Heading"/>
          <w:sz w:val="20"/>
          <w:szCs w:val="20"/>
        </w:rPr>
        <w:t>388170</w:t>
      </w:r>
      <w:r w:rsidR="00DC3DDA">
        <w:rPr>
          <w:rFonts w:ascii="Sitka Heading" w:hAnsi="Sitka Heading"/>
          <w:sz w:val="20"/>
          <w:szCs w:val="20"/>
        </w:rPr>
        <w:t xml:space="preserve"> and </w:t>
      </w:r>
      <w:r w:rsidR="00114D48">
        <w:rPr>
          <w:rFonts w:ascii="Sitka Heading" w:hAnsi="Sitka Heading"/>
          <w:sz w:val="20"/>
          <w:szCs w:val="20"/>
        </w:rPr>
        <w:t>0.</w:t>
      </w:r>
      <w:r w:rsidR="00B22D10">
        <w:rPr>
          <w:rFonts w:ascii="Sitka Heading" w:hAnsi="Sitka Heading"/>
          <w:sz w:val="20"/>
          <w:szCs w:val="20"/>
        </w:rPr>
        <w:t>175466</w:t>
      </w:r>
      <w:r w:rsidR="00114D48">
        <w:rPr>
          <w:rFonts w:ascii="Sitka Heading" w:hAnsi="Sitka Heading"/>
          <w:sz w:val="20"/>
          <w:szCs w:val="20"/>
        </w:rPr>
        <w:t>, achieved with 2 and 1</w:t>
      </w:r>
      <w:r w:rsidR="00B22D10">
        <w:rPr>
          <w:rFonts w:ascii="Sitka Heading" w:hAnsi="Sitka Heading"/>
          <w:sz w:val="20"/>
          <w:szCs w:val="20"/>
        </w:rPr>
        <w:t>1</w:t>
      </w:r>
      <w:r w:rsidR="00114D48">
        <w:rPr>
          <w:rFonts w:ascii="Sitka Heading" w:hAnsi="Sitka Heading"/>
          <w:sz w:val="20"/>
          <w:szCs w:val="20"/>
        </w:rPr>
        <w:t xml:space="preserve"> clusters, respectively. This method perfectly predicts the number of targets for the breast cancer data, and is </w:t>
      </w:r>
      <w:r w:rsidR="00B22D10">
        <w:rPr>
          <w:rFonts w:ascii="Sitka Heading" w:hAnsi="Sitka Heading"/>
          <w:sz w:val="20"/>
          <w:szCs w:val="20"/>
        </w:rPr>
        <w:t>quite</w:t>
      </w:r>
      <w:r w:rsidR="00114D48">
        <w:rPr>
          <w:rFonts w:ascii="Sitka Heading" w:hAnsi="Sitka Heading"/>
          <w:sz w:val="20"/>
          <w:szCs w:val="20"/>
        </w:rPr>
        <w:t xml:space="preserve"> close to the number of targets for the digit data. The </w:t>
      </w:r>
      <w:r w:rsidR="00B31EF2">
        <w:rPr>
          <w:rFonts w:ascii="Sitka Heading" w:hAnsi="Sitka Heading"/>
          <w:sz w:val="20"/>
          <w:szCs w:val="20"/>
        </w:rPr>
        <w:t xml:space="preserve">error in </w:t>
      </w:r>
      <w:r w:rsidR="00114D48">
        <w:rPr>
          <w:rFonts w:ascii="Sitka Heading" w:hAnsi="Sitka Heading"/>
          <w:sz w:val="20"/>
          <w:szCs w:val="20"/>
        </w:rPr>
        <w:t xml:space="preserve">the number of predicted clusters and the actual number of targets is due to the quantization of the digit data. Because the set contains almost 1800 instances, and each feature can only take on 16 values, there </w:t>
      </w:r>
      <w:r w:rsidR="00A432E2">
        <w:rPr>
          <w:rFonts w:ascii="Sitka Heading" w:hAnsi="Sitka Heading"/>
          <w:sz w:val="20"/>
          <w:szCs w:val="20"/>
        </w:rPr>
        <w:t>is a great deal of overlap between the true clusters themselves, compared to the continuous nature of the values allowed for the breast cancer data.</w:t>
      </w:r>
      <w:r w:rsidR="004D4293" w:rsidRPr="004D4293">
        <w:rPr>
          <w:rFonts w:ascii="Sitka Heading" w:hAnsi="Sitka Heading"/>
          <w:sz w:val="20"/>
          <w:szCs w:val="20"/>
        </w:rPr>
        <w:t xml:space="preserve"> </w:t>
      </w:r>
      <w:r w:rsidR="004D4293">
        <w:rPr>
          <w:rFonts w:ascii="Sitka Heading" w:hAnsi="Sitka Heading"/>
          <w:sz w:val="20"/>
          <w:szCs w:val="20"/>
        </w:rPr>
        <w:t xml:space="preserve">Figure 2 shows the clustering produced by GMM fit using the suggested number of clusters. Note the discretization of dataset 2, and the high amount of overlap in data and clusters, hence the lower silhouette score. </w:t>
      </w:r>
    </w:p>
    <w:p w14:paraId="45DD669B" w14:textId="4624C59F" w:rsidR="00B31EF2" w:rsidRDefault="00B22D10" w:rsidP="00B31EF2">
      <w:pPr>
        <w:tabs>
          <w:tab w:val="left" w:pos="720"/>
        </w:tabs>
        <w:jc w:val="center"/>
        <w:rPr>
          <w:rFonts w:ascii="Sitka Heading" w:hAnsi="Sitka Heading"/>
          <w:sz w:val="20"/>
          <w:szCs w:val="20"/>
        </w:rPr>
      </w:pPr>
      <w:r w:rsidRPr="00B22D10">
        <w:rPr>
          <w:rFonts w:ascii="Sitka Heading" w:hAnsi="Sitka Heading"/>
          <w:sz w:val="20"/>
          <w:szCs w:val="20"/>
        </w:rPr>
        <w:drawing>
          <wp:inline distT="0" distB="0" distL="0" distR="0" wp14:anchorId="0BBE2FB2" wp14:editId="76DF92A1">
            <wp:extent cx="3281630" cy="1371600"/>
            <wp:effectExtent l="0" t="0" r="0" b="0"/>
            <wp:docPr id="946760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760609" name=""/>
                    <pic:cNvPicPr/>
                  </pic:nvPicPr>
                  <pic:blipFill>
                    <a:blip r:embed="rId6"/>
                    <a:stretch>
                      <a:fillRect/>
                    </a:stretch>
                  </pic:blipFill>
                  <pic:spPr>
                    <a:xfrm>
                      <a:off x="0" y="0"/>
                      <a:ext cx="3281630" cy="1371600"/>
                    </a:xfrm>
                    <a:prstGeom prst="rect">
                      <a:avLst/>
                    </a:prstGeom>
                  </pic:spPr>
                </pic:pic>
              </a:graphicData>
            </a:graphic>
          </wp:inline>
        </w:drawing>
      </w:r>
    </w:p>
    <w:p w14:paraId="1D890AB8" w14:textId="14B22A6B" w:rsidR="00B31EF2" w:rsidRPr="004D4293" w:rsidRDefault="00B31EF2" w:rsidP="004D4293">
      <w:pPr>
        <w:tabs>
          <w:tab w:val="left" w:pos="720"/>
        </w:tabs>
        <w:jc w:val="center"/>
        <w:rPr>
          <w:rFonts w:ascii="Sitka Heading" w:hAnsi="Sitka Heading"/>
          <w:i/>
          <w:iCs/>
          <w:sz w:val="20"/>
          <w:szCs w:val="20"/>
        </w:rPr>
      </w:pPr>
      <w:r>
        <w:rPr>
          <w:rFonts w:ascii="Sitka Heading" w:hAnsi="Sitka Heading"/>
          <w:i/>
          <w:iCs/>
          <w:sz w:val="20"/>
          <w:szCs w:val="20"/>
        </w:rPr>
        <w:t>Figure 2. GMM clustering of datasets.</w:t>
      </w:r>
    </w:p>
    <w:p w14:paraId="646B8A25" w14:textId="4287DB49" w:rsidR="00B23812" w:rsidRDefault="00B31EF2" w:rsidP="00B31EF2">
      <w:pPr>
        <w:tabs>
          <w:tab w:val="left" w:pos="720"/>
        </w:tabs>
        <w:rPr>
          <w:rFonts w:ascii="Sitka Heading" w:hAnsi="Sitka Heading"/>
          <w:sz w:val="20"/>
          <w:szCs w:val="20"/>
        </w:rPr>
      </w:pPr>
      <w:r>
        <w:rPr>
          <w:rFonts w:ascii="Sitka Heading" w:hAnsi="Sitka Heading"/>
          <w:sz w:val="20"/>
          <w:szCs w:val="20"/>
        </w:rPr>
        <w:tab/>
        <w:t xml:space="preserve">The second of the two algorithms </w:t>
      </w:r>
      <w:proofErr w:type="gramStart"/>
      <w:r>
        <w:rPr>
          <w:rFonts w:ascii="Sitka Heading" w:hAnsi="Sitka Heading"/>
          <w:sz w:val="20"/>
          <w:szCs w:val="20"/>
        </w:rPr>
        <w:t>is</w:t>
      </w:r>
      <w:proofErr w:type="gramEnd"/>
      <w:r>
        <w:rPr>
          <w:rFonts w:ascii="Sitka Heading" w:hAnsi="Sitka Heading"/>
          <w:sz w:val="20"/>
          <w:szCs w:val="20"/>
        </w:rPr>
        <w:t xml:space="preserve"> k-means. </w:t>
      </w:r>
      <w:r w:rsidR="00CF61D5">
        <w:rPr>
          <w:rFonts w:ascii="Sitka Heading" w:hAnsi="Sitka Heading"/>
          <w:sz w:val="20"/>
          <w:szCs w:val="20"/>
        </w:rPr>
        <w:t>Like EM, k-means also operates in two stages: k means are calculated to be at the mean of their clusters, and then each point is evaluated to be a part of the mean closest to it.</w:t>
      </w:r>
      <w:r w:rsidR="004C4088">
        <w:rPr>
          <w:rFonts w:ascii="Sitka Heading" w:hAnsi="Sitka Heading"/>
          <w:sz w:val="20"/>
          <w:szCs w:val="20"/>
        </w:rPr>
        <w:t xml:space="preserve"> </w:t>
      </w:r>
      <w:r w:rsidR="00B22D10">
        <w:rPr>
          <w:rFonts w:ascii="Sitka Heading" w:hAnsi="Sitka Heading"/>
          <w:sz w:val="20"/>
          <w:szCs w:val="20"/>
        </w:rPr>
        <w:t xml:space="preserve">For this assignment, </w:t>
      </w:r>
      <w:r w:rsidR="00B23812">
        <w:rPr>
          <w:rFonts w:ascii="Sitka Heading" w:hAnsi="Sitka Heading"/>
          <w:sz w:val="20"/>
          <w:szCs w:val="20"/>
        </w:rPr>
        <w:t xml:space="preserve">I used the KMeans implementation from sklearn. To select the number of clusters, </w:t>
      </w:r>
      <w:r w:rsidR="00CF5490">
        <w:rPr>
          <w:rFonts w:ascii="Sitka Heading" w:hAnsi="Sitka Heading"/>
          <w:sz w:val="20"/>
          <w:szCs w:val="20"/>
        </w:rPr>
        <w:t xml:space="preserve">the distortion score was calculated for a range of number of clusters, and plotted. In this case, distortion score simply is an average of the squared distances from cluster centers to their respective clusters. Of course, the distortion score converges on zero when the number of clusters matches the number of instances, so an elbow value is taken as the optimal number of clusters. Figure 3 shows the elbow selection and distortion score of the </w:t>
      </w:r>
      <w:r w:rsidR="00DC280A">
        <w:rPr>
          <w:rFonts w:ascii="Sitka Heading" w:hAnsi="Sitka Heading"/>
          <w:sz w:val="20"/>
          <w:szCs w:val="20"/>
        </w:rPr>
        <w:t>two datasets.</w:t>
      </w:r>
    </w:p>
    <w:p w14:paraId="1FAC314E" w14:textId="0361DB12" w:rsidR="004C4088" w:rsidRDefault="00B22D10" w:rsidP="00B23812">
      <w:pPr>
        <w:tabs>
          <w:tab w:val="left" w:pos="720"/>
        </w:tabs>
        <w:jc w:val="center"/>
        <w:rPr>
          <w:rFonts w:ascii="Sitka Heading" w:hAnsi="Sitka Heading"/>
          <w:sz w:val="20"/>
          <w:szCs w:val="20"/>
        </w:rPr>
      </w:pPr>
      <w:r w:rsidRPr="00B22D10">
        <w:rPr>
          <w:rFonts w:ascii="Sitka Heading" w:hAnsi="Sitka Heading"/>
          <w:sz w:val="20"/>
          <w:szCs w:val="20"/>
        </w:rPr>
        <w:drawing>
          <wp:inline distT="0" distB="0" distL="0" distR="0" wp14:anchorId="5C1DFCBB" wp14:editId="0F9499F9">
            <wp:extent cx="1928897" cy="1371600"/>
            <wp:effectExtent l="0" t="0" r="0" b="0"/>
            <wp:docPr id="469339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339635" name=""/>
                    <pic:cNvPicPr/>
                  </pic:nvPicPr>
                  <pic:blipFill>
                    <a:blip r:embed="rId7"/>
                    <a:stretch>
                      <a:fillRect/>
                    </a:stretch>
                  </pic:blipFill>
                  <pic:spPr>
                    <a:xfrm>
                      <a:off x="0" y="0"/>
                      <a:ext cx="1928897" cy="1371600"/>
                    </a:xfrm>
                    <a:prstGeom prst="rect">
                      <a:avLst/>
                    </a:prstGeom>
                  </pic:spPr>
                </pic:pic>
              </a:graphicData>
            </a:graphic>
          </wp:inline>
        </w:drawing>
      </w:r>
    </w:p>
    <w:p w14:paraId="5E7C925B" w14:textId="03ED3A2D" w:rsidR="00DC280A" w:rsidRDefault="00DC280A" w:rsidP="00B23812">
      <w:pPr>
        <w:tabs>
          <w:tab w:val="left" w:pos="720"/>
        </w:tabs>
        <w:jc w:val="center"/>
        <w:rPr>
          <w:rFonts w:ascii="Sitka Heading" w:hAnsi="Sitka Heading"/>
          <w:i/>
          <w:iCs/>
          <w:sz w:val="20"/>
          <w:szCs w:val="20"/>
        </w:rPr>
      </w:pPr>
      <w:r>
        <w:rPr>
          <w:rFonts w:ascii="Sitka Heading" w:hAnsi="Sitka Heading"/>
          <w:i/>
          <w:iCs/>
          <w:sz w:val="20"/>
          <w:szCs w:val="20"/>
        </w:rPr>
        <w:t>Figure 3. Elbow plot and k-selection based on distortion score.</w:t>
      </w:r>
    </w:p>
    <w:p w14:paraId="71DCEA81" w14:textId="23084FB2" w:rsidR="00BD7F89" w:rsidRPr="00DC280A" w:rsidRDefault="00DC280A" w:rsidP="00DC280A">
      <w:pPr>
        <w:tabs>
          <w:tab w:val="left" w:pos="720"/>
        </w:tabs>
        <w:rPr>
          <w:rFonts w:ascii="Sitka Heading" w:hAnsi="Sitka Heading"/>
          <w:sz w:val="20"/>
          <w:szCs w:val="20"/>
        </w:rPr>
      </w:pPr>
      <w:r>
        <w:rPr>
          <w:rFonts w:ascii="Sitka Heading" w:hAnsi="Sitka Heading"/>
          <w:sz w:val="20"/>
          <w:szCs w:val="20"/>
        </w:rPr>
        <w:tab/>
        <w:t>The number of clusters selected for the two datasets is 7 and 16, respectively, both overestimations. One drawback of the elbow method is the lack of a clear elbow, evident in both graphs above</w:t>
      </w:r>
      <w:r w:rsidR="00556669">
        <w:rPr>
          <w:rFonts w:ascii="Sitka Heading" w:hAnsi="Sitka Heading"/>
          <w:sz w:val="20"/>
          <w:szCs w:val="20"/>
        </w:rPr>
        <w:t xml:space="preserve">, </w:t>
      </w:r>
      <w:r w:rsidR="00BD7F89">
        <w:rPr>
          <w:rFonts w:ascii="Sitka Heading" w:hAnsi="Sitka Heading"/>
          <w:sz w:val="20"/>
          <w:szCs w:val="20"/>
        </w:rPr>
        <w:t>as the implementation use captures the point of maximum curvature</w:t>
      </w:r>
      <w:r w:rsidR="00556669">
        <w:rPr>
          <w:rFonts w:ascii="Sitka Heading" w:hAnsi="Sitka Heading"/>
          <w:sz w:val="20"/>
          <w:szCs w:val="20"/>
        </w:rPr>
        <w:t xml:space="preserve">. For the breast cancer dataset, increasing cluster numbers at low values </w:t>
      </w:r>
      <w:r w:rsidR="00BD7F89">
        <w:rPr>
          <w:rFonts w:ascii="Sitka Heading" w:hAnsi="Sitka Heading"/>
          <w:sz w:val="20"/>
          <w:szCs w:val="20"/>
        </w:rPr>
        <w:t xml:space="preserve">drastically decreases the distribution score and the true target number is skipped, which is often the case with few target values. </w:t>
      </w:r>
    </w:p>
    <w:p w14:paraId="370C4CED" w14:textId="77933DCF" w:rsidR="001A1E8D" w:rsidRDefault="001A1E8D" w:rsidP="001A1E8D">
      <w:pPr>
        <w:pStyle w:val="ListParagraph"/>
        <w:numPr>
          <w:ilvl w:val="0"/>
          <w:numId w:val="1"/>
        </w:numPr>
        <w:rPr>
          <w:rFonts w:ascii="Sitka Heading" w:hAnsi="Sitka Heading"/>
          <w:b/>
          <w:bCs/>
        </w:rPr>
      </w:pPr>
      <w:r>
        <w:rPr>
          <w:rFonts w:ascii="Sitka Heading" w:hAnsi="Sitka Heading"/>
          <w:b/>
          <w:bCs/>
        </w:rPr>
        <w:lastRenderedPageBreak/>
        <w:t>Dimensionality Reduction</w:t>
      </w:r>
    </w:p>
    <w:p w14:paraId="5E7142E3" w14:textId="0AEB5BB6" w:rsidR="00B033F0" w:rsidRDefault="00B033F0" w:rsidP="00B033F0">
      <w:pPr>
        <w:ind w:firstLine="720"/>
        <w:rPr>
          <w:rFonts w:ascii="Sitka Heading" w:hAnsi="Sitka Heading"/>
          <w:sz w:val="20"/>
          <w:szCs w:val="18"/>
        </w:rPr>
      </w:pPr>
      <w:r>
        <w:rPr>
          <w:rFonts w:ascii="Sitka Heading" w:hAnsi="Sitka Heading"/>
          <w:sz w:val="20"/>
          <w:szCs w:val="18"/>
        </w:rPr>
        <w:t xml:space="preserve">The aim of dimensionality reduction is to represent the datasets in a lower number of features while retain the meaningful properties of original data. Four dimensionality reduction algorithms were considered in this analysis. </w:t>
      </w:r>
      <w:r w:rsidR="005D0560">
        <w:rPr>
          <w:rFonts w:ascii="Sitka Heading" w:hAnsi="Sitka Heading"/>
          <w:sz w:val="20"/>
          <w:szCs w:val="18"/>
        </w:rPr>
        <w:t>This section was done in an unsupervised fashion hence ground truth labels are not considered in dimension selection.</w:t>
      </w:r>
    </w:p>
    <w:p w14:paraId="32D23E31" w14:textId="45E09B56" w:rsidR="00B033F0" w:rsidRDefault="005D0560" w:rsidP="00B033F0">
      <w:pPr>
        <w:ind w:firstLine="720"/>
        <w:rPr>
          <w:rFonts w:ascii="Sitka Heading" w:hAnsi="Sitka Heading"/>
          <w:sz w:val="20"/>
          <w:szCs w:val="18"/>
        </w:rPr>
      </w:pPr>
      <w:r>
        <w:rPr>
          <w:rFonts w:ascii="Sitka Heading" w:hAnsi="Sitka Heading"/>
          <w:sz w:val="20"/>
          <w:szCs w:val="18"/>
        </w:rPr>
        <w:t>PCA</w:t>
      </w:r>
      <w:r w:rsidR="00B033F0">
        <w:rPr>
          <w:rFonts w:ascii="Sitka Heading" w:hAnsi="Sitka Heading"/>
          <w:sz w:val="20"/>
          <w:szCs w:val="18"/>
        </w:rPr>
        <w:t xml:space="preserve"> is a dimensionality reduction technique that establishe</w:t>
      </w:r>
      <w:r w:rsidR="0016678A">
        <w:rPr>
          <w:rFonts w:ascii="Sitka Heading" w:hAnsi="Sitka Heading"/>
          <w:sz w:val="20"/>
          <w:szCs w:val="18"/>
        </w:rPr>
        <w:t xml:space="preserve">s an orthonormal basis that minimizes variance when compared to the original dataset. </w:t>
      </w:r>
      <w:r w:rsidR="009A50D6">
        <w:rPr>
          <w:rFonts w:ascii="Sitka Heading" w:hAnsi="Sitka Heading"/>
          <w:sz w:val="20"/>
          <w:szCs w:val="18"/>
        </w:rPr>
        <w:t xml:space="preserve">The cumulative variance explained using the first </w:t>
      </w:r>
      <w:r w:rsidR="009A50D6">
        <w:rPr>
          <w:rFonts w:ascii="Sitka Heading" w:hAnsi="Sitka Heading"/>
          <w:i/>
          <w:iCs/>
          <w:sz w:val="20"/>
          <w:szCs w:val="18"/>
        </w:rPr>
        <w:t>n</w:t>
      </w:r>
      <w:r w:rsidR="009A50D6">
        <w:rPr>
          <w:rFonts w:ascii="Sitka Heading" w:hAnsi="Sitka Heading"/>
          <w:sz w:val="20"/>
          <w:szCs w:val="18"/>
        </w:rPr>
        <w:t xml:space="preserve"> eigenvectors can be plotted, where </w:t>
      </w:r>
      <w:r w:rsidR="009A50D6">
        <w:rPr>
          <w:rFonts w:ascii="Sitka Heading" w:hAnsi="Sitka Heading"/>
          <w:i/>
          <w:iCs/>
          <w:sz w:val="20"/>
          <w:szCs w:val="18"/>
        </w:rPr>
        <w:t>n</w:t>
      </w:r>
      <w:r w:rsidR="009A50D6">
        <w:rPr>
          <w:rFonts w:ascii="Sitka Heading" w:hAnsi="Sitka Heading"/>
          <w:sz w:val="20"/>
          <w:szCs w:val="18"/>
        </w:rPr>
        <w:t xml:space="preserve"> is the number of components in the basis. The</w:t>
      </w:r>
      <w:r w:rsidR="00664BEE">
        <w:rPr>
          <w:rFonts w:ascii="Sitka Heading" w:hAnsi="Sitka Heading"/>
          <w:sz w:val="20"/>
          <w:szCs w:val="18"/>
        </w:rPr>
        <w:t xml:space="preserve"> cumulative ratio of variance explained </w:t>
      </w:r>
      <w:r w:rsidR="009A50D6">
        <w:rPr>
          <w:rFonts w:ascii="Sitka Heading" w:hAnsi="Sitka Heading"/>
          <w:sz w:val="20"/>
          <w:szCs w:val="18"/>
        </w:rPr>
        <w:t>is shown for both datasets below.</w:t>
      </w:r>
      <w:r w:rsidR="00664BEE">
        <w:rPr>
          <w:rFonts w:ascii="Sitka Heading" w:hAnsi="Sitka Heading"/>
          <w:sz w:val="20"/>
          <w:szCs w:val="18"/>
        </w:rPr>
        <w:t xml:space="preserve"> </w:t>
      </w:r>
    </w:p>
    <w:p w14:paraId="7E51EE89" w14:textId="4925E830" w:rsidR="009A50D6" w:rsidRDefault="00B22D10" w:rsidP="009A50D6">
      <w:pPr>
        <w:jc w:val="center"/>
        <w:rPr>
          <w:rFonts w:ascii="Sitka Heading" w:hAnsi="Sitka Heading"/>
          <w:sz w:val="20"/>
          <w:szCs w:val="18"/>
        </w:rPr>
      </w:pPr>
      <w:r w:rsidRPr="00B22D10">
        <w:rPr>
          <w:rFonts w:ascii="Sitka Heading" w:hAnsi="Sitka Heading"/>
          <w:sz w:val="20"/>
          <w:szCs w:val="18"/>
        </w:rPr>
        <w:drawing>
          <wp:inline distT="0" distB="0" distL="0" distR="0" wp14:anchorId="4E494AE2" wp14:editId="18EC1B37">
            <wp:extent cx="3311710" cy="1371600"/>
            <wp:effectExtent l="0" t="0" r="3175" b="0"/>
            <wp:docPr id="1500907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907966" name=""/>
                    <pic:cNvPicPr/>
                  </pic:nvPicPr>
                  <pic:blipFill>
                    <a:blip r:embed="rId8"/>
                    <a:stretch>
                      <a:fillRect/>
                    </a:stretch>
                  </pic:blipFill>
                  <pic:spPr>
                    <a:xfrm>
                      <a:off x="0" y="0"/>
                      <a:ext cx="3311710" cy="1371600"/>
                    </a:xfrm>
                    <a:prstGeom prst="rect">
                      <a:avLst/>
                    </a:prstGeom>
                  </pic:spPr>
                </pic:pic>
              </a:graphicData>
            </a:graphic>
          </wp:inline>
        </w:drawing>
      </w:r>
    </w:p>
    <w:p w14:paraId="68B89CF9" w14:textId="4431F095" w:rsidR="009A50D6" w:rsidRDefault="009A50D6" w:rsidP="009A50D6">
      <w:pPr>
        <w:jc w:val="center"/>
        <w:rPr>
          <w:rFonts w:ascii="Sitka Heading" w:hAnsi="Sitka Heading"/>
          <w:sz w:val="20"/>
          <w:szCs w:val="18"/>
        </w:rPr>
      </w:pPr>
      <w:r>
        <w:rPr>
          <w:rFonts w:ascii="Sitka Heading" w:hAnsi="Sitka Heading"/>
          <w:i/>
          <w:iCs/>
          <w:sz w:val="20"/>
          <w:szCs w:val="18"/>
        </w:rPr>
        <w:t xml:space="preserve">Figure 4. Explained Variance </w:t>
      </w:r>
      <w:r w:rsidR="00B22D10">
        <w:rPr>
          <w:rFonts w:ascii="Sitka Heading" w:hAnsi="Sitka Heading"/>
          <w:i/>
          <w:iCs/>
          <w:sz w:val="20"/>
          <w:szCs w:val="18"/>
        </w:rPr>
        <w:t>Ratio Cumulative Sum</w:t>
      </w:r>
    </w:p>
    <w:p w14:paraId="652190C9" w14:textId="53254EB2" w:rsidR="00664BEE" w:rsidRDefault="00664BEE" w:rsidP="00664BEE">
      <w:pPr>
        <w:rPr>
          <w:rFonts w:ascii="Sitka Heading" w:hAnsi="Sitka Heading"/>
          <w:sz w:val="20"/>
          <w:szCs w:val="18"/>
        </w:rPr>
      </w:pPr>
      <w:r>
        <w:rPr>
          <w:rFonts w:ascii="Sitka Heading" w:hAnsi="Sitka Heading"/>
          <w:sz w:val="20"/>
          <w:szCs w:val="18"/>
        </w:rPr>
        <w:tab/>
        <w:t>The blue line on each plot represents the threshold of explained variance ratio</w:t>
      </w:r>
      <w:r w:rsidR="005D0560">
        <w:rPr>
          <w:rFonts w:ascii="Sitka Heading" w:hAnsi="Sitka Heading"/>
          <w:sz w:val="20"/>
          <w:szCs w:val="18"/>
        </w:rPr>
        <w:t xml:space="preserve"> (EVR)</w:t>
      </w:r>
      <w:r>
        <w:rPr>
          <w:rFonts w:ascii="Sitka Heading" w:hAnsi="Sitka Heading"/>
          <w:sz w:val="20"/>
          <w:szCs w:val="18"/>
        </w:rPr>
        <w:t xml:space="preserve"> cumulative sum, which was set to 95%, at which point the number of components necessary is satisfactory. This analysis yields a dimension reduction of 2 and 29 for the two datasets.</w:t>
      </w:r>
      <w:r w:rsidR="005D0560">
        <w:rPr>
          <w:rFonts w:ascii="Sitka Heading" w:hAnsi="Sitka Heading"/>
          <w:sz w:val="20"/>
          <w:szCs w:val="18"/>
        </w:rPr>
        <w:t xml:space="preserve"> Note that the EVR sum for the breast cancer data is adequately explained in a very small number of components, as expected from looking at its correlation matrix and hypothesizing on its redundant data. On the other hand, the digit data seems to have lower individual EVR’s per component, resulting in a slow increase of EVR cumulative sum. Again, this is expected from the </w:t>
      </w:r>
      <w:r w:rsidR="00E04CB1">
        <w:rPr>
          <w:rFonts w:ascii="Sitka Heading" w:hAnsi="Sitka Heading"/>
          <w:sz w:val="20"/>
          <w:szCs w:val="18"/>
        </w:rPr>
        <w:t>low correlation.</w:t>
      </w:r>
    </w:p>
    <w:p w14:paraId="120CE3C1" w14:textId="068F6265" w:rsidR="005D0560" w:rsidRDefault="00E04CB1" w:rsidP="00664BEE">
      <w:pPr>
        <w:rPr>
          <w:rFonts w:ascii="Sitka Heading" w:hAnsi="Sitka Heading"/>
          <w:sz w:val="20"/>
          <w:szCs w:val="18"/>
        </w:rPr>
      </w:pPr>
      <w:r>
        <w:rPr>
          <w:rFonts w:ascii="Sitka Heading" w:hAnsi="Sitka Heading"/>
          <w:sz w:val="20"/>
          <w:szCs w:val="18"/>
        </w:rPr>
        <w:tab/>
        <w:t>Unlike PCA, ICA is a DRA that attempts to separate a given signal into its independent subcomponents.</w:t>
      </w:r>
      <w:r w:rsidR="00E52763">
        <w:rPr>
          <w:rFonts w:ascii="Sitka Heading" w:hAnsi="Sitka Heading"/>
          <w:sz w:val="20"/>
          <w:szCs w:val="18"/>
        </w:rPr>
        <w:t xml:space="preserve"> Because ICA seeks to maximize statistical independence between subcomponents, </w:t>
      </w:r>
      <w:r w:rsidR="00702232">
        <w:rPr>
          <w:rFonts w:ascii="Sitka Heading" w:hAnsi="Sitka Heading"/>
          <w:sz w:val="20"/>
          <w:szCs w:val="18"/>
        </w:rPr>
        <w:t xml:space="preserve">it seeks to maximize the </w:t>
      </w:r>
      <w:r w:rsidR="00F13406">
        <w:rPr>
          <w:rFonts w:ascii="Sitka Heading" w:hAnsi="Sitka Heading"/>
          <w:sz w:val="20"/>
          <w:szCs w:val="18"/>
        </w:rPr>
        <w:t xml:space="preserve">“non-gaussianness”, which is encapsulated by </w:t>
      </w:r>
      <w:r w:rsidR="00B263F8">
        <w:rPr>
          <w:rFonts w:ascii="Sitka Heading" w:hAnsi="Sitka Heading"/>
          <w:sz w:val="20"/>
          <w:szCs w:val="18"/>
        </w:rPr>
        <w:t>average magnitude of kurtosis of its components.</w:t>
      </w:r>
      <w:r w:rsidR="00F13406">
        <w:rPr>
          <w:rFonts w:ascii="Sitka Heading" w:hAnsi="Sitka Heading"/>
          <w:sz w:val="20"/>
          <w:szCs w:val="18"/>
        </w:rPr>
        <w:t xml:space="preserve"> Figure 5 shows the </w:t>
      </w:r>
      <w:r w:rsidR="00DF1B45">
        <w:rPr>
          <w:rFonts w:ascii="Sitka Heading" w:hAnsi="Sitka Heading"/>
          <w:sz w:val="20"/>
          <w:szCs w:val="18"/>
        </w:rPr>
        <w:t>kurtosis scores as a function of number of components.</w:t>
      </w:r>
    </w:p>
    <w:p w14:paraId="348EC28E" w14:textId="13FF35CD" w:rsidR="00DF1B45" w:rsidRDefault="00B22D10" w:rsidP="00DF1B45">
      <w:pPr>
        <w:jc w:val="center"/>
        <w:rPr>
          <w:rFonts w:ascii="Sitka Heading" w:hAnsi="Sitka Heading"/>
          <w:sz w:val="20"/>
          <w:szCs w:val="18"/>
        </w:rPr>
      </w:pPr>
      <w:r w:rsidRPr="00B22D10">
        <w:rPr>
          <w:rFonts w:ascii="Sitka Heading" w:hAnsi="Sitka Heading"/>
          <w:sz w:val="20"/>
          <w:szCs w:val="18"/>
        </w:rPr>
        <w:drawing>
          <wp:inline distT="0" distB="0" distL="0" distR="0" wp14:anchorId="40BFB664" wp14:editId="20282BB8">
            <wp:extent cx="3281630" cy="1371600"/>
            <wp:effectExtent l="0" t="0" r="0" b="0"/>
            <wp:docPr id="1102139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139779" name=""/>
                    <pic:cNvPicPr/>
                  </pic:nvPicPr>
                  <pic:blipFill>
                    <a:blip r:embed="rId9"/>
                    <a:stretch>
                      <a:fillRect/>
                    </a:stretch>
                  </pic:blipFill>
                  <pic:spPr>
                    <a:xfrm>
                      <a:off x="0" y="0"/>
                      <a:ext cx="3281630" cy="1371600"/>
                    </a:xfrm>
                    <a:prstGeom prst="rect">
                      <a:avLst/>
                    </a:prstGeom>
                  </pic:spPr>
                </pic:pic>
              </a:graphicData>
            </a:graphic>
          </wp:inline>
        </w:drawing>
      </w:r>
    </w:p>
    <w:p w14:paraId="41942BDF" w14:textId="6EA762C5" w:rsidR="00DF1B45" w:rsidRDefault="00DF1B45" w:rsidP="00DF1B45">
      <w:pPr>
        <w:jc w:val="center"/>
        <w:rPr>
          <w:rFonts w:ascii="Sitka Heading" w:hAnsi="Sitka Heading"/>
          <w:i/>
          <w:iCs/>
          <w:sz w:val="20"/>
          <w:szCs w:val="18"/>
        </w:rPr>
      </w:pPr>
      <w:r>
        <w:rPr>
          <w:rFonts w:ascii="Sitka Heading" w:hAnsi="Sitka Heading"/>
          <w:i/>
          <w:iCs/>
          <w:sz w:val="20"/>
          <w:szCs w:val="18"/>
        </w:rPr>
        <w:t>Figure 5. Kurtosis score by number of components.</w:t>
      </w:r>
    </w:p>
    <w:p w14:paraId="5999D77C" w14:textId="2B5A0A41" w:rsidR="00DF1B45" w:rsidRDefault="00DF1B45" w:rsidP="00DF1B45">
      <w:pPr>
        <w:rPr>
          <w:rFonts w:ascii="Sitka Heading" w:hAnsi="Sitka Heading"/>
          <w:sz w:val="20"/>
          <w:szCs w:val="18"/>
        </w:rPr>
      </w:pPr>
      <w:r>
        <w:rPr>
          <w:rFonts w:ascii="Sitka Heading" w:hAnsi="Sitka Heading"/>
          <w:sz w:val="20"/>
          <w:szCs w:val="18"/>
        </w:rPr>
        <w:tab/>
        <w:t xml:space="preserve">The number of components that maximizes kurtosis is </w:t>
      </w:r>
      <w:r w:rsidR="00067D43">
        <w:rPr>
          <w:rFonts w:ascii="Sitka Heading" w:hAnsi="Sitka Heading"/>
          <w:sz w:val="20"/>
          <w:szCs w:val="18"/>
        </w:rPr>
        <w:t>3 and 6</w:t>
      </w:r>
      <w:r w:rsidR="00B22D10">
        <w:rPr>
          <w:rFonts w:ascii="Sitka Heading" w:hAnsi="Sitka Heading"/>
          <w:sz w:val="20"/>
          <w:szCs w:val="18"/>
        </w:rPr>
        <w:t>0</w:t>
      </w:r>
      <w:r w:rsidR="00067D43">
        <w:rPr>
          <w:rFonts w:ascii="Sitka Heading" w:hAnsi="Sitka Heading"/>
          <w:sz w:val="20"/>
          <w:szCs w:val="18"/>
        </w:rPr>
        <w:t>, respectively. For the first dataset, we again see that dimensionality reduction does a fantastic job isolating independent components, evident by the decrease from 30 original datapoints to 3 after the transformation. However, when compared to the second dataset, with low inter-feature correlation and a profusion of overlap between data, it seems difficult for kurtosis to identify independent components. In fact, it seems that almost every feature is independent of each other after reduction.</w:t>
      </w:r>
    </w:p>
    <w:p w14:paraId="0E5A3ECA" w14:textId="37A853C0" w:rsidR="00067D43" w:rsidRDefault="00067D43" w:rsidP="00DF1B45">
      <w:pPr>
        <w:rPr>
          <w:rFonts w:ascii="Sitka Heading" w:hAnsi="Sitka Heading"/>
          <w:sz w:val="20"/>
          <w:szCs w:val="18"/>
        </w:rPr>
      </w:pPr>
      <w:r>
        <w:rPr>
          <w:rFonts w:ascii="Sitka Heading" w:hAnsi="Sitka Heading"/>
          <w:sz w:val="20"/>
          <w:szCs w:val="18"/>
        </w:rPr>
        <w:tab/>
      </w:r>
      <w:r w:rsidR="004C6E49">
        <w:rPr>
          <w:rFonts w:ascii="Sitka Heading" w:hAnsi="Sitka Heading"/>
          <w:sz w:val="20"/>
          <w:szCs w:val="18"/>
        </w:rPr>
        <w:t>A Gaussian Random Projection</w:t>
      </w:r>
      <w:r>
        <w:rPr>
          <w:rFonts w:ascii="Sitka Heading" w:hAnsi="Sitka Heading"/>
          <w:sz w:val="20"/>
          <w:szCs w:val="18"/>
        </w:rPr>
        <w:t xml:space="preserve"> is </w:t>
      </w:r>
      <w:r w:rsidR="004C6E49">
        <w:rPr>
          <w:rFonts w:ascii="Sitka Heading" w:hAnsi="Sitka Heading"/>
          <w:sz w:val="20"/>
          <w:szCs w:val="18"/>
        </w:rPr>
        <w:t xml:space="preserve">a DRA that, like its name suggests, uses a Gaussian distribution to generate a random matrix of mutually orthogonal vectors to project the original data. </w:t>
      </w:r>
      <w:r w:rsidR="006565D9">
        <w:rPr>
          <w:rFonts w:ascii="Sitka Heading" w:hAnsi="Sitka Heading"/>
          <w:sz w:val="20"/>
          <w:szCs w:val="18"/>
        </w:rPr>
        <w:t>Johnson-</w:t>
      </w:r>
      <w:r w:rsidR="00A0734A">
        <w:rPr>
          <w:rFonts w:ascii="Sitka Heading" w:hAnsi="Sitka Heading"/>
          <w:sz w:val="20"/>
          <w:szCs w:val="18"/>
        </w:rPr>
        <w:t>Linderstrauss</w:t>
      </w:r>
      <w:r w:rsidR="006565D9">
        <w:rPr>
          <w:rFonts w:ascii="Sitka Heading" w:hAnsi="Sitka Heading"/>
          <w:sz w:val="20"/>
          <w:szCs w:val="18"/>
        </w:rPr>
        <w:t xml:space="preserve"> lemma posits that for data in a sufficiently high dimension, they can be projected into lower dimension in a way that distances are approximately preserved. For our high dimensional data, we would expect good preservation of data. To select the number of components to project to, the reconstruction score is calculated by “un-projecting” the data from the lower dimension back to the higher using the inverse transform matrix, then calculating the mean-squared error over the instance space.</w:t>
      </w:r>
    </w:p>
    <w:p w14:paraId="3E13928D" w14:textId="406269E1" w:rsidR="006565D9" w:rsidRDefault="00B22D10" w:rsidP="006565D9">
      <w:pPr>
        <w:jc w:val="center"/>
        <w:rPr>
          <w:rFonts w:ascii="Sitka Heading" w:hAnsi="Sitka Heading"/>
          <w:sz w:val="20"/>
          <w:szCs w:val="18"/>
        </w:rPr>
      </w:pPr>
      <w:r w:rsidRPr="00B22D10">
        <w:rPr>
          <w:rFonts w:ascii="Sitka Heading" w:hAnsi="Sitka Heading"/>
          <w:sz w:val="20"/>
          <w:szCs w:val="18"/>
        </w:rPr>
        <w:lastRenderedPageBreak/>
        <w:drawing>
          <wp:inline distT="0" distB="0" distL="0" distR="0" wp14:anchorId="1A84BAA0" wp14:editId="5F246D8A">
            <wp:extent cx="3264275" cy="1371600"/>
            <wp:effectExtent l="0" t="0" r="0" b="0"/>
            <wp:docPr id="283961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961630" name=""/>
                    <pic:cNvPicPr/>
                  </pic:nvPicPr>
                  <pic:blipFill>
                    <a:blip r:embed="rId10"/>
                    <a:stretch>
                      <a:fillRect/>
                    </a:stretch>
                  </pic:blipFill>
                  <pic:spPr>
                    <a:xfrm>
                      <a:off x="0" y="0"/>
                      <a:ext cx="3264275" cy="1371600"/>
                    </a:xfrm>
                    <a:prstGeom prst="rect">
                      <a:avLst/>
                    </a:prstGeom>
                  </pic:spPr>
                </pic:pic>
              </a:graphicData>
            </a:graphic>
          </wp:inline>
        </w:drawing>
      </w:r>
    </w:p>
    <w:p w14:paraId="4CD1FF1C" w14:textId="232689E5" w:rsidR="006565D9" w:rsidRDefault="006565D9" w:rsidP="006565D9">
      <w:pPr>
        <w:jc w:val="center"/>
        <w:rPr>
          <w:rFonts w:ascii="Sitka Heading" w:hAnsi="Sitka Heading"/>
          <w:i/>
          <w:iCs/>
          <w:sz w:val="20"/>
          <w:szCs w:val="18"/>
        </w:rPr>
      </w:pPr>
      <w:r>
        <w:rPr>
          <w:rFonts w:ascii="Sitka Heading" w:hAnsi="Sitka Heading"/>
          <w:i/>
          <w:iCs/>
          <w:sz w:val="20"/>
          <w:szCs w:val="18"/>
        </w:rPr>
        <w:t>Figure 6. Reconstruction error as a function of number of components</w:t>
      </w:r>
      <w:r w:rsidR="006C3099">
        <w:rPr>
          <w:rFonts w:ascii="Sitka Heading" w:hAnsi="Sitka Heading"/>
          <w:i/>
          <w:iCs/>
          <w:sz w:val="20"/>
          <w:szCs w:val="18"/>
        </w:rPr>
        <w:t xml:space="preserve"> for both datasets.</w:t>
      </w:r>
      <w:r>
        <w:rPr>
          <w:rFonts w:ascii="Sitka Heading" w:hAnsi="Sitka Heading"/>
          <w:i/>
          <w:iCs/>
          <w:sz w:val="20"/>
          <w:szCs w:val="18"/>
        </w:rPr>
        <w:t xml:space="preserve"> The minimal value is indicated.</w:t>
      </w:r>
    </w:p>
    <w:p w14:paraId="0578F028" w14:textId="2C7F93D8" w:rsidR="00D14AB0" w:rsidRDefault="006565D9" w:rsidP="006565D9">
      <w:pPr>
        <w:rPr>
          <w:rFonts w:ascii="Sitka Heading" w:hAnsi="Sitka Heading"/>
          <w:sz w:val="20"/>
          <w:szCs w:val="18"/>
        </w:rPr>
      </w:pPr>
      <w:r>
        <w:rPr>
          <w:rFonts w:ascii="Sitka Heading" w:hAnsi="Sitka Heading"/>
          <w:sz w:val="20"/>
          <w:szCs w:val="18"/>
        </w:rPr>
        <w:tab/>
        <w:t>Figure 6 shows the reconstruction error as a function of number of components.</w:t>
      </w:r>
      <w:r w:rsidR="00EE06DB">
        <w:rPr>
          <w:rFonts w:ascii="Sitka Heading" w:hAnsi="Sitka Heading"/>
          <w:sz w:val="20"/>
          <w:szCs w:val="18"/>
        </w:rPr>
        <w:t xml:space="preserve"> The error shown is actually the average a number of random seeds, as randomness is a driving force behind RP.</w:t>
      </w:r>
      <w:r>
        <w:rPr>
          <w:rFonts w:ascii="Sitka Heading" w:hAnsi="Sitka Heading"/>
          <w:sz w:val="20"/>
          <w:szCs w:val="18"/>
        </w:rPr>
        <w:t xml:space="preserve"> Unlike PCA, whose error strictly increases as </w:t>
      </w:r>
      <w:r w:rsidR="00EE06DB">
        <w:rPr>
          <w:rFonts w:ascii="Sitka Heading" w:hAnsi="Sitka Heading"/>
          <w:sz w:val="20"/>
          <w:szCs w:val="18"/>
        </w:rPr>
        <w:t xml:space="preserve">the number of components increases, RP tends to de very poorly when the number of components approaches the number of features. This is evident by noting that when the number of components is equal </w:t>
      </w:r>
      <w:r w:rsidR="00D14AB0">
        <w:rPr>
          <w:rFonts w:ascii="Sitka Heading" w:hAnsi="Sitka Heading"/>
          <w:sz w:val="20"/>
          <w:szCs w:val="18"/>
        </w:rPr>
        <w:t>to the number of features, PCA will select vectors that capture variance in the data, while RP selects vectors with no bias, and hence selects poorly.</w:t>
      </w:r>
      <w:r w:rsidR="006C3099">
        <w:rPr>
          <w:rFonts w:ascii="Sitka Heading" w:hAnsi="Sitka Heading"/>
          <w:sz w:val="20"/>
          <w:szCs w:val="18"/>
        </w:rPr>
        <w:t xml:space="preserve"> </w:t>
      </w:r>
      <w:r w:rsidR="00871592">
        <w:rPr>
          <w:rFonts w:ascii="Sitka Heading" w:hAnsi="Sitka Heading"/>
          <w:sz w:val="20"/>
          <w:szCs w:val="18"/>
        </w:rPr>
        <w:t>For the two datasets, t</w:t>
      </w:r>
      <w:r w:rsidR="00D14AB0">
        <w:rPr>
          <w:rFonts w:ascii="Sitka Heading" w:hAnsi="Sitka Heading"/>
          <w:sz w:val="20"/>
          <w:szCs w:val="18"/>
        </w:rPr>
        <w:t xml:space="preserve">he reconstruction loss is minimized when </w:t>
      </w:r>
      <w:r w:rsidR="00871592">
        <w:rPr>
          <w:rFonts w:ascii="Sitka Heading" w:hAnsi="Sitka Heading"/>
          <w:sz w:val="20"/>
          <w:szCs w:val="18"/>
        </w:rPr>
        <w:t>4 and 25 components are used, respectively. For the first dataset, RP does very well, minimizing the reconstruction score only using 4 features, following the performance of PCA and ICA. For the second dataset, note that reconstruction loss is minimized with less components than both PCA and ICA, as would be expected from</w:t>
      </w:r>
      <w:r w:rsidR="00D55A7A">
        <w:rPr>
          <w:rFonts w:ascii="Sitka Heading" w:hAnsi="Sitka Heading"/>
          <w:sz w:val="20"/>
          <w:szCs w:val="18"/>
        </w:rPr>
        <w:t xml:space="preserve"> the</w:t>
      </w:r>
      <w:r w:rsidR="00871592">
        <w:rPr>
          <w:rFonts w:ascii="Sitka Heading" w:hAnsi="Sitka Heading"/>
          <w:sz w:val="20"/>
          <w:szCs w:val="18"/>
        </w:rPr>
        <w:t xml:space="preserve"> </w:t>
      </w:r>
      <w:r w:rsidR="00D55A7A">
        <w:rPr>
          <w:rFonts w:ascii="Sitka Heading" w:hAnsi="Sitka Heading"/>
          <w:sz w:val="20"/>
          <w:szCs w:val="18"/>
        </w:rPr>
        <w:t>Johnson-Linderstrauss lemma above.</w:t>
      </w:r>
    </w:p>
    <w:p w14:paraId="7C463130" w14:textId="7D1A9065" w:rsidR="00D55A7A" w:rsidRDefault="00D55A7A" w:rsidP="006565D9">
      <w:pPr>
        <w:rPr>
          <w:rFonts w:ascii="Sitka Heading" w:hAnsi="Sitka Heading"/>
          <w:sz w:val="20"/>
          <w:szCs w:val="18"/>
        </w:rPr>
      </w:pPr>
      <w:r>
        <w:rPr>
          <w:rFonts w:ascii="Sitka Heading" w:hAnsi="Sitka Heading"/>
          <w:sz w:val="20"/>
          <w:szCs w:val="18"/>
        </w:rPr>
        <w:tab/>
        <w:t xml:space="preserve">The final DRA analyzed in this analysis is Isomap, which unlike the others, is a nonlinear DRA, meaning it has the capability to capture geodesic distances between all points. </w:t>
      </w:r>
      <w:r w:rsidR="00DC273F">
        <w:rPr>
          <w:rFonts w:ascii="Sitka Heading" w:hAnsi="Sitka Heading"/>
          <w:sz w:val="20"/>
          <w:szCs w:val="18"/>
        </w:rPr>
        <w:t xml:space="preserve">For datasets like the breast cancer one, with periodic correlation across features, we expect Isomap to be able to capture periodicity due to multiple cell nuclei measurements. The reconstruction </w:t>
      </w:r>
      <w:r w:rsidR="006C3099">
        <w:rPr>
          <w:rFonts w:ascii="Sitka Heading" w:hAnsi="Sitka Heading"/>
          <w:sz w:val="20"/>
          <w:szCs w:val="18"/>
        </w:rPr>
        <w:t xml:space="preserve">score if found and plotted for each dataset in figure 7. </w:t>
      </w:r>
    </w:p>
    <w:p w14:paraId="64F26BB7" w14:textId="56A7ABAF" w:rsidR="006C3099" w:rsidRDefault="00B22D10" w:rsidP="006C3099">
      <w:pPr>
        <w:jc w:val="center"/>
        <w:rPr>
          <w:rFonts w:ascii="Sitka Heading" w:hAnsi="Sitka Heading"/>
          <w:sz w:val="20"/>
          <w:szCs w:val="18"/>
        </w:rPr>
      </w:pPr>
      <w:r w:rsidRPr="00B22D10">
        <w:rPr>
          <w:rFonts w:ascii="Sitka Heading" w:hAnsi="Sitka Heading"/>
          <w:sz w:val="20"/>
          <w:szCs w:val="18"/>
        </w:rPr>
        <w:drawing>
          <wp:inline distT="0" distB="0" distL="0" distR="0" wp14:anchorId="797236FC" wp14:editId="3F2739F0">
            <wp:extent cx="3342347" cy="1371600"/>
            <wp:effectExtent l="0" t="0" r="0" b="0"/>
            <wp:docPr id="824374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374510" name=""/>
                    <pic:cNvPicPr/>
                  </pic:nvPicPr>
                  <pic:blipFill>
                    <a:blip r:embed="rId11"/>
                    <a:stretch>
                      <a:fillRect/>
                    </a:stretch>
                  </pic:blipFill>
                  <pic:spPr>
                    <a:xfrm>
                      <a:off x="0" y="0"/>
                      <a:ext cx="3342347" cy="1371600"/>
                    </a:xfrm>
                    <a:prstGeom prst="rect">
                      <a:avLst/>
                    </a:prstGeom>
                  </pic:spPr>
                </pic:pic>
              </a:graphicData>
            </a:graphic>
          </wp:inline>
        </w:drawing>
      </w:r>
    </w:p>
    <w:p w14:paraId="3B758FA6" w14:textId="5236D97C" w:rsidR="006C3099" w:rsidRDefault="006C3099" w:rsidP="006C3099">
      <w:pPr>
        <w:jc w:val="center"/>
        <w:rPr>
          <w:rFonts w:ascii="Sitka Heading" w:hAnsi="Sitka Heading"/>
          <w:i/>
          <w:iCs/>
          <w:sz w:val="20"/>
          <w:szCs w:val="18"/>
        </w:rPr>
      </w:pPr>
      <w:r>
        <w:rPr>
          <w:rFonts w:ascii="Sitka Heading" w:hAnsi="Sitka Heading"/>
          <w:i/>
          <w:iCs/>
          <w:sz w:val="20"/>
          <w:szCs w:val="18"/>
        </w:rPr>
        <w:t>Figure 8. Reconstruction score as a function of number of components for both datasets. The number of clusters selected is shown.</w:t>
      </w:r>
    </w:p>
    <w:p w14:paraId="57E05262" w14:textId="45ACDD6A" w:rsidR="009A50D6" w:rsidRPr="00B033F0" w:rsidRDefault="006C3099" w:rsidP="00C3368B">
      <w:pPr>
        <w:rPr>
          <w:rFonts w:ascii="Sitka Heading" w:hAnsi="Sitka Heading"/>
          <w:sz w:val="20"/>
          <w:szCs w:val="18"/>
        </w:rPr>
      </w:pPr>
      <w:r>
        <w:rPr>
          <w:rFonts w:ascii="Sitka Heading" w:hAnsi="Sitka Heading"/>
          <w:sz w:val="20"/>
          <w:szCs w:val="18"/>
        </w:rPr>
        <w:tab/>
        <w:t xml:space="preserve">The optimal number of clusters chosen </w:t>
      </w:r>
      <w:r w:rsidR="005E3473">
        <w:rPr>
          <w:rFonts w:ascii="Sitka Heading" w:hAnsi="Sitka Heading"/>
          <w:sz w:val="20"/>
          <w:szCs w:val="18"/>
        </w:rPr>
        <w:t xml:space="preserve">by Isomap was visually determined by location of greatest curvature. For these two datasets, this is located at </w:t>
      </w:r>
      <w:r w:rsidR="00B22D10">
        <w:rPr>
          <w:rFonts w:ascii="Sitka Heading" w:hAnsi="Sitka Heading"/>
          <w:sz w:val="20"/>
          <w:szCs w:val="18"/>
        </w:rPr>
        <w:t>6 and 8</w:t>
      </w:r>
      <w:r w:rsidR="005E3473">
        <w:rPr>
          <w:rFonts w:ascii="Sitka Heading" w:hAnsi="Sitka Heading"/>
          <w:sz w:val="20"/>
          <w:szCs w:val="18"/>
        </w:rPr>
        <w:t xml:space="preserve"> components. </w:t>
      </w:r>
      <w:r w:rsidR="009C2B9C">
        <w:rPr>
          <w:rFonts w:ascii="Sitka Heading" w:hAnsi="Sitka Heading"/>
          <w:sz w:val="20"/>
          <w:szCs w:val="18"/>
        </w:rPr>
        <w:t xml:space="preserve">Again, Isomap reduces the dataset into a low number of features, as with our prediction. However, its quite impressive to note the ability of Isomap to achieve a low reconstruction loss score with just 8 clusters, as opposed to 29, 61, and 25 with the previous DRA’s. </w:t>
      </w:r>
      <w:r w:rsidR="005A5A05">
        <w:rPr>
          <w:rFonts w:ascii="Sitka Heading" w:hAnsi="Sitka Heading"/>
          <w:sz w:val="20"/>
          <w:szCs w:val="18"/>
        </w:rPr>
        <w:t xml:space="preserve">This is likely due to the discretized nature of the digit dataset needing nonlinear boundaries to properly parse the manifold space, due to its ability to capture far more data complexity, </w:t>
      </w:r>
      <w:r w:rsidR="00C163A5">
        <w:rPr>
          <w:rFonts w:ascii="Sitka Heading" w:hAnsi="Sitka Heading"/>
          <w:sz w:val="20"/>
          <w:szCs w:val="18"/>
        </w:rPr>
        <w:t>especially</w:t>
      </w:r>
      <w:r w:rsidR="005A5A05">
        <w:rPr>
          <w:rFonts w:ascii="Sitka Heading" w:hAnsi="Sitka Heading"/>
          <w:sz w:val="20"/>
          <w:szCs w:val="18"/>
        </w:rPr>
        <w:t xml:space="preserve"> when divisions between target spaces are fine.</w:t>
      </w:r>
    </w:p>
    <w:p w14:paraId="18E4208D" w14:textId="50378B78" w:rsidR="001A1E8D" w:rsidRDefault="001A1E8D" w:rsidP="001A1E8D">
      <w:pPr>
        <w:pStyle w:val="ListParagraph"/>
        <w:numPr>
          <w:ilvl w:val="0"/>
          <w:numId w:val="1"/>
        </w:numPr>
        <w:rPr>
          <w:rFonts w:ascii="Sitka Heading" w:hAnsi="Sitka Heading"/>
          <w:b/>
          <w:bCs/>
        </w:rPr>
      </w:pPr>
      <w:r>
        <w:rPr>
          <w:rFonts w:ascii="Sitka Heading" w:hAnsi="Sitka Heading"/>
          <w:b/>
          <w:bCs/>
        </w:rPr>
        <w:t>Re-clustering</w:t>
      </w:r>
    </w:p>
    <w:p w14:paraId="0392D9AF" w14:textId="5FD16FD6" w:rsidR="00453D37" w:rsidRDefault="007F0EB0" w:rsidP="00CD78E9">
      <w:pPr>
        <w:ind w:firstLine="720"/>
        <w:rPr>
          <w:rFonts w:ascii="Sitka Heading" w:hAnsi="Sitka Heading"/>
          <w:sz w:val="20"/>
          <w:szCs w:val="18"/>
        </w:rPr>
      </w:pPr>
      <w:r>
        <w:rPr>
          <w:rFonts w:ascii="Sitka Heading" w:hAnsi="Sitka Heading"/>
          <w:sz w:val="20"/>
          <w:szCs w:val="18"/>
        </w:rPr>
        <w:t>Once eight datasets have been obtained by running each of the two original datasets through each of the four DRA’s</w:t>
      </w:r>
      <w:r w:rsidR="00453D37">
        <w:rPr>
          <w:rFonts w:ascii="Sitka Heading" w:hAnsi="Sitka Heading"/>
          <w:sz w:val="20"/>
          <w:szCs w:val="18"/>
        </w:rPr>
        <w:t>, we can re-cluster the data using each of the two clustering algorithms.</w:t>
      </w:r>
      <w:r w:rsidR="00172612">
        <w:rPr>
          <w:rFonts w:ascii="Sitka Heading" w:hAnsi="Sitka Heading"/>
          <w:sz w:val="20"/>
          <w:szCs w:val="18"/>
        </w:rPr>
        <w:t xml:space="preserve"> </w:t>
      </w:r>
      <w:r w:rsidR="00A85DA7">
        <w:rPr>
          <w:rFonts w:ascii="Sitka Heading" w:hAnsi="Sitka Heading"/>
          <w:sz w:val="20"/>
          <w:szCs w:val="18"/>
        </w:rPr>
        <w:t xml:space="preserve">The clustering resulted in the following numbers of clusters. </w:t>
      </w:r>
      <w:r w:rsidR="00CD78E9">
        <w:rPr>
          <w:rFonts w:ascii="Sitka Heading" w:hAnsi="Sitka Heading"/>
          <w:sz w:val="20"/>
          <w:szCs w:val="18"/>
        </w:rPr>
        <w:t>This section was done in an unsupervised fashion hence ground truth labels are not considered in dimension selection.</w:t>
      </w:r>
    </w:p>
    <w:p w14:paraId="3C99CF23" w14:textId="1514113C" w:rsidR="00A0734A" w:rsidRPr="00A0734A" w:rsidRDefault="00126F49" w:rsidP="00A0734A">
      <w:pPr>
        <w:jc w:val="center"/>
        <w:rPr>
          <w:rFonts w:ascii="Sitka Heading" w:hAnsi="Sitka Heading"/>
          <w:sz w:val="20"/>
          <w:szCs w:val="18"/>
        </w:rPr>
      </w:pPr>
      <w:r w:rsidRPr="00126F49">
        <w:rPr>
          <w:noProof/>
        </w:rPr>
        <w:lastRenderedPageBreak/>
        <w:drawing>
          <wp:inline distT="0" distB="0" distL="0" distR="0" wp14:anchorId="7D8B34C2" wp14:editId="4E361739">
            <wp:extent cx="3311710" cy="1371600"/>
            <wp:effectExtent l="0" t="0" r="3175" b="0"/>
            <wp:docPr id="269824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824943" name=""/>
                    <pic:cNvPicPr/>
                  </pic:nvPicPr>
                  <pic:blipFill>
                    <a:blip r:embed="rId12"/>
                    <a:stretch>
                      <a:fillRect/>
                    </a:stretch>
                  </pic:blipFill>
                  <pic:spPr>
                    <a:xfrm>
                      <a:off x="0" y="0"/>
                      <a:ext cx="3311710" cy="1371600"/>
                    </a:xfrm>
                    <a:prstGeom prst="rect">
                      <a:avLst/>
                    </a:prstGeom>
                  </pic:spPr>
                </pic:pic>
              </a:graphicData>
            </a:graphic>
          </wp:inline>
        </w:drawing>
      </w:r>
      <w:r w:rsidR="00F02101" w:rsidRPr="00F02101">
        <w:rPr>
          <w:noProof/>
        </w:rPr>
        <w:t xml:space="preserve"> </w:t>
      </w:r>
      <w:r w:rsidRPr="00126F49">
        <w:rPr>
          <w:noProof/>
        </w:rPr>
        <w:drawing>
          <wp:inline distT="0" distB="0" distL="0" distR="0" wp14:anchorId="3DE5EC5C" wp14:editId="111E90DB">
            <wp:extent cx="3264276" cy="1371600"/>
            <wp:effectExtent l="0" t="0" r="0" b="0"/>
            <wp:docPr id="1287920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920319" name=""/>
                    <pic:cNvPicPr/>
                  </pic:nvPicPr>
                  <pic:blipFill>
                    <a:blip r:embed="rId13"/>
                    <a:stretch>
                      <a:fillRect/>
                    </a:stretch>
                  </pic:blipFill>
                  <pic:spPr>
                    <a:xfrm>
                      <a:off x="0" y="0"/>
                      <a:ext cx="3264276" cy="1371600"/>
                    </a:xfrm>
                    <a:prstGeom prst="rect">
                      <a:avLst/>
                    </a:prstGeom>
                  </pic:spPr>
                </pic:pic>
              </a:graphicData>
            </a:graphic>
          </wp:inline>
        </w:drawing>
      </w:r>
    </w:p>
    <w:p w14:paraId="66A56360" w14:textId="415031F8" w:rsidR="00A85DA7" w:rsidRDefault="00A85DA7" w:rsidP="00A85DA7">
      <w:pPr>
        <w:jc w:val="center"/>
        <w:rPr>
          <w:rFonts w:ascii="Sitka Heading" w:hAnsi="Sitka Heading"/>
          <w:i/>
          <w:iCs/>
          <w:sz w:val="20"/>
          <w:szCs w:val="18"/>
        </w:rPr>
      </w:pPr>
      <w:r>
        <w:rPr>
          <w:rFonts w:ascii="Sitka Heading" w:hAnsi="Sitka Heading"/>
          <w:i/>
          <w:iCs/>
          <w:sz w:val="20"/>
          <w:szCs w:val="18"/>
        </w:rPr>
        <w:t>Figure 9. Clusters resulting from clustering on reduced datasets.</w:t>
      </w:r>
    </w:p>
    <w:p w14:paraId="79CA2529" w14:textId="5E267FFE" w:rsidR="003F2E00" w:rsidRDefault="00A0734A" w:rsidP="00213497">
      <w:pPr>
        <w:tabs>
          <w:tab w:val="left" w:pos="720"/>
          <w:tab w:val="left" w:pos="1440"/>
          <w:tab w:val="left" w:pos="2160"/>
          <w:tab w:val="left" w:pos="2880"/>
          <w:tab w:val="left" w:pos="3600"/>
          <w:tab w:val="left" w:pos="4320"/>
          <w:tab w:val="left" w:pos="5040"/>
          <w:tab w:val="left" w:pos="5760"/>
          <w:tab w:val="left" w:pos="9150"/>
        </w:tabs>
        <w:rPr>
          <w:rFonts w:ascii="Sitka Heading" w:hAnsi="Sitka Heading"/>
          <w:sz w:val="20"/>
          <w:szCs w:val="18"/>
        </w:rPr>
      </w:pPr>
      <w:r>
        <w:rPr>
          <w:rFonts w:ascii="Sitka Heading" w:hAnsi="Sitka Heading"/>
          <w:sz w:val="20"/>
          <w:szCs w:val="18"/>
        </w:rPr>
        <w:tab/>
      </w:r>
      <w:r w:rsidR="00CD48A2">
        <w:rPr>
          <w:rFonts w:ascii="Sitka Heading" w:hAnsi="Sitka Heading"/>
          <w:sz w:val="20"/>
          <w:szCs w:val="18"/>
        </w:rPr>
        <w:t xml:space="preserve">For the breast cancer dataset, </w:t>
      </w:r>
      <w:r w:rsidR="005D7733">
        <w:rPr>
          <w:rFonts w:ascii="Sitka Heading" w:hAnsi="Sitka Heading"/>
          <w:sz w:val="20"/>
          <w:szCs w:val="18"/>
        </w:rPr>
        <w:t>EM finds 2 clusters for al</w:t>
      </w:r>
      <w:r w:rsidR="00F02101">
        <w:rPr>
          <w:rFonts w:ascii="Sitka Heading" w:hAnsi="Sitka Heading"/>
          <w:sz w:val="20"/>
          <w:szCs w:val="18"/>
        </w:rPr>
        <w:t xml:space="preserve">most all </w:t>
      </w:r>
      <w:r w:rsidR="005D7733">
        <w:rPr>
          <w:rFonts w:ascii="Sitka Heading" w:hAnsi="Sitka Heading"/>
          <w:sz w:val="20"/>
          <w:szCs w:val="18"/>
        </w:rPr>
        <w:t>datasets, as it does for the original dataset</w:t>
      </w:r>
      <w:r w:rsidR="00F02101">
        <w:rPr>
          <w:rFonts w:ascii="Sitka Heading" w:hAnsi="Sitka Heading"/>
          <w:sz w:val="20"/>
          <w:szCs w:val="18"/>
        </w:rPr>
        <w:t>.</w:t>
      </w:r>
      <w:r w:rsidR="005D7733">
        <w:rPr>
          <w:rFonts w:ascii="Sitka Heading" w:hAnsi="Sitka Heading"/>
          <w:sz w:val="20"/>
          <w:szCs w:val="18"/>
        </w:rPr>
        <w:t xml:space="preserve"> K-means almost does the same, finding 7 clusters in all but one dataset, namely, the ICA dataset</w:t>
      </w:r>
      <w:r w:rsidR="00213497">
        <w:rPr>
          <w:rFonts w:ascii="Sitka Heading" w:hAnsi="Sitka Heading"/>
          <w:sz w:val="20"/>
          <w:szCs w:val="18"/>
        </w:rPr>
        <w:t>, likely due to slight inaccuracies in finding the exact elbow value</w:t>
      </w:r>
      <w:r w:rsidR="00C077F1">
        <w:rPr>
          <w:rFonts w:ascii="Sitka Heading" w:hAnsi="Sitka Heading"/>
          <w:sz w:val="20"/>
          <w:szCs w:val="18"/>
        </w:rPr>
        <w:t xml:space="preserve">. </w:t>
      </w:r>
      <w:r w:rsidR="008E126B">
        <w:rPr>
          <w:rFonts w:ascii="Sitka Heading" w:hAnsi="Sitka Heading"/>
          <w:sz w:val="20"/>
          <w:szCs w:val="18"/>
        </w:rPr>
        <w:t xml:space="preserve">On the other hand, for the digit data, k-means finds a wildly low number of clusters, only 4, while the next lowest is only 11, found by k-means on the Isomap data. The ICA-reduced digit data seems be quite good with cluster finding; this is likely because of the ability </w:t>
      </w:r>
      <w:r w:rsidR="003F2E00">
        <w:rPr>
          <w:rFonts w:ascii="Sitka Heading" w:hAnsi="Sitka Heading"/>
          <w:sz w:val="20"/>
          <w:szCs w:val="18"/>
        </w:rPr>
        <w:t>to separate out distinct sources of data to eliminate crosstalk. PCA, on the other hand, seems to find more clusters than the original data does in both clusterings of the digit data. PCA seems to do poorly with the discreteness of the second dataset. Of course, because of the unsupervised nature of this analysis, the number of clusters is not directly a measure of how well the dimensionality reduction algorithms or clustering algorithms perform.</w:t>
      </w:r>
    </w:p>
    <w:p w14:paraId="28E085F0" w14:textId="7DFC8372" w:rsidR="002A6900" w:rsidRPr="00BF3FDF" w:rsidRDefault="002E634E" w:rsidP="00126F49">
      <w:pPr>
        <w:tabs>
          <w:tab w:val="left" w:pos="720"/>
          <w:tab w:val="left" w:pos="1440"/>
          <w:tab w:val="left" w:pos="2160"/>
          <w:tab w:val="left" w:pos="2880"/>
          <w:tab w:val="left" w:pos="3600"/>
          <w:tab w:val="left" w:pos="4320"/>
          <w:tab w:val="left" w:pos="5040"/>
          <w:tab w:val="left" w:pos="5760"/>
          <w:tab w:val="left" w:pos="9150"/>
        </w:tabs>
        <w:rPr>
          <w:rFonts w:ascii="Sitka Heading" w:hAnsi="Sitka Heading"/>
          <w:sz w:val="20"/>
          <w:szCs w:val="18"/>
        </w:rPr>
      </w:pPr>
      <w:r>
        <w:rPr>
          <w:rFonts w:ascii="Sitka Heading" w:hAnsi="Sitka Heading"/>
          <w:sz w:val="20"/>
          <w:szCs w:val="18"/>
        </w:rPr>
        <w:tab/>
        <w:t>To better understand the results of these clustering algorithms on the reduced data, we will closely examine the behavior of EM on the PCA- and Isomap-reduced versio</w:t>
      </w:r>
      <w:r w:rsidR="00916C0A">
        <w:rPr>
          <w:rFonts w:ascii="Sitka Heading" w:hAnsi="Sitka Heading"/>
          <w:sz w:val="20"/>
          <w:szCs w:val="18"/>
        </w:rPr>
        <w:t>ns of our data</w:t>
      </w:r>
      <w:r>
        <w:rPr>
          <w:rFonts w:ascii="Sitka Heading" w:hAnsi="Sitka Heading"/>
          <w:sz w:val="20"/>
          <w:szCs w:val="18"/>
        </w:rPr>
        <w:t xml:space="preserve">. </w:t>
      </w:r>
      <w:r w:rsidR="00CD78E9">
        <w:rPr>
          <w:rFonts w:ascii="Sitka Heading" w:hAnsi="Sitka Heading"/>
          <w:sz w:val="20"/>
          <w:szCs w:val="18"/>
        </w:rPr>
        <w:t xml:space="preserve">Recall that PCA and Isomap reduced the breast cancer dataset to 2 and </w:t>
      </w:r>
      <w:r w:rsidR="00126F49">
        <w:rPr>
          <w:rFonts w:ascii="Sitka Heading" w:hAnsi="Sitka Heading"/>
          <w:sz w:val="20"/>
          <w:szCs w:val="18"/>
        </w:rPr>
        <w:t>6</w:t>
      </w:r>
      <w:r w:rsidR="00CD78E9">
        <w:rPr>
          <w:rFonts w:ascii="Sitka Heading" w:hAnsi="Sitka Heading"/>
          <w:sz w:val="20"/>
          <w:szCs w:val="18"/>
        </w:rPr>
        <w:t xml:space="preserve"> components</w:t>
      </w:r>
      <w:r w:rsidR="00916C0A">
        <w:rPr>
          <w:rFonts w:ascii="Sitka Heading" w:hAnsi="Sitka Heading"/>
          <w:sz w:val="20"/>
          <w:szCs w:val="18"/>
        </w:rPr>
        <w:t xml:space="preserve"> for the </w:t>
      </w:r>
      <w:r w:rsidR="00916C0A" w:rsidRPr="00BF3FDF">
        <w:rPr>
          <w:rFonts w:ascii="Sitka Heading" w:hAnsi="Sitka Heading"/>
          <w:sz w:val="20"/>
          <w:szCs w:val="18"/>
        </w:rPr>
        <w:t>breast cancer data, and 29 and 8 for the digit data</w:t>
      </w:r>
      <w:r w:rsidR="00CD78E9" w:rsidRPr="00BF3FDF">
        <w:rPr>
          <w:rFonts w:ascii="Sitka Heading" w:hAnsi="Sitka Heading"/>
          <w:sz w:val="20"/>
          <w:szCs w:val="18"/>
        </w:rPr>
        <w:t xml:space="preserve">. </w:t>
      </w:r>
      <w:r w:rsidR="00C3368B" w:rsidRPr="00BF3FDF">
        <w:rPr>
          <w:rFonts w:ascii="Sitka Heading" w:hAnsi="Sitka Heading"/>
          <w:sz w:val="20"/>
          <w:szCs w:val="18"/>
        </w:rPr>
        <w:t xml:space="preserve">EM was selected for its ability to generate generally lower numbers of components. </w:t>
      </w:r>
      <w:r w:rsidR="00CD78E9" w:rsidRPr="00BF3FDF">
        <w:rPr>
          <w:rFonts w:ascii="Sitka Heading" w:hAnsi="Sitka Heading"/>
          <w:sz w:val="20"/>
          <w:szCs w:val="18"/>
        </w:rPr>
        <w:t>To visualize what these datasets look like, we can use a t-distributed Stochastic Neighbor Embedding (t-SNE) to reduce the Isomap data to 2 components. While it itself is an example of a manifold dimension reduction algorithm, it is only used here for visualization.</w:t>
      </w:r>
      <w:r w:rsidR="009E187D" w:rsidRPr="00BF3FDF">
        <w:rPr>
          <w:rFonts w:ascii="Sitka Heading" w:hAnsi="Sitka Heading"/>
          <w:sz w:val="20"/>
          <w:szCs w:val="18"/>
        </w:rPr>
        <w:t xml:space="preserve"> </w:t>
      </w:r>
      <w:r w:rsidR="00126F49" w:rsidRPr="00BF3FDF">
        <w:rPr>
          <w:rFonts w:ascii="Sitka Heading" w:hAnsi="Sitka Heading"/>
          <w:sz w:val="20"/>
          <w:szCs w:val="18"/>
        </w:rPr>
        <w:t>Figure 11 shows the</w:t>
      </w:r>
      <w:r w:rsidR="00A57375" w:rsidRPr="00BF3FDF">
        <w:rPr>
          <w:rFonts w:ascii="Sitka Heading" w:hAnsi="Sitka Heading"/>
          <w:sz w:val="20"/>
          <w:szCs w:val="18"/>
        </w:rPr>
        <w:t xml:space="preserve"> results of applying t-SNE to the reduced data, with colors representing targets that are predicted by EM. Though t-SNE adds bias, as we are looking at a reduction of our PCA- and Isomap- reduced data, we still see that in most cases, EM can clearly separate out clusters in the two datasets, and in many cases, fine boundaries between groups are established.</w:t>
      </w:r>
    </w:p>
    <w:p w14:paraId="0096B2FD" w14:textId="28D93202" w:rsidR="009E187D" w:rsidRPr="00BF3FDF" w:rsidRDefault="00126F49" w:rsidP="00BF3FDF">
      <w:pPr>
        <w:tabs>
          <w:tab w:val="left" w:pos="720"/>
          <w:tab w:val="left" w:pos="1440"/>
          <w:tab w:val="left" w:pos="2160"/>
          <w:tab w:val="left" w:pos="2880"/>
          <w:tab w:val="left" w:pos="3600"/>
          <w:tab w:val="left" w:pos="4320"/>
          <w:tab w:val="left" w:pos="5040"/>
          <w:tab w:val="left" w:pos="5760"/>
          <w:tab w:val="left" w:pos="9150"/>
        </w:tabs>
        <w:jc w:val="center"/>
        <w:rPr>
          <w:rFonts w:ascii="Sitka Heading" w:hAnsi="Sitka Heading"/>
          <w:sz w:val="20"/>
          <w:szCs w:val="18"/>
        </w:rPr>
      </w:pPr>
      <w:r w:rsidRPr="00BF3FDF">
        <w:rPr>
          <w:rFonts w:ascii="Sitka Heading" w:hAnsi="Sitka Heading"/>
          <w:sz w:val="20"/>
          <w:szCs w:val="18"/>
        </w:rPr>
        <w:drawing>
          <wp:inline distT="0" distB="0" distL="0" distR="0" wp14:anchorId="2A4025A5" wp14:editId="48B041B0">
            <wp:extent cx="3302113" cy="1371600"/>
            <wp:effectExtent l="0" t="0" r="0" b="0"/>
            <wp:docPr id="468700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700021" name=""/>
                    <pic:cNvPicPr/>
                  </pic:nvPicPr>
                  <pic:blipFill>
                    <a:blip r:embed="rId14"/>
                    <a:stretch>
                      <a:fillRect/>
                    </a:stretch>
                  </pic:blipFill>
                  <pic:spPr>
                    <a:xfrm>
                      <a:off x="0" y="0"/>
                      <a:ext cx="3302113" cy="1371600"/>
                    </a:xfrm>
                    <a:prstGeom prst="rect">
                      <a:avLst/>
                    </a:prstGeom>
                  </pic:spPr>
                </pic:pic>
              </a:graphicData>
            </a:graphic>
          </wp:inline>
        </w:drawing>
      </w:r>
      <w:r w:rsidRPr="00BF3FDF">
        <w:rPr>
          <w:noProof/>
        </w:rPr>
        <w:t xml:space="preserve"> </w:t>
      </w:r>
      <w:r w:rsidRPr="00BF3FDF">
        <w:rPr>
          <w:rFonts w:ascii="Sitka Heading" w:hAnsi="Sitka Heading"/>
          <w:sz w:val="20"/>
          <w:szCs w:val="18"/>
        </w:rPr>
        <w:drawing>
          <wp:inline distT="0" distB="0" distL="0" distR="0" wp14:anchorId="390D81F7" wp14:editId="6E915347">
            <wp:extent cx="3302113" cy="1371600"/>
            <wp:effectExtent l="0" t="0" r="0" b="0"/>
            <wp:docPr id="658207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207733" name=""/>
                    <pic:cNvPicPr/>
                  </pic:nvPicPr>
                  <pic:blipFill>
                    <a:blip r:embed="rId15"/>
                    <a:stretch>
                      <a:fillRect/>
                    </a:stretch>
                  </pic:blipFill>
                  <pic:spPr>
                    <a:xfrm>
                      <a:off x="0" y="0"/>
                      <a:ext cx="3302113" cy="1371600"/>
                    </a:xfrm>
                    <a:prstGeom prst="rect">
                      <a:avLst/>
                    </a:prstGeom>
                  </pic:spPr>
                </pic:pic>
              </a:graphicData>
            </a:graphic>
          </wp:inline>
        </w:drawing>
      </w:r>
    </w:p>
    <w:p w14:paraId="3CF4D1FD" w14:textId="6A5A15D0" w:rsidR="00126F49" w:rsidRPr="00126F49" w:rsidRDefault="00B46B7A" w:rsidP="00126F49">
      <w:pPr>
        <w:tabs>
          <w:tab w:val="left" w:pos="720"/>
          <w:tab w:val="left" w:pos="1440"/>
          <w:tab w:val="left" w:pos="2160"/>
          <w:tab w:val="left" w:pos="2880"/>
          <w:tab w:val="left" w:pos="3600"/>
          <w:tab w:val="left" w:pos="4320"/>
          <w:tab w:val="left" w:pos="5040"/>
          <w:tab w:val="left" w:pos="5760"/>
          <w:tab w:val="left" w:pos="9150"/>
        </w:tabs>
        <w:jc w:val="center"/>
        <w:rPr>
          <w:rFonts w:ascii="Sitka Heading" w:hAnsi="Sitka Heading"/>
          <w:i/>
          <w:iCs/>
          <w:sz w:val="20"/>
          <w:szCs w:val="18"/>
        </w:rPr>
      </w:pPr>
      <w:r w:rsidRPr="00BF3FDF">
        <w:rPr>
          <w:rFonts w:ascii="Sitka Heading" w:hAnsi="Sitka Heading"/>
          <w:i/>
          <w:iCs/>
          <w:sz w:val="20"/>
          <w:szCs w:val="18"/>
        </w:rPr>
        <w:t>Figure 1</w:t>
      </w:r>
      <w:r w:rsidR="00301129" w:rsidRPr="00BF3FDF">
        <w:rPr>
          <w:rFonts w:ascii="Sitka Heading" w:hAnsi="Sitka Heading"/>
          <w:i/>
          <w:iCs/>
          <w:sz w:val="20"/>
          <w:szCs w:val="18"/>
        </w:rPr>
        <w:t>0</w:t>
      </w:r>
      <w:r w:rsidRPr="00BF3FDF">
        <w:rPr>
          <w:rFonts w:ascii="Sitka Heading" w:hAnsi="Sitka Heading"/>
          <w:i/>
          <w:iCs/>
          <w:sz w:val="20"/>
          <w:szCs w:val="18"/>
        </w:rPr>
        <w:t xml:space="preserve">. </w:t>
      </w:r>
      <w:r w:rsidRPr="00BF3FDF">
        <w:rPr>
          <w:rFonts w:ascii="Sitka Heading" w:hAnsi="Sitka Heading"/>
          <w:i/>
          <w:iCs/>
          <w:sz w:val="20"/>
          <w:szCs w:val="18"/>
        </w:rPr>
        <w:t>t-SNE transformation of PCA- and Isomap-reduced data. t-SNE transformation of original data is shown for referenc</w:t>
      </w:r>
      <w:r w:rsidRPr="00BF3FDF">
        <w:rPr>
          <w:rFonts w:ascii="Sitka Heading" w:hAnsi="Sitka Heading"/>
          <w:i/>
          <w:iCs/>
          <w:sz w:val="20"/>
          <w:szCs w:val="18"/>
        </w:rPr>
        <w:t>e, with clustering</w:t>
      </w:r>
      <w:r w:rsidR="00126F49" w:rsidRPr="00BF3FDF">
        <w:rPr>
          <w:rFonts w:ascii="Sitka Heading" w:hAnsi="Sitka Heading"/>
          <w:i/>
          <w:iCs/>
          <w:sz w:val="20"/>
          <w:szCs w:val="18"/>
        </w:rPr>
        <w:t xml:space="preserve">. </w:t>
      </w:r>
      <w:r w:rsidR="00126F49">
        <w:rPr>
          <w:rFonts w:ascii="Sitka Heading" w:hAnsi="Sitka Heading"/>
          <w:sz w:val="20"/>
          <w:szCs w:val="18"/>
        </w:rPr>
        <w:t xml:space="preserve"> </w:t>
      </w:r>
    </w:p>
    <w:p w14:paraId="2FCA0FCE" w14:textId="4A176C66" w:rsidR="00F02101" w:rsidRDefault="00126F49" w:rsidP="00B46B7A">
      <w:pPr>
        <w:tabs>
          <w:tab w:val="left" w:pos="720"/>
          <w:tab w:val="left" w:pos="1440"/>
          <w:tab w:val="left" w:pos="2160"/>
          <w:tab w:val="left" w:pos="2880"/>
          <w:tab w:val="left" w:pos="3600"/>
          <w:tab w:val="left" w:pos="4320"/>
          <w:tab w:val="left" w:pos="5040"/>
          <w:tab w:val="left" w:pos="5760"/>
          <w:tab w:val="left" w:pos="9150"/>
        </w:tabs>
        <w:rPr>
          <w:rFonts w:ascii="Sitka Heading" w:hAnsi="Sitka Heading"/>
          <w:sz w:val="20"/>
          <w:szCs w:val="18"/>
        </w:rPr>
      </w:pPr>
      <w:r>
        <w:rPr>
          <w:rFonts w:ascii="Sitka Heading" w:hAnsi="Sitka Heading"/>
          <w:sz w:val="20"/>
          <w:szCs w:val="18"/>
        </w:rPr>
        <w:tab/>
      </w:r>
      <w:r w:rsidR="00C21CCA">
        <w:rPr>
          <w:rFonts w:ascii="Sitka Heading" w:hAnsi="Sitka Heading"/>
          <w:sz w:val="20"/>
          <w:szCs w:val="18"/>
        </w:rPr>
        <w:t>Because EM uses maximum silhouette score to find an appropriate number of clusters, it would be helpful to start exploring with the silhouette score calculated for a number of clusters. The following figure shows the silhouette score for these two data</w:t>
      </w:r>
      <w:r w:rsidR="00227647">
        <w:rPr>
          <w:rFonts w:ascii="Sitka Heading" w:hAnsi="Sitka Heading"/>
          <w:sz w:val="20"/>
          <w:szCs w:val="18"/>
        </w:rPr>
        <w:t>sets</w:t>
      </w:r>
      <w:r w:rsidR="00C21CCA">
        <w:rPr>
          <w:rFonts w:ascii="Sitka Heading" w:hAnsi="Sitka Heading"/>
          <w:sz w:val="20"/>
          <w:szCs w:val="18"/>
        </w:rPr>
        <w:t xml:space="preserve"> a</w:t>
      </w:r>
      <w:r w:rsidR="00227647">
        <w:rPr>
          <w:rFonts w:ascii="Sitka Heading" w:hAnsi="Sitka Heading"/>
          <w:sz w:val="20"/>
          <w:szCs w:val="18"/>
        </w:rPr>
        <w:t>s a function of component number.</w:t>
      </w:r>
    </w:p>
    <w:p w14:paraId="3B86AE62" w14:textId="7AFEA754" w:rsidR="00227647" w:rsidRDefault="00CD65C0" w:rsidP="00FC26BB">
      <w:pPr>
        <w:tabs>
          <w:tab w:val="left" w:pos="720"/>
          <w:tab w:val="left" w:pos="1440"/>
          <w:tab w:val="left" w:pos="2160"/>
          <w:tab w:val="left" w:pos="2880"/>
          <w:tab w:val="left" w:pos="3600"/>
          <w:tab w:val="left" w:pos="4320"/>
          <w:tab w:val="left" w:pos="5040"/>
          <w:tab w:val="left" w:pos="5760"/>
          <w:tab w:val="left" w:pos="9150"/>
        </w:tabs>
        <w:jc w:val="center"/>
        <w:rPr>
          <w:rFonts w:ascii="Sitka Heading" w:hAnsi="Sitka Heading"/>
          <w:sz w:val="20"/>
          <w:szCs w:val="18"/>
        </w:rPr>
      </w:pPr>
      <w:r w:rsidRPr="00CD65C0">
        <w:rPr>
          <w:rFonts w:ascii="Sitka Heading" w:hAnsi="Sitka Heading"/>
          <w:sz w:val="20"/>
          <w:szCs w:val="18"/>
        </w:rPr>
        <w:drawing>
          <wp:inline distT="0" distB="0" distL="0" distR="0" wp14:anchorId="16664039" wp14:editId="25EBFC91">
            <wp:extent cx="114832" cy="1371600"/>
            <wp:effectExtent l="0" t="0" r="0" b="0"/>
            <wp:docPr id="406976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976738" name=""/>
                    <pic:cNvPicPr/>
                  </pic:nvPicPr>
                  <pic:blipFill>
                    <a:blip r:embed="rId16"/>
                    <a:stretch>
                      <a:fillRect/>
                    </a:stretch>
                  </pic:blipFill>
                  <pic:spPr>
                    <a:xfrm rot="10800000" flipH="1" flipV="1">
                      <a:off x="0" y="0"/>
                      <a:ext cx="114832" cy="1371600"/>
                    </a:xfrm>
                    <a:prstGeom prst="rect">
                      <a:avLst/>
                    </a:prstGeom>
                  </pic:spPr>
                </pic:pic>
              </a:graphicData>
            </a:graphic>
          </wp:inline>
        </w:drawing>
      </w:r>
      <w:r w:rsidR="00FC26BB" w:rsidRPr="00FC26BB">
        <w:rPr>
          <w:rFonts w:ascii="Sitka Heading" w:hAnsi="Sitka Heading"/>
          <w:sz w:val="20"/>
          <w:szCs w:val="18"/>
        </w:rPr>
        <w:drawing>
          <wp:inline distT="0" distB="0" distL="0" distR="0" wp14:anchorId="61466B08" wp14:editId="6A55067B">
            <wp:extent cx="3345815" cy="1371541"/>
            <wp:effectExtent l="0" t="0" r="6985" b="635"/>
            <wp:docPr id="1396582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582468" name=""/>
                    <pic:cNvPicPr/>
                  </pic:nvPicPr>
                  <pic:blipFill rotWithShape="1">
                    <a:blip r:embed="rId17"/>
                    <a:srcRect l="1495"/>
                    <a:stretch/>
                  </pic:blipFill>
                  <pic:spPr bwMode="auto">
                    <a:xfrm>
                      <a:off x="0" y="0"/>
                      <a:ext cx="3345960" cy="1371600"/>
                    </a:xfrm>
                    <a:prstGeom prst="rect">
                      <a:avLst/>
                    </a:prstGeom>
                    <a:ln>
                      <a:noFill/>
                    </a:ln>
                    <a:extLst>
                      <a:ext uri="{53640926-AAD7-44D8-BBD7-CCE9431645EC}">
                        <a14:shadowObscured xmlns:a14="http://schemas.microsoft.com/office/drawing/2010/main"/>
                      </a:ext>
                    </a:extLst>
                  </pic:spPr>
                </pic:pic>
              </a:graphicData>
            </a:graphic>
          </wp:inline>
        </w:drawing>
      </w:r>
    </w:p>
    <w:p w14:paraId="08F3B4DB" w14:textId="4550D667" w:rsidR="00227647" w:rsidRDefault="00227647" w:rsidP="00227647">
      <w:pPr>
        <w:tabs>
          <w:tab w:val="left" w:pos="720"/>
          <w:tab w:val="left" w:pos="1440"/>
          <w:tab w:val="left" w:pos="2160"/>
          <w:tab w:val="left" w:pos="2880"/>
          <w:tab w:val="left" w:pos="3600"/>
          <w:tab w:val="left" w:pos="4320"/>
          <w:tab w:val="left" w:pos="5040"/>
          <w:tab w:val="left" w:pos="5760"/>
          <w:tab w:val="left" w:pos="9150"/>
        </w:tabs>
        <w:jc w:val="center"/>
        <w:rPr>
          <w:rFonts w:ascii="Sitka Heading" w:hAnsi="Sitka Heading"/>
          <w:i/>
          <w:iCs/>
          <w:sz w:val="20"/>
          <w:szCs w:val="18"/>
        </w:rPr>
      </w:pPr>
      <w:r>
        <w:rPr>
          <w:rFonts w:ascii="Sitka Heading" w:hAnsi="Sitka Heading"/>
          <w:i/>
          <w:iCs/>
          <w:sz w:val="20"/>
          <w:szCs w:val="18"/>
        </w:rPr>
        <w:t>Figure 1</w:t>
      </w:r>
      <w:r w:rsidR="00301129">
        <w:rPr>
          <w:rFonts w:ascii="Sitka Heading" w:hAnsi="Sitka Heading"/>
          <w:i/>
          <w:iCs/>
          <w:sz w:val="20"/>
          <w:szCs w:val="18"/>
        </w:rPr>
        <w:t>1</w:t>
      </w:r>
      <w:r>
        <w:rPr>
          <w:rFonts w:ascii="Sitka Heading" w:hAnsi="Sitka Heading"/>
          <w:i/>
          <w:iCs/>
          <w:sz w:val="20"/>
          <w:szCs w:val="18"/>
        </w:rPr>
        <w:t>. Component selection for EM two datasets through silhouette score as a function of component number.</w:t>
      </w:r>
    </w:p>
    <w:p w14:paraId="166A20AD" w14:textId="612E6127" w:rsidR="00301129" w:rsidRDefault="00FC26BB" w:rsidP="00B46B7A">
      <w:pPr>
        <w:tabs>
          <w:tab w:val="left" w:pos="720"/>
          <w:tab w:val="left" w:pos="1440"/>
          <w:tab w:val="left" w:pos="2160"/>
          <w:tab w:val="left" w:pos="2880"/>
          <w:tab w:val="left" w:pos="3600"/>
          <w:tab w:val="left" w:pos="4320"/>
          <w:tab w:val="left" w:pos="5040"/>
          <w:tab w:val="left" w:pos="5760"/>
          <w:tab w:val="left" w:pos="9150"/>
        </w:tabs>
        <w:rPr>
          <w:rFonts w:ascii="Sitka Heading" w:hAnsi="Sitka Heading"/>
          <w:sz w:val="20"/>
          <w:szCs w:val="18"/>
        </w:rPr>
      </w:pPr>
      <w:r>
        <w:rPr>
          <w:rFonts w:ascii="Sitka Heading" w:hAnsi="Sitka Heading"/>
          <w:sz w:val="20"/>
          <w:szCs w:val="18"/>
        </w:rPr>
        <w:lastRenderedPageBreak/>
        <w:tab/>
      </w:r>
      <w:r w:rsidR="00126F49">
        <w:rPr>
          <w:rFonts w:ascii="Sitka Heading" w:hAnsi="Sitka Heading"/>
          <w:sz w:val="20"/>
          <w:szCs w:val="18"/>
        </w:rPr>
        <w:t>We can see a steep decrease in silhouette scores for the breast cancer data, mainly sure to the large clumping interconnected nature of the data; with more than two clusters, more overlap between clusters arises, resulting into smaller values of silhouette score. We can also note the relatively similar scores achieved by the PCA and Isomap data, though Isomap outperforms slightly at lower component values, and vice versa at higher ones</w:t>
      </w:r>
      <w:r w:rsidR="00555498">
        <w:rPr>
          <w:rFonts w:ascii="Sitka Heading" w:hAnsi="Sitka Heading"/>
          <w:sz w:val="20"/>
          <w:szCs w:val="18"/>
        </w:rPr>
        <w:t xml:space="preserve">, crossing around a cluster number of about 13. During feature reduction, Isomap likely separates out individual clusters well enough, such that when fit onto EM, there is higher amounts of cluster overlap at high numbers of clusters. For the digit dataset, however, Isomap seems to outperform PCA in every number of components, by a considerable and consistent margin, despite reaching maximum silhouette scores at approximately the same number of components. Because Isomap reduced the digit data to less than a third of the features that </w:t>
      </w:r>
      <w:r w:rsidR="00F818D3">
        <w:rPr>
          <w:rFonts w:ascii="Sitka Heading" w:hAnsi="Sitka Heading"/>
          <w:sz w:val="20"/>
          <w:szCs w:val="18"/>
        </w:rPr>
        <w:t>PCA does, it is likely that far less overlap of clusters exists</w:t>
      </w:r>
      <w:r w:rsidR="00301129">
        <w:rPr>
          <w:rFonts w:ascii="Sitka Heading" w:hAnsi="Sitka Heading"/>
          <w:sz w:val="20"/>
          <w:szCs w:val="18"/>
        </w:rPr>
        <w:t>; again, this is because of the non-linearity of Isomap being able to separate data values more sparsely. We can visualize this by looking at the distribution of values that the data in PCA and Isomap take on, shown in figure 12</w:t>
      </w:r>
      <w:r w:rsidR="001632BA">
        <w:rPr>
          <w:rFonts w:ascii="Sitka Heading" w:hAnsi="Sitka Heading"/>
          <w:sz w:val="20"/>
          <w:szCs w:val="18"/>
        </w:rPr>
        <w:t xml:space="preserve"> (Right)</w:t>
      </w:r>
      <w:r w:rsidR="00301129">
        <w:rPr>
          <w:rFonts w:ascii="Sitka Heading" w:hAnsi="Sitka Heading"/>
          <w:sz w:val="20"/>
          <w:szCs w:val="18"/>
        </w:rPr>
        <w:t xml:space="preserve">. </w:t>
      </w:r>
      <w:r w:rsidR="001632BA">
        <w:rPr>
          <w:rFonts w:ascii="Sitka Heading" w:hAnsi="Sitka Heading"/>
          <w:sz w:val="20"/>
          <w:szCs w:val="18"/>
        </w:rPr>
        <w:t xml:space="preserve">The wider distribution of the Isomap-reduced </w:t>
      </w:r>
      <w:r w:rsidR="001632BA">
        <w:rPr>
          <w:rFonts w:ascii="Sitka Heading" w:hAnsi="Sitka Heading"/>
          <w:sz w:val="20"/>
          <w:szCs w:val="18"/>
        </w:rPr>
        <w:t xml:space="preserve">digit </w:t>
      </w:r>
      <w:r w:rsidR="001632BA">
        <w:rPr>
          <w:rFonts w:ascii="Sitka Heading" w:hAnsi="Sitka Heading"/>
          <w:sz w:val="20"/>
          <w:szCs w:val="18"/>
        </w:rPr>
        <w:t>data is immediately evident from this graph. In fact, the standard deviation of the PCA</w:t>
      </w:r>
      <w:r w:rsidR="001632BA">
        <w:rPr>
          <w:rFonts w:ascii="Sitka Heading" w:hAnsi="Sitka Heading"/>
          <w:sz w:val="20"/>
          <w:szCs w:val="18"/>
        </w:rPr>
        <w:t xml:space="preserve"> digit</w:t>
      </w:r>
      <w:r w:rsidR="001632BA">
        <w:rPr>
          <w:rFonts w:ascii="Sitka Heading" w:hAnsi="Sitka Heading"/>
          <w:sz w:val="20"/>
          <w:szCs w:val="18"/>
        </w:rPr>
        <w:t xml:space="preserve"> data is only 6.278290, compared to the Isomap</w:t>
      </w:r>
      <w:r w:rsidR="001632BA">
        <w:rPr>
          <w:rFonts w:ascii="Sitka Heading" w:hAnsi="Sitka Heading"/>
          <w:sz w:val="20"/>
          <w:szCs w:val="18"/>
        </w:rPr>
        <w:t xml:space="preserve"> digit</w:t>
      </w:r>
      <w:r w:rsidR="001632BA">
        <w:rPr>
          <w:rFonts w:ascii="Sitka Heading" w:hAnsi="Sitka Heading"/>
          <w:sz w:val="20"/>
          <w:szCs w:val="18"/>
        </w:rPr>
        <w:t xml:space="preserve"> data, which was calculated to be 51.948746. </w:t>
      </w:r>
      <w:r w:rsidR="001632BA">
        <w:rPr>
          <w:rFonts w:ascii="Sitka Heading" w:hAnsi="Sitka Heading"/>
          <w:sz w:val="20"/>
          <w:szCs w:val="18"/>
        </w:rPr>
        <w:t xml:space="preserve">Contrasted with the similarity between breast cancer data deviation, which exhibits standard deviations of 502.906520 and 335.954768, respectively. </w:t>
      </w:r>
      <w:r w:rsidR="001632BA">
        <w:rPr>
          <w:rFonts w:ascii="Sitka Heading" w:hAnsi="Sitka Heading"/>
          <w:sz w:val="20"/>
          <w:szCs w:val="18"/>
        </w:rPr>
        <w:t xml:space="preserve">This shows the </w:t>
      </w:r>
      <w:r w:rsidR="001632BA">
        <w:rPr>
          <w:rFonts w:ascii="Sitka Heading" w:hAnsi="Sitka Heading"/>
          <w:sz w:val="20"/>
          <w:szCs w:val="18"/>
        </w:rPr>
        <w:t>robustness of Isomap on heavily overlapped and discrete valued datasets.</w:t>
      </w:r>
    </w:p>
    <w:p w14:paraId="18A5A714" w14:textId="7890AC08" w:rsidR="00301129" w:rsidRDefault="001632BA" w:rsidP="00301129">
      <w:pPr>
        <w:tabs>
          <w:tab w:val="left" w:pos="720"/>
          <w:tab w:val="left" w:pos="1440"/>
          <w:tab w:val="left" w:pos="2160"/>
          <w:tab w:val="left" w:pos="2880"/>
          <w:tab w:val="left" w:pos="3600"/>
          <w:tab w:val="left" w:pos="4320"/>
          <w:tab w:val="left" w:pos="5040"/>
          <w:tab w:val="left" w:pos="5760"/>
          <w:tab w:val="left" w:pos="9150"/>
        </w:tabs>
        <w:jc w:val="center"/>
        <w:rPr>
          <w:rFonts w:ascii="Sitka Heading" w:hAnsi="Sitka Heading"/>
          <w:sz w:val="20"/>
          <w:szCs w:val="18"/>
        </w:rPr>
      </w:pPr>
      <w:r w:rsidRPr="001632BA">
        <w:rPr>
          <w:rFonts w:ascii="Sitka Heading" w:hAnsi="Sitka Heading"/>
          <w:sz w:val="20"/>
          <w:szCs w:val="18"/>
        </w:rPr>
        <w:drawing>
          <wp:inline distT="0" distB="0" distL="0" distR="0" wp14:anchorId="61249914" wp14:editId="54117CF1">
            <wp:extent cx="3302113" cy="1371600"/>
            <wp:effectExtent l="0" t="0" r="0" b="0"/>
            <wp:docPr id="1555622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622903" name=""/>
                    <pic:cNvPicPr/>
                  </pic:nvPicPr>
                  <pic:blipFill>
                    <a:blip r:embed="rId18"/>
                    <a:stretch>
                      <a:fillRect/>
                    </a:stretch>
                  </pic:blipFill>
                  <pic:spPr>
                    <a:xfrm>
                      <a:off x="0" y="0"/>
                      <a:ext cx="3302113" cy="1371600"/>
                    </a:xfrm>
                    <a:prstGeom prst="rect">
                      <a:avLst/>
                    </a:prstGeom>
                  </pic:spPr>
                </pic:pic>
              </a:graphicData>
            </a:graphic>
          </wp:inline>
        </w:drawing>
      </w:r>
      <w:r w:rsidR="007A367D" w:rsidRPr="007A367D">
        <w:rPr>
          <w:rFonts w:ascii="Sitka Heading" w:hAnsi="Sitka Heading"/>
          <w:sz w:val="20"/>
          <w:szCs w:val="18"/>
        </w:rPr>
        <w:drawing>
          <wp:inline distT="0" distB="0" distL="0" distR="0" wp14:anchorId="31EC3783" wp14:editId="1D238FD3">
            <wp:extent cx="3322108" cy="1371600"/>
            <wp:effectExtent l="0" t="0" r="0" b="0"/>
            <wp:docPr id="2134743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743977" name=""/>
                    <pic:cNvPicPr/>
                  </pic:nvPicPr>
                  <pic:blipFill>
                    <a:blip r:embed="rId19"/>
                    <a:stretch>
                      <a:fillRect/>
                    </a:stretch>
                  </pic:blipFill>
                  <pic:spPr>
                    <a:xfrm>
                      <a:off x="0" y="0"/>
                      <a:ext cx="3322108" cy="1371600"/>
                    </a:xfrm>
                    <a:prstGeom prst="rect">
                      <a:avLst/>
                    </a:prstGeom>
                  </pic:spPr>
                </pic:pic>
              </a:graphicData>
            </a:graphic>
          </wp:inline>
        </w:drawing>
      </w:r>
      <w:r w:rsidRPr="001632BA">
        <w:rPr>
          <w:noProof/>
        </w:rPr>
        <w:t xml:space="preserve"> </w:t>
      </w:r>
    </w:p>
    <w:p w14:paraId="6FA17119" w14:textId="3F786FD7" w:rsidR="00301129" w:rsidRDefault="00301129" w:rsidP="00301129">
      <w:pPr>
        <w:tabs>
          <w:tab w:val="left" w:pos="720"/>
          <w:tab w:val="left" w:pos="1440"/>
          <w:tab w:val="left" w:pos="2160"/>
          <w:tab w:val="left" w:pos="2880"/>
          <w:tab w:val="left" w:pos="3600"/>
          <w:tab w:val="left" w:pos="4320"/>
          <w:tab w:val="left" w:pos="5040"/>
          <w:tab w:val="left" w:pos="5760"/>
          <w:tab w:val="left" w:pos="9150"/>
        </w:tabs>
        <w:jc w:val="center"/>
        <w:rPr>
          <w:rFonts w:ascii="Sitka Heading" w:hAnsi="Sitka Heading"/>
          <w:i/>
          <w:iCs/>
          <w:sz w:val="20"/>
          <w:szCs w:val="18"/>
        </w:rPr>
      </w:pPr>
      <w:r>
        <w:rPr>
          <w:rFonts w:ascii="Sitka Heading" w:hAnsi="Sitka Heading"/>
          <w:i/>
          <w:iCs/>
          <w:sz w:val="20"/>
          <w:szCs w:val="18"/>
        </w:rPr>
        <w:t>Figure 12. Distribution of data values in PCA- and Isomap-reduced data</w:t>
      </w:r>
      <w:r w:rsidR="001632BA">
        <w:rPr>
          <w:rFonts w:ascii="Sitka Heading" w:hAnsi="Sitka Heading"/>
          <w:i/>
          <w:iCs/>
          <w:sz w:val="20"/>
          <w:szCs w:val="18"/>
        </w:rPr>
        <w:t>. (Left) Breast cancer data. (Right) Digit data.</w:t>
      </w:r>
    </w:p>
    <w:p w14:paraId="2F1D000B" w14:textId="61DB9A2C" w:rsidR="001632BA" w:rsidRDefault="00CD65C0" w:rsidP="001632BA">
      <w:pPr>
        <w:tabs>
          <w:tab w:val="left" w:pos="720"/>
          <w:tab w:val="left" w:pos="1440"/>
          <w:tab w:val="left" w:pos="2160"/>
          <w:tab w:val="left" w:pos="2880"/>
          <w:tab w:val="left" w:pos="3600"/>
          <w:tab w:val="left" w:pos="4320"/>
          <w:tab w:val="left" w:pos="5040"/>
          <w:tab w:val="left" w:pos="5760"/>
          <w:tab w:val="left" w:pos="9150"/>
        </w:tabs>
        <w:rPr>
          <w:rFonts w:ascii="Sitka Heading" w:hAnsi="Sitka Heading"/>
          <w:sz w:val="20"/>
          <w:szCs w:val="18"/>
        </w:rPr>
      </w:pPr>
      <w:r>
        <w:rPr>
          <w:rFonts w:ascii="Sitka Heading" w:hAnsi="Sitka Heading"/>
          <w:sz w:val="20"/>
          <w:szCs w:val="18"/>
        </w:rPr>
        <w:tab/>
        <w:t>The</w:t>
      </w:r>
      <w:r w:rsidR="00181583">
        <w:rPr>
          <w:rFonts w:ascii="Sitka Heading" w:hAnsi="Sitka Heading"/>
          <w:sz w:val="20"/>
          <w:szCs w:val="18"/>
        </w:rPr>
        <w:t xml:space="preserve"> fitting times to determine the ideal number of clusters can also be found plotted. There is not </w:t>
      </w:r>
      <w:r w:rsidR="00E378A4">
        <w:rPr>
          <w:rFonts w:ascii="Sitka Heading" w:hAnsi="Sitka Heading"/>
          <w:sz w:val="20"/>
          <w:szCs w:val="18"/>
        </w:rPr>
        <w:t>significant</w:t>
      </w:r>
      <w:r w:rsidR="00181583">
        <w:rPr>
          <w:rFonts w:ascii="Sitka Heading" w:hAnsi="Sitka Heading"/>
          <w:sz w:val="20"/>
          <w:szCs w:val="18"/>
        </w:rPr>
        <w:t xml:space="preserve"> difference in the performance of EM over the PCA-reduced and Isomap-reduced data</w:t>
      </w:r>
      <w:r w:rsidR="00E378A4">
        <w:rPr>
          <w:rFonts w:ascii="Sitka Heading" w:hAnsi="Sitka Heading"/>
          <w:sz w:val="20"/>
          <w:szCs w:val="18"/>
        </w:rPr>
        <w:t xml:space="preserve"> on either dataset, as both increase somewhat linearly with the number of components (with considerable random noise). </w:t>
      </w:r>
      <w:r w:rsidR="005962C9">
        <w:rPr>
          <w:rFonts w:ascii="Sitka Heading" w:hAnsi="Sitka Heading"/>
          <w:sz w:val="20"/>
          <w:szCs w:val="18"/>
        </w:rPr>
        <w:t>Averaging over many random iterations could remove much of the random noise.</w:t>
      </w:r>
    </w:p>
    <w:p w14:paraId="5BAF9C15" w14:textId="01169056" w:rsidR="00181583" w:rsidRDefault="00181583" w:rsidP="00181583">
      <w:pPr>
        <w:tabs>
          <w:tab w:val="left" w:pos="720"/>
          <w:tab w:val="left" w:pos="1440"/>
          <w:tab w:val="left" w:pos="2160"/>
          <w:tab w:val="left" w:pos="2880"/>
          <w:tab w:val="left" w:pos="3600"/>
          <w:tab w:val="left" w:pos="4320"/>
          <w:tab w:val="left" w:pos="5040"/>
          <w:tab w:val="left" w:pos="5760"/>
          <w:tab w:val="left" w:pos="9150"/>
        </w:tabs>
        <w:jc w:val="center"/>
        <w:rPr>
          <w:rFonts w:ascii="Sitka Heading" w:hAnsi="Sitka Heading"/>
          <w:sz w:val="20"/>
          <w:szCs w:val="18"/>
        </w:rPr>
      </w:pPr>
      <w:r w:rsidRPr="00181583">
        <w:rPr>
          <w:rFonts w:ascii="Sitka Heading" w:hAnsi="Sitka Heading"/>
          <w:sz w:val="20"/>
          <w:szCs w:val="18"/>
        </w:rPr>
        <w:drawing>
          <wp:inline distT="0" distB="0" distL="0" distR="0" wp14:anchorId="59ABF601" wp14:editId="2AD8AB80">
            <wp:extent cx="3414772" cy="1371600"/>
            <wp:effectExtent l="0" t="0" r="0" b="0"/>
            <wp:docPr id="372691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691567" name=""/>
                    <pic:cNvPicPr/>
                  </pic:nvPicPr>
                  <pic:blipFill>
                    <a:blip r:embed="rId20"/>
                    <a:stretch>
                      <a:fillRect/>
                    </a:stretch>
                  </pic:blipFill>
                  <pic:spPr>
                    <a:xfrm>
                      <a:off x="0" y="0"/>
                      <a:ext cx="3414772" cy="1371600"/>
                    </a:xfrm>
                    <a:prstGeom prst="rect">
                      <a:avLst/>
                    </a:prstGeom>
                  </pic:spPr>
                </pic:pic>
              </a:graphicData>
            </a:graphic>
          </wp:inline>
        </w:drawing>
      </w:r>
    </w:p>
    <w:p w14:paraId="36F61413" w14:textId="0F708801" w:rsidR="009E187D" w:rsidRPr="00BF3FDF" w:rsidRDefault="00E378A4" w:rsidP="00BF3FDF">
      <w:pPr>
        <w:tabs>
          <w:tab w:val="left" w:pos="720"/>
          <w:tab w:val="left" w:pos="1440"/>
          <w:tab w:val="left" w:pos="2160"/>
          <w:tab w:val="left" w:pos="2880"/>
          <w:tab w:val="left" w:pos="3600"/>
          <w:tab w:val="left" w:pos="4320"/>
          <w:tab w:val="left" w:pos="5040"/>
          <w:tab w:val="left" w:pos="5760"/>
          <w:tab w:val="left" w:pos="9150"/>
        </w:tabs>
        <w:jc w:val="center"/>
        <w:rPr>
          <w:rFonts w:ascii="Sitka Heading" w:hAnsi="Sitka Heading"/>
          <w:i/>
          <w:iCs/>
          <w:sz w:val="20"/>
          <w:szCs w:val="18"/>
        </w:rPr>
      </w:pPr>
      <w:r>
        <w:rPr>
          <w:rFonts w:ascii="Sitka Heading" w:hAnsi="Sitka Heading"/>
          <w:i/>
          <w:iCs/>
          <w:sz w:val="20"/>
          <w:szCs w:val="18"/>
        </w:rPr>
        <w:t>Figure 13. EM fitting time as a function of component number for both datasets with both DRA’s</w:t>
      </w:r>
    </w:p>
    <w:p w14:paraId="1610F407" w14:textId="6B84BD52" w:rsidR="001A1E8D" w:rsidRPr="001A1E8D" w:rsidRDefault="00556669" w:rsidP="001A1E8D">
      <w:pPr>
        <w:pStyle w:val="ListParagraph"/>
        <w:numPr>
          <w:ilvl w:val="0"/>
          <w:numId w:val="1"/>
        </w:numPr>
        <w:rPr>
          <w:rFonts w:ascii="Sitka Heading" w:hAnsi="Sitka Heading"/>
          <w:b/>
          <w:bCs/>
        </w:rPr>
      </w:pPr>
      <w:r>
        <w:rPr>
          <w:rFonts w:ascii="Sitka Heading" w:hAnsi="Sitka Heading"/>
          <w:b/>
          <w:bCs/>
        </w:rPr>
        <w:t>Neural Network Fitting</w:t>
      </w:r>
    </w:p>
    <w:p w14:paraId="7BED489D" w14:textId="2C01AA13" w:rsidR="009D4A39" w:rsidRDefault="009D4A39" w:rsidP="009D4A39">
      <w:pPr>
        <w:ind w:firstLine="720"/>
        <w:rPr>
          <w:rFonts w:ascii="Sitka Heading" w:hAnsi="Sitka Heading"/>
          <w:sz w:val="20"/>
          <w:szCs w:val="18"/>
        </w:rPr>
      </w:pPr>
      <w:r w:rsidRPr="009D4A39">
        <w:rPr>
          <w:rFonts w:ascii="Sitka Heading" w:hAnsi="Sitka Heading"/>
          <w:sz w:val="20"/>
          <w:szCs w:val="18"/>
        </w:rPr>
        <w:t>In this section, we will</w:t>
      </w:r>
      <w:r>
        <w:rPr>
          <w:rFonts w:ascii="Sitka Heading" w:hAnsi="Sitka Heading"/>
          <w:sz w:val="20"/>
          <w:szCs w:val="18"/>
        </w:rPr>
        <w:t xml:space="preserve"> analyze results when using training a multi-layer perceptron model with the data we have reduced, specifically, the reduced datasets from the four DRA’s on our breast cancer data.</w:t>
      </w:r>
      <w:r w:rsidR="0060473E">
        <w:rPr>
          <w:rFonts w:ascii="Sitka Heading" w:hAnsi="Sitka Heading"/>
          <w:sz w:val="20"/>
          <w:szCs w:val="18"/>
        </w:rPr>
        <w:t xml:space="preserve"> The breast cancer dataset was selected, as it is known to have a high degree of reducibility.</w:t>
      </w:r>
      <w:r>
        <w:rPr>
          <w:rFonts w:ascii="Sitka Heading" w:hAnsi="Sitka Heading"/>
          <w:sz w:val="20"/>
          <w:szCs w:val="18"/>
        </w:rPr>
        <w:t xml:space="preserve"> </w:t>
      </w:r>
      <w:r>
        <w:rPr>
          <w:rFonts w:ascii="Sitka Heading" w:hAnsi="Sitka Heading"/>
          <w:sz w:val="20"/>
          <w:szCs w:val="18"/>
        </w:rPr>
        <w:t>This section was done in a</w:t>
      </w:r>
      <w:r>
        <w:rPr>
          <w:rFonts w:ascii="Sitka Heading" w:hAnsi="Sitka Heading"/>
          <w:sz w:val="20"/>
          <w:szCs w:val="18"/>
        </w:rPr>
        <w:t xml:space="preserve"> </w:t>
      </w:r>
      <w:r>
        <w:rPr>
          <w:rFonts w:ascii="Sitka Heading" w:hAnsi="Sitka Heading"/>
          <w:sz w:val="20"/>
          <w:szCs w:val="18"/>
        </w:rPr>
        <w:t>supervised fashion</w:t>
      </w:r>
      <w:r>
        <w:rPr>
          <w:rFonts w:ascii="Sitka Heading" w:hAnsi="Sitka Heading"/>
          <w:sz w:val="20"/>
          <w:szCs w:val="18"/>
        </w:rPr>
        <w:t>, meaning a testing set was transformed on each DRA as well, after being fit with the respective model’s training set.</w:t>
      </w:r>
      <w:r w:rsidR="00244F97">
        <w:rPr>
          <w:rFonts w:ascii="Sitka Heading" w:hAnsi="Sitka Heading"/>
          <w:sz w:val="20"/>
          <w:szCs w:val="18"/>
        </w:rPr>
        <w:t xml:space="preserve"> Figure 14 shows the loss curve and validation scores at each iteration for the neural net with each dataset as an input, including the original data.</w:t>
      </w:r>
    </w:p>
    <w:p w14:paraId="1F4F6D34" w14:textId="7AC87E6E" w:rsidR="00244F97" w:rsidRDefault="00244F97" w:rsidP="00244F97">
      <w:pPr>
        <w:ind w:firstLine="720"/>
        <w:jc w:val="center"/>
        <w:rPr>
          <w:rFonts w:ascii="Sitka Heading" w:hAnsi="Sitka Heading"/>
          <w:sz w:val="20"/>
          <w:szCs w:val="18"/>
        </w:rPr>
      </w:pPr>
      <w:r w:rsidRPr="00244F97">
        <w:rPr>
          <w:rFonts w:ascii="Sitka Heading" w:hAnsi="Sitka Heading"/>
          <w:sz w:val="20"/>
          <w:szCs w:val="18"/>
        </w:rPr>
        <w:lastRenderedPageBreak/>
        <w:drawing>
          <wp:inline distT="0" distB="0" distL="0" distR="0" wp14:anchorId="78A74276" wp14:editId="2265E803">
            <wp:extent cx="3387441" cy="1371600"/>
            <wp:effectExtent l="0" t="0" r="3810" b="0"/>
            <wp:docPr id="13369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9196" name=""/>
                    <pic:cNvPicPr/>
                  </pic:nvPicPr>
                  <pic:blipFill>
                    <a:blip r:embed="rId21"/>
                    <a:stretch>
                      <a:fillRect/>
                    </a:stretch>
                  </pic:blipFill>
                  <pic:spPr>
                    <a:xfrm>
                      <a:off x="0" y="0"/>
                      <a:ext cx="3387441" cy="1371600"/>
                    </a:xfrm>
                    <a:prstGeom prst="rect">
                      <a:avLst/>
                    </a:prstGeom>
                  </pic:spPr>
                </pic:pic>
              </a:graphicData>
            </a:graphic>
          </wp:inline>
        </w:drawing>
      </w:r>
    </w:p>
    <w:p w14:paraId="3C08DD9F" w14:textId="06B56D20" w:rsidR="00244F97" w:rsidRDefault="00244F97" w:rsidP="00244F97">
      <w:pPr>
        <w:ind w:firstLine="720"/>
        <w:jc w:val="center"/>
        <w:rPr>
          <w:rFonts w:ascii="Sitka Heading" w:hAnsi="Sitka Heading"/>
          <w:i/>
          <w:iCs/>
          <w:sz w:val="20"/>
          <w:szCs w:val="18"/>
        </w:rPr>
      </w:pPr>
      <w:r>
        <w:rPr>
          <w:rFonts w:ascii="Sitka Heading" w:hAnsi="Sitka Heading"/>
          <w:i/>
          <w:iCs/>
          <w:sz w:val="20"/>
          <w:szCs w:val="18"/>
        </w:rPr>
        <w:t>Figure 14. Loss curve and validation score by iteration over each dataset.</w:t>
      </w:r>
    </w:p>
    <w:p w14:paraId="12D267E1" w14:textId="4D37F40B" w:rsidR="00244F97" w:rsidRDefault="00EB2D8E" w:rsidP="007171DE">
      <w:pPr>
        <w:ind w:firstLine="720"/>
        <w:rPr>
          <w:rFonts w:ascii="Sitka Heading" w:hAnsi="Sitka Heading"/>
          <w:sz w:val="20"/>
          <w:szCs w:val="18"/>
        </w:rPr>
      </w:pPr>
      <w:r>
        <w:rPr>
          <w:rFonts w:ascii="Sitka Heading" w:hAnsi="Sitka Heading"/>
          <w:sz w:val="20"/>
          <w:szCs w:val="18"/>
        </w:rPr>
        <w:t xml:space="preserve">By looking at the validation curve for the datasets, PCA, ICA, and Isomap seem to perform extremely well, each </w:t>
      </w:r>
      <w:r w:rsidR="009B4EE8">
        <w:rPr>
          <w:rFonts w:ascii="Sitka Heading" w:hAnsi="Sitka Heading"/>
          <w:sz w:val="20"/>
          <w:szCs w:val="18"/>
        </w:rPr>
        <w:t xml:space="preserve">boding </w:t>
      </w:r>
      <w:r>
        <w:rPr>
          <w:rFonts w:ascii="Sitka Heading" w:hAnsi="Sitka Heading"/>
          <w:sz w:val="20"/>
          <w:szCs w:val="18"/>
        </w:rPr>
        <w:t xml:space="preserve">about 90% accuracy </w:t>
      </w:r>
      <w:r w:rsidR="009B4EE8">
        <w:rPr>
          <w:rFonts w:ascii="Sitka Heading" w:hAnsi="Sitka Heading"/>
          <w:sz w:val="20"/>
          <w:szCs w:val="18"/>
        </w:rPr>
        <w:t xml:space="preserve">at termination. We can note that ICA is the first to get near its max, but exceeds 90% and falls down to it after a series of iterations; Isomap also does this, yet it approaches perfect validation score slightly closer, and takes a bit longer to settle. PCA, the last to get to about 90% accuracy, just slowly approaches, after a large jump. The drop in Isomap and ICA is due to an alteration in the network structure that improves the score of training set, but in fact harms the score of the testing set. This is a known problem for neural networks, and is due to a mismatch between training and testing set. One way to reconcile this error is to </w:t>
      </w:r>
      <w:r w:rsidR="00F86257">
        <w:rPr>
          <w:rFonts w:ascii="Sitka Heading" w:hAnsi="Sitka Heading"/>
          <w:sz w:val="20"/>
          <w:szCs w:val="18"/>
        </w:rPr>
        <w:t xml:space="preserve">split multiple sets an perform multiple trainings and validations. The original data and </w:t>
      </w:r>
      <w:r w:rsidR="005962C9">
        <w:rPr>
          <w:rFonts w:ascii="Sitka Heading" w:hAnsi="Sitka Heading"/>
          <w:sz w:val="20"/>
          <w:szCs w:val="18"/>
        </w:rPr>
        <w:t xml:space="preserve">the </w:t>
      </w:r>
      <w:r w:rsidR="00F86257">
        <w:rPr>
          <w:rFonts w:ascii="Sitka Heading" w:hAnsi="Sitka Heading"/>
          <w:sz w:val="20"/>
          <w:szCs w:val="18"/>
        </w:rPr>
        <w:t xml:space="preserve">RP, on the other hand, fail to </w:t>
      </w:r>
      <w:r w:rsidR="00F86257" w:rsidRPr="007171DE">
        <w:rPr>
          <w:rFonts w:ascii="Sitka Heading" w:hAnsi="Sitka Heading"/>
          <w:sz w:val="20"/>
          <w:szCs w:val="18"/>
        </w:rPr>
        <w:t>reach as low loss scores as the other three algorithm</w:t>
      </w:r>
      <w:r w:rsidR="00A57375" w:rsidRPr="007171DE">
        <w:rPr>
          <w:rFonts w:ascii="Sitka Heading" w:hAnsi="Sitka Heading"/>
          <w:sz w:val="20"/>
          <w:szCs w:val="18"/>
        </w:rPr>
        <w:t xml:space="preserve">s, and instead, have a number of iterations where loss increases drastically. This is because </w:t>
      </w:r>
      <w:r w:rsidR="003F2E00" w:rsidRPr="007171DE">
        <w:rPr>
          <w:rFonts w:ascii="Sitka Heading" w:hAnsi="Sitka Heading"/>
          <w:sz w:val="20"/>
          <w:szCs w:val="18"/>
        </w:rPr>
        <w:t>an early stop condition was reached for both of mentioned datasets during training</w:t>
      </w:r>
      <w:r w:rsidR="007171DE" w:rsidRPr="007171DE">
        <w:rPr>
          <w:rFonts w:ascii="Sitka Heading" w:hAnsi="Sitka Heading"/>
          <w:sz w:val="20"/>
          <w:szCs w:val="18"/>
        </w:rPr>
        <w:t>, where a validation set score did not increase for a number of iteration</w:t>
      </w:r>
      <w:r w:rsidR="007171DE">
        <w:rPr>
          <w:rFonts w:ascii="Sitka Heading" w:hAnsi="Sitka Heading"/>
          <w:sz w:val="20"/>
          <w:szCs w:val="18"/>
        </w:rPr>
        <w:t xml:space="preserve">s, even though training set loss decreased. </w:t>
      </w:r>
      <w:r w:rsidR="003F2E00">
        <w:rPr>
          <w:rFonts w:ascii="Sitka Heading" w:hAnsi="Sitka Heading"/>
          <w:sz w:val="20"/>
          <w:szCs w:val="18"/>
        </w:rPr>
        <w:t xml:space="preserve">The </w:t>
      </w:r>
      <w:r w:rsidR="003F2E00">
        <w:rPr>
          <w:rFonts w:ascii="Sitka Heading" w:hAnsi="Sitka Heading"/>
          <w:sz w:val="20"/>
          <w:szCs w:val="18"/>
        </w:rPr>
        <w:t>Johnson-Linderstrauss</w:t>
      </w:r>
      <w:r w:rsidR="003F2E00">
        <w:rPr>
          <w:rFonts w:ascii="Sitka Heading" w:hAnsi="Sitka Heading"/>
          <w:sz w:val="20"/>
          <w:szCs w:val="18"/>
        </w:rPr>
        <w:t xml:space="preserve"> lemma tells us that RP would have performed better with the reduced-digit dataset.</w:t>
      </w:r>
    </w:p>
    <w:p w14:paraId="41636D8B" w14:textId="565CFB75" w:rsidR="0060473E" w:rsidRDefault="0060473E" w:rsidP="0060473E">
      <w:pPr>
        <w:rPr>
          <w:rFonts w:ascii="Sitka Heading" w:hAnsi="Sitka Heading"/>
          <w:sz w:val="20"/>
          <w:szCs w:val="18"/>
        </w:rPr>
      </w:pPr>
      <w:r>
        <w:rPr>
          <w:rFonts w:ascii="Sitka Heading" w:hAnsi="Sitka Heading"/>
          <w:sz w:val="20"/>
          <w:szCs w:val="18"/>
        </w:rPr>
        <w:tab/>
        <w:t xml:space="preserve">Looking at the learning curves of ICA and </w:t>
      </w:r>
      <w:r w:rsidR="00EE2389">
        <w:rPr>
          <w:rFonts w:ascii="Sitka Heading" w:hAnsi="Sitka Heading"/>
          <w:sz w:val="20"/>
          <w:szCs w:val="18"/>
        </w:rPr>
        <w:t>Isomap can show</w:t>
      </w:r>
      <w:r w:rsidR="00A6714F">
        <w:rPr>
          <w:rFonts w:ascii="Sitka Heading" w:hAnsi="Sitka Heading"/>
          <w:sz w:val="20"/>
          <w:szCs w:val="18"/>
        </w:rPr>
        <w:t xml:space="preserve"> more detail about the </w:t>
      </w:r>
      <w:r w:rsidR="005F5B35">
        <w:rPr>
          <w:rFonts w:ascii="Sitka Heading" w:hAnsi="Sitka Heading"/>
          <w:sz w:val="20"/>
          <w:szCs w:val="18"/>
        </w:rPr>
        <w:t xml:space="preserve">behavior of the two reduced datasets. Figure 15 shows the training scores and test scores of the ICA- and Isomap-reduced datasets. </w:t>
      </w:r>
      <w:r w:rsidR="00F112D8">
        <w:rPr>
          <w:rFonts w:ascii="Sitka Heading" w:hAnsi="Sitka Heading"/>
          <w:sz w:val="20"/>
          <w:szCs w:val="18"/>
        </w:rPr>
        <w:t>The generation of these learning curves employs 5-cross validation, to slightly mitigate effects of random selection. At first glance, the scores of both reduced datasets seem similar, both hovering around 9</w:t>
      </w:r>
      <w:r w:rsidR="002C75CC">
        <w:rPr>
          <w:rFonts w:ascii="Sitka Heading" w:hAnsi="Sitka Heading"/>
          <w:sz w:val="20"/>
          <w:szCs w:val="18"/>
        </w:rPr>
        <w:t>0</w:t>
      </w:r>
      <w:r w:rsidR="00616D9B">
        <w:rPr>
          <w:rFonts w:ascii="Sitka Heading" w:hAnsi="Sitka Heading"/>
          <w:sz w:val="20"/>
          <w:szCs w:val="18"/>
        </w:rPr>
        <w:t xml:space="preserve"> </w:t>
      </w:r>
      <w:r w:rsidR="002C75CC">
        <w:rPr>
          <w:rFonts w:ascii="Sitka Heading" w:hAnsi="Sitka Heading"/>
          <w:sz w:val="20"/>
          <w:szCs w:val="18"/>
        </w:rPr>
        <w:t xml:space="preserve">%. However, the variation of Isomap seems to be greater, with large drops in accuracy at multiple points, first around 0.35, then again at 0.51, 0.62, and 0.69. Because of the large variation of the Isomap dataset, this variation in scores could be due to separation of the five datasets. Luckily, Isomap seems to return to the incumbent score shortly after its dips. Isomap also seems to struggle with small training sets, which again could be due to the large variation in the set. </w:t>
      </w:r>
    </w:p>
    <w:p w14:paraId="4E513BFB" w14:textId="51CDAF3D" w:rsidR="005F5B35" w:rsidRDefault="005F5B35" w:rsidP="005F5B35">
      <w:pPr>
        <w:jc w:val="center"/>
        <w:rPr>
          <w:rFonts w:ascii="Sitka Heading" w:hAnsi="Sitka Heading"/>
          <w:sz w:val="20"/>
          <w:szCs w:val="18"/>
        </w:rPr>
      </w:pPr>
      <w:r w:rsidRPr="005F5B35">
        <w:rPr>
          <w:rFonts w:ascii="Sitka Heading" w:hAnsi="Sitka Heading"/>
          <w:sz w:val="20"/>
          <w:szCs w:val="18"/>
        </w:rPr>
        <w:drawing>
          <wp:inline distT="0" distB="0" distL="0" distR="0" wp14:anchorId="53AA5D6C" wp14:editId="10EE3528">
            <wp:extent cx="3414772" cy="1371600"/>
            <wp:effectExtent l="0" t="0" r="0" b="0"/>
            <wp:docPr id="157545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45075" name=""/>
                    <pic:cNvPicPr/>
                  </pic:nvPicPr>
                  <pic:blipFill>
                    <a:blip r:embed="rId22"/>
                    <a:stretch>
                      <a:fillRect/>
                    </a:stretch>
                  </pic:blipFill>
                  <pic:spPr>
                    <a:xfrm>
                      <a:off x="0" y="0"/>
                      <a:ext cx="3414772" cy="1371600"/>
                    </a:xfrm>
                    <a:prstGeom prst="rect">
                      <a:avLst/>
                    </a:prstGeom>
                  </pic:spPr>
                </pic:pic>
              </a:graphicData>
            </a:graphic>
          </wp:inline>
        </w:drawing>
      </w:r>
      <w:r w:rsidR="00FF32DA" w:rsidRPr="00FF32DA">
        <w:rPr>
          <w:rFonts w:ascii="Sitka Heading" w:hAnsi="Sitka Heading"/>
          <w:i/>
          <w:iCs/>
          <w:sz w:val="20"/>
          <w:szCs w:val="18"/>
        </w:rPr>
        <w:t xml:space="preserve"> </w:t>
      </w:r>
      <w:r w:rsidR="00FF32DA" w:rsidRPr="00215769">
        <w:rPr>
          <w:rFonts w:ascii="Sitka Heading" w:hAnsi="Sitka Heading"/>
          <w:i/>
          <w:iCs/>
          <w:sz w:val="20"/>
          <w:szCs w:val="18"/>
        </w:rPr>
        <w:drawing>
          <wp:inline distT="0" distB="0" distL="0" distR="0" wp14:anchorId="6AB568E6" wp14:editId="4C862887">
            <wp:extent cx="3396762" cy="1371600"/>
            <wp:effectExtent l="0" t="0" r="0" b="0"/>
            <wp:docPr id="1946940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940439" name=""/>
                    <pic:cNvPicPr/>
                  </pic:nvPicPr>
                  <pic:blipFill>
                    <a:blip r:embed="rId23"/>
                    <a:stretch>
                      <a:fillRect/>
                    </a:stretch>
                  </pic:blipFill>
                  <pic:spPr>
                    <a:xfrm>
                      <a:off x="0" y="0"/>
                      <a:ext cx="3396762" cy="1371600"/>
                    </a:xfrm>
                    <a:prstGeom prst="rect">
                      <a:avLst/>
                    </a:prstGeom>
                  </pic:spPr>
                </pic:pic>
              </a:graphicData>
            </a:graphic>
          </wp:inline>
        </w:drawing>
      </w:r>
    </w:p>
    <w:p w14:paraId="6B18DDA3" w14:textId="6A0FA276" w:rsidR="005F5B35" w:rsidRDefault="005F5B35" w:rsidP="005F5B35">
      <w:pPr>
        <w:jc w:val="center"/>
        <w:rPr>
          <w:rFonts w:ascii="Sitka Heading" w:hAnsi="Sitka Heading"/>
          <w:i/>
          <w:iCs/>
          <w:sz w:val="20"/>
          <w:szCs w:val="18"/>
        </w:rPr>
      </w:pPr>
      <w:r>
        <w:rPr>
          <w:rFonts w:ascii="Sitka Heading" w:hAnsi="Sitka Heading"/>
          <w:i/>
          <w:iCs/>
          <w:sz w:val="20"/>
          <w:szCs w:val="18"/>
        </w:rPr>
        <w:t xml:space="preserve">Figure 15. </w:t>
      </w:r>
      <w:r w:rsidR="00FF32DA">
        <w:rPr>
          <w:rFonts w:ascii="Sitka Heading" w:hAnsi="Sitka Heading"/>
          <w:i/>
          <w:iCs/>
          <w:sz w:val="20"/>
          <w:szCs w:val="18"/>
        </w:rPr>
        <w:t xml:space="preserve">(Left) </w:t>
      </w:r>
      <w:r w:rsidR="00F112D8">
        <w:rPr>
          <w:rFonts w:ascii="Sitka Heading" w:hAnsi="Sitka Heading"/>
          <w:i/>
          <w:iCs/>
          <w:sz w:val="20"/>
          <w:szCs w:val="18"/>
        </w:rPr>
        <w:t>Learning curves of the two reduced datasets.</w:t>
      </w:r>
      <w:r w:rsidR="00FF32DA">
        <w:rPr>
          <w:rFonts w:ascii="Sitka Heading" w:hAnsi="Sitka Heading"/>
          <w:i/>
          <w:iCs/>
          <w:sz w:val="20"/>
          <w:szCs w:val="18"/>
        </w:rPr>
        <w:t xml:space="preserve"> </w:t>
      </w:r>
      <w:r w:rsidR="00FF32DA">
        <w:rPr>
          <w:rFonts w:ascii="Sitka Heading" w:hAnsi="Sitka Heading"/>
          <w:i/>
          <w:iCs/>
          <w:sz w:val="20"/>
          <w:szCs w:val="18"/>
        </w:rPr>
        <w:t xml:space="preserve">(Right) </w:t>
      </w:r>
      <w:r w:rsidR="00FF32DA">
        <w:rPr>
          <w:rFonts w:ascii="Sitka Heading" w:hAnsi="Sitka Heading"/>
          <w:i/>
          <w:iCs/>
          <w:sz w:val="20"/>
          <w:szCs w:val="18"/>
        </w:rPr>
        <w:t>Fit times and score times for the two datasets.</w:t>
      </w:r>
    </w:p>
    <w:p w14:paraId="5FF96EA6" w14:textId="310A4D16" w:rsidR="00215769" w:rsidRPr="00215769" w:rsidRDefault="00215769" w:rsidP="00215769">
      <w:pPr>
        <w:rPr>
          <w:rFonts w:ascii="Sitka Heading" w:hAnsi="Sitka Heading"/>
          <w:sz w:val="20"/>
          <w:szCs w:val="18"/>
        </w:rPr>
      </w:pPr>
      <w:r>
        <w:rPr>
          <w:rFonts w:ascii="Sitka Heading" w:hAnsi="Sitka Heading"/>
          <w:sz w:val="20"/>
          <w:szCs w:val="18"/>
        </w:rPr>
        <w:tab/>
        <w:t>Figure 1</w:t>
      </w:r>
      <w:r w:rsidR="00FF32DA">
        <w:rPr>
          <w:rFonts w:ascii="Sitka Heading" w:hAnsi="Sitka Heading"/>
          <w:sz w:val="20"/>
          <w:szCs w:val="18"/>
        </w:rPr>
        <w:t>5</w:t>
      </w:r>
      <w:r>
        <w:rPr>
          <w:rFonts w:ascii="Sitka Heading" w:hAnsi="Sitka Heading"/>
          <w:sz w:val="20"/>
          <w:szCs w:val="18"/>
        </w:rPr>
        <w:t xml:space="preserve"> shows the fit and score times of the neural network on the ICA- and Isomap-reduced datasets. The score times of the two datasets is quite similar, with average times of 2.270 milliseconds for ICA and 2.356 milliseconds for Isomap. The fit times, however, differ by more, </w:t>
      </w:r>
      <w:r w:rsidRPr="00FF32DA">
        <w:rPr>
          <w:rFonts w:ascii="Sitka Heading" w:hAnsi="Sitka Heading"/>
          <w:sz w:val="20"/>
          <w:szCs w:val="18"/>
        </w:rPr>
        <w:t>with average times of 1.119 seconds for ICA and 0.811 seconds for Isomap.</w:t>
      </w:r>
      <w:r w:rsidR="003C454F" w:rsidRPr="00FF32DA">
        <w:rPr>
          <w:rFonts w:ascii="Sitka Heading" w:hAnsi="Sitka Heading"/>
          <w:sz w:val="20"/>
          <w:szCs w:val="18"/>
        </w:rPr>
        <w:t xml:space="preserve"> The faster fit time may be because of </w:t>
      </w:r>
      <w:r w:rsidR="00FF32DA" w:rsidRPr="00FF32DA">
        <w:rPr>
          <w:rFonts w:ascii="Sitka Heading" w:hAnsi="Sitka Heading"/>
          <w:sz w:val="20"/>
          <w:szCs w:val="18"/>
        </w:rPr>
        <w:t>better isolation of features due to the nonlinearity of Isomap.</w:t>
      </w:r>
    </w:p>
    <w:p w14:paraId="437C0AA6" w14:textId="154A28AE" w:rsidR="00F663A7" w:rsidRDefault="00BF3FDF" w:rsidP="00244F97">
      <w:pPr>
        <w:ind w:firstLine="720"/>
        <w:rPr>
          <w:rFonts w:ascii="Sitka Heading" w:hAnsi="Sitka Heading"/>
          <w:sz w:val="20"/>
          <w:szCs w:val="18"/>
        </w:rPr>
      </w:pPr>
      <w:r>
        <w:rPr>
          <w:rFonts w:ascii="Sitka Heading" w:hAnsi="Sitka Heading"/>
          <w:sz w:val="20"/>
          <w:szCs w:val="18"/>
        </w:rPr>
        <w:t>W</w:t>
      </w:r>
      <w:r w:rsidR="00C04D9C">
        <w:rPr>
          <w:rFonts w:ascii="Sitka Heading" w:hAnsi="Sitka Heading"/>
          <w:sz w:val="20"/>
          <w:szCs w:val="18"/>
        </w:rPr>
        <w:t xml:space="preserve">e will now analyze the performance of the neural network with the cluster results inputted as features. The dataset will be the original breast cancer dataset, and will be supplemented with both EM and k-means original fittings. Recall that EM and k-means fitted the data with 2 and </w:t>
      </w:r>
      <w:r w:rsidR="008A4836">
        <w:rPr>
          <w:rFonts w:ascii="Sitka Heading" w:hAnsi="Sitka Heading"/>
          <w:sz w:val="20"/>
          <w:szCs w:val="18"/>
        </w:rPr>
        <w:t xml:space="preserve">7 </w:t>
      </w:r>
      <w:r w:rsidR="00C04D9C">
        <w:rPr>
          <w:rFonts w:ascii="Sitka Heading" w:hAnsi="Sitka Heading"/>
          <w:sz w:val="20"/>
          <w:szCs w:val="18"/>
        </w:rPr>
        <w:t>clusters</w:t>
      </w:r>
      <w:r w:rsidR="008A4836">
        <w:rPr>
          <w:rFonts w:ascii="Sitka Heading" w:hAnsi="Sitka Heading"/>
          <w:sz w:val="20"/>
          <w:szCs w:val="18"/>
        </w:rPr>
        <w:t xml:space="preserve">. </w:t>
      </w:r>
      <w:r w:rsidR="00C468CF">
        <w:rPr>
          <w:rFonts w:ascii="Sitka Heading" w:hAnsi="Sitka Heading"/>
          <w:sz w:val="20"/>
          <w:szCs w:val="18"/>
        </w:rPr>
        <w:t>Figure 1</w:t>
      </w:r>
      <w:r w:rsidR="00FF32DA">
        <w:rPr>
          <w:rFonts w:ascii="Sitka Heading" w:hAnsi="Sitka Heading"/>
          <w:sz w:val="20"/>
          <w:szCs w:val="18"/>
        </w:rPr>
        <w:t>6</w:t>
      </w:r>
      <w:r w:rsidR="00C468CF">
        <w:rPr>
          <w:rFonts w:ascii="Sitka Heading" w:hAnsi="Sitka Heading"/>
          <w:sz w:val="20"/>
          <w:szCs w:val="18"/>
        </w:rPr>
        <w:t xml:space="preserve"> shows the </w:t>
      </w:r>
      <w:r w:rsidR="00443641">
        <w:rPr>
          <w:rFonts w:ascii="Sitka Heading" w:hAnsi="Sitka Heading"/>
          <w:sz w:val="20"/>
          <w:szCs w:val="18"/>
        </w:rPr>
        <w:t xml:space="preserve">loss curve and validation score by iteration over both datasets. </w:t>
      </w:r>
    </w:p>
    <w:p w14:paraId="2CF5179D" w14:textId="7A448B5A" w:rsidR="00C468CF" w:rsidRDefault="00616D9B" w:rsidP="00C468CF">
      <w:pPr>
        <w:ind w:firstLine="720"/>
        <w:jc w:val="center"/>
        <w:rPr>
          <w:rFonts w:ascii="Sitka Heading" w:hAnsi="Sitka Heading"/>
          <w:sz w:val="20"/>
          <w:szCs w:val="18"/>
        </w:rPr>
      </w:pPr>
      <w:r w:rsidRPr="00616D9B">
        <w:rPr>
          <w:rFonts w:ascii="Sitka Heading" w:hAnsi="Sitka Heading"/>
          <w:sz w:val="20"/>
          <w:szCs w:val="18"/>
        </w:rPr>
        <w:lastRenderedPageBreak/>
        <w:drawing>
          <wp:inline distT="0" distB="0" distL="0" distR="0" wp14:anchorId="32A2F861" wp14:editId="4E2A11E3">
            <wp:extent cx="3414772" cy="1371600"/>
            <wp:effectExtent l="0" t="0" r="0" b="0"/>
            <wp:docPr id="275722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722816" name=""/>
                    <pic:cNvPicPr/>
                  </pic:nvPicPr>
                  <pic:blipFill>
                    <a:blip r:embed="rId24"/>
                    <a:stretch>
                      <a:fillRect/>
                    </a:stretch>
                  </pic:blipFill>
                  <pic:spPr>
                    <a:xfrm>
                      <a:off x="0" y="0"/>
                      <a:ext cx="3414772" cy="1371600"/>
                    </a:xfrm>
                    <a:prstGeom prst="rect">
                      <a:avLst/>
                    </a:prstGeom>
                  </pic:spPr>
                </pic:pic>
              </a:graphicData>
            </a:graphic>
          </wp:inline>
        </w:drawing>
      </w:r>
    </w:p>
    <w:p w14:paraId="7A7B3478" w14:textId="6233E879" w:rsidR="00C468CF" w:rsidRPr="00C468CF" w:rsidRDefault="00C468CF" w:rsidP="00C468CF">
      <w:pPr>
        <w:ind w:firstLine="720"/>
        <w:jc w:val="center"/>
        <w:rPr>
          <w:rFonts w:ascii="Sitka Heading" w:hAnsi="Sitka Heading"/>
          <w:i/>
          <w:iCs/>
          <w:sz w:val="20"/>
          <w:szCs w:val="18"/>
        </w:rPr>
      </w:pPr>
      <w:r>
        <w:rPr>
          <w:rFonts w:ascii="Sitka Heading" w:hAnsi="Sitka Heading"/>
          <w:i/>
          <w:iCs/>
          <w:sz w:val="20"/>
          <w:szCs w:val="18"/>
        </w:rPr>
        <w:t>Figure 1</w:t>
      </w:r>
      <w:r w:rsidR="00FF32DA">
        <w:rPr>
          <w:rFonts w:ascii="Sitka Heading" w:hAnsi="Sitka Heading"/>
          <w:i/>
          <w:iCs/>
          <w:sz w:val="20"/>
          <w:szCs w:val="18"/>
        </w:rPr>
        <w:t>6</w:t>
      </w:r>
      <w:r>
        <w:rPr>
          <w:rFonts w:ascii="Sitka Heading" w:hAnsi="Sitka Heading"/>
          <w:i/>
          <w:iCs/>
          <w:sz w:val="20"/>
          <w:szCs w:val="18"/>
        </w:rPr>
        <w:t xml:space="preserve">. </w:t>
      </w:r>
      <w:r>
        <w:rPr>
          <w:rFonts w:ascii="Sitka Heading" w:hAnsi="Sitka Heading"/>
          <w:i/>
          <w:iCs/>
          <w:sz w:val="20"/>
          <w:szCs w:val="18"/>
        </w:rPr>
        <w:t xml:space="preserve">Loss curve and validation score by iteration over </w:t>
      </w:r>
      <w:r w:rsidR="00443641">
        <w:rPr>
          <w:rFonts w:ascii="Sitka Heading" w:hAnsi="Sitka Heading"/>
          <w:i/>
          <w:iCs/>
          <w:sz w:val="20"/>
          <w:szCs w:val="18"/>
        </w:rPr>
        <w:t>both datasets</w:t>
      </w:r>
      <w:r>
        <w:rPr>
          <w:rFonts w:ascii="Sitka Heading" w:hAnsi="Sitka Heading"/>
          <w:i/>
          <w:iCs/>
          <w:sz w:val="20"/>
          <w:szCs w:val="18"/>
        </w:rPr>
        <w:t>.</w:t>
      </w:r>
    </w:p>
    <w:p w14:paraId="2470154C" w14:textId="49E0AD10" w:rsidR="00616D9B" w:rsidRDefault="00616D9B" w:rsidP="00616D9B">
      <w:pPr>
        <w:ind w:firstLine="720"/>
        <w:rPr>
          <w:rFonts w:ascii="Sitka Heading" w:hAnsi="Sitka Heading"/>
          <w:sz w:val="20"/>
          <w:szCs w:val="18"/>
        </w:rPr>
      </w:pPr>
      <w:r>
        <w:rPr>
          <w:rFonts w:ascii="Sitka Heading" w:hAnsi="Sitka Heading"/>
          <w:sz w:val="20"/>
          <w:szCs w:val="18"/>
        </w:rPr>
        <w:t xml:space="preserve">The original data loss curve and validation score are shown for reference. </w:t>
      </w:r>
      <w:r w:rsidR="00443641">
        <w:rPr>
          <w:rFonts w:ascii="Sitka Heading" w:hAnsi="Sitka Heading"/>
          <w:sz w:val="20"/>
          <w:szCs w:val="18"/>
        </w:rPr>
        <w:t xml:space="preserve">It is evident that the </w:t>
      </w:r>
      <w:r>
        <w:rPr>
          <w:rFonts w:ascii="Sitka Heading" w:hAnsi="Sitka Heading"/>
          <w:sz w:val="20"/>
          <w:szCs w:val="18"/>
        </w:rPr>
        <w:t xml:space="preserve">addition of clustering results an addition feature drastically increases the performance of the neural network classifier. The loss for both datasets quickly approach zero, and validation score quickly approaches a perfect validation score, both settling at around 96 %. The </w:t>
      </w:r>
      <w:r w:rsidR="00FF32DA">
        <w:rPr>
          <w:rFonts w:ascii="Sitka Heading" w:hAnsi="Sitka Heading"/>
          <w:sz w:val="20"/>
          <w:szCs w:val="18"/>
        </w:rPr>
        <w:t>validation score of k</w:t>
      </w:r>
      <w:r>
        <w:rPr>
          <w:rFonts w:ascii="Sitka Heading" w:hAnsi="Sitka Heading"/>
          <w:sz w:val="20"/>
          <w:szCs w:val="18"/>
        </w:rPr>
        <w:t>-means seems to fluctuate quite a bit, before s</w:t>
      </w:r>
      <w:r w:rsidR="00FF32DA">
        <w:rPr>
          <w:rFonts w:ascii="Sitka Heading" w:hAnsi="Sitka Heading"/>
          <w:sz w:val="20"/>
          <w:szCs w:val="18"/>
        </w:rPr>
        <w:t xml:space="preserve">ettling. </w:t>
      </w:r>
      <w:r>
        <w:rPr>
          <w:rFonts w:ascii="Sitka Heading" w:hAnsi="Sitka Heading"/>
          <w:sz w:val="20"/>
          <w:szCs w:val="18"/>
        </w:rPr>
        <w:t xml:space="preserve">K-means </w:t>
      </w:r>
      <w:r w:rsidR="00FF32DA">
        <w:rPr>
          <w:rFonts w:ascii="Sitka Heading" w:hAnsi="Sitka Heading"/>
          <w:sz w:val="20"/>
          <w:szCs w:val="18"/>
        </w:rPr>
        <w:t xml:space="preserve">also </w:t>
      </w:r>
      <w:r>
        <w:rPr>
          <w:rFonts w:ascii="Sitka Heading" w:hAnsi="Sitka Heading"/>
          <w:sz w:val="20"/>
          <w:szCs w:val="18"/>
        </w:rPr>
        <w:t>seems to take about 15 iterations more than EM does, and is likely due to the overestimate of clusters that k-means makes in the original fitting.</w:t>
      </w:r>
    </w:p>
    <w:p w14:paraId="20C7AC24" w14:textId="4D2CD580" w:rsidR="005962C9" w:rsidRDefault="007171DE" w:rsidP="008E126B">
      <w:pPr>
        <w:rPr>
          <w:rFonts w:ascii="Sitka Heading" w:hAnsi="Sitka Heading"/>
          <w:sz w:val="20"/>
          <w:szCs w:val="18"/>
        </w:rPr>
      </w:pPr>
      <w:r w:rsidRPr="007171DE">
        <w:rPr>
          <w:rFonts w:ascii="Sitka Heading" w:hAnsi="Sitka Heading"/>
          <w:sz w:val="20"/>
          <w:szCs w:val="18"/>
        </w:rPr>
        <w:drawing>
          <wp:inline distT="0" distB="0" distL="0" distR="0" wp14:anchorId="6345665A" wp14:editId="5980B08A">
            <wp:extent cx="3414772" cy="1371600"/>
            <wp:effectExtent l="0" t="0" r="0" b="0"/>
            <wp:docPr id="1200603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603742" name=""/>
                    <pic:cNvPicPr/>
                  </pic:nvPicPr>
                  <pic:blipFill>
                    <a:blip r:embed="rId25"/>
                    <a:stretch>
                      <a:fillRect/>
                    </a:stretch>
                  </pic:blipFill>
                  <pic:spPr>
                    <a:xfrm>
                      <a:off x="0" y="0"/>
                      <a:ext cx="3414772" cy="1371600"/>
                    </a:xfrm>
                    <a:prstGeom prst="rect">
                      <a:avLst/>
                    </a:prstGeom>
                  </pic:spPr>
                </pic:pic>
              </a:graphicData>
            </a:graphic>
          </wp:inline>
        </w:drawing>
      </w:r>
      <w:r w:rsidRPr="007171DE">
        <w:rPr>
          <w:rFonts w:ascii="Sitka Heading" w:hAnsi="Sitka Heading"/>
          <w:sz w:val="20"/>
          <w:szCs w:val="18"/>
        </w:rPr>
        <w:t xml:space="preserve"> </w:t>
      </w:r>
      <w:r w:rsidRPr="007171DE">
        <w:rPr>
          <w:rFonts w:ascii="Sitka Heading" w:hAnsi="Sitka Heading"/>
          <w:sz w:val="20"/>
          <w:szCs w:val="18"/>
        </w:rPr>
        <w:drawing>
          <wp:inline distT="0" distB="0" distL="0" distR="0" wp14:anchorId="4C077AA6" wp14:editId="3C15252A">
            <wp:extent cx="3396762" cy="1371600"/>
            <wp:effectExtent l="0" t="0" r="0" b="0"/>
            <wp:docPr id="2122910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910920" name=""/>
                    <pic:cNvPicPr/>
                  </pic:nvPicPr>
                  <pic:blipFill>
                    <a:blip r:embed="rId26"/>
                    <a:stretch>
                      <a:fillRect/>
                    </a:stretch>
                  </pic:blipFill>
                  <pic:spPr>
                    <a:xfrm>
                      <a:off x="0" y="0"/>
                      <a:ext cx="3396762" cy="1371600"/>
                    </a:xfrm>
                    <a:prstGeom prst="rect">
                      <a:avLst/>
                    </a:prstGeom>
                  </pic:spPr>
                </pic:pic>
              </a:graphicData>
            </a:graphic>
          </wp:inline>
        </w:drawing>
      </w:r>
    </w:p>
    <w:p w14:paraId="20EE5D37" w14:textId="336E2EB7" w:rsidR="008E126B" w:rsidRDefault="008E126B" w:rsidP="008E126B">
      <w:pPr>
        <w:jc w:val="center"/>
        <w:rPr>
          <w:rFonts w:ascii="Sitka Heading" w:hAnsi="Sitka Heading"/>
          <w:i/>
          <w:iCs/>
          <w:sz w:val="20"/>
          <w:szCs w:val="18"/>
        </w:rPr>
      </w:pPr>
      <w:r>
        <w:rPr>
          <w:rFonts w:ascii="Sitka Heading" w:hAnsi="Sitka Heading"/>
          <w:i/>
          <w:iCs/>
          <w:sz w:val="20"/>
          <w:szCs w:val="18"/>
        </w:rPr>
        <w:t>Figure 1</w:t>
      </w:r>
      <w:r>
        <w:rPr>
          <w:rFonts w:ascii="Sitka Heading" w:hAnsi="Sitka Heading"/>
          <w:i/>
          <w:iCs/>
          <w:sz w:val="20"/>
          <w:szCs w:val="18"/>
        </w:rPr>
        <w:t>7</w:t>
      </w:r>
      <w:r>
        <w:rPr>
          <w:rFonts w:ascii="Sitka Heading" w:hAnsi="Sitka Heading"/>
          <w:i/>
          <w:iCs/>
          <w:sz w:val="20"/>
          <w:szCs w:val="18"/>
        </w:rPr>
        <w:t xml:space="preserve">. (Left) Learning curves of the two </w:t>
      </w:r>
      <w:r>
        <w:rPr>
          <w:rFonts w:ascii="Sitka Heading" w:hAnsi="Sitka Heading"/>
          <w:i/>
          <w:iCs/>
          <w:sz w:val="20"/>
          <w:szCs w:val="18"/>
        </w:rPr>
        <w:t xml:space="preserve">boosted </w:t>
      </w:r>
      <w:r>
        <w:rPr>
          <w:rFonts w:ascii="Sitka Heading" w:hAnsi="Sitka Heading"/>
          <w:i/>
          <w:iCs/>
          <w:sz w:val="20"/>
          <w:szCs w:val="18"/>
        </w:rPr>
        <w:t>datasets. (Right) Fit times and score times for the two datasets.</w:t>
      </w:r>
    </w:p>
    <w:p w14:paraId="63AB6375" w14:textId="46B3A62E" w:rsidR="001A1E8D" w:rsidRPr="009D4A39" w:rsidRDefault="007171DE" w:rsidP="00071215">
      <w:pPr>
        <w:rPr>
          <w:rFonts w:ascii="Sitka Heading" w:hAnsi="Sitka Heading"/>
          <w:sz w:val="20"/>
          <w:szCs w:val="18"/>
        </w:rPr>
      </w:pPr>
      <w:r>
        <w:rPr>
          <w:rFonts w:ascii="Sitka Heading" w:hAnsi="Sitka Heading"/>
          <w:sz w:val="20"/>
          <w:szCs w:val="18"/>
        </w:rPr>
        <w:tab/>
        <w:t xml:space="preserve">By inspection, there seems to be very little difference between the performances of k-means and EM. Because large amounts of noise are present in all plots, due to random set selection variation, the general shape will be analyzed. Both training and test scores seem to increase somewhat linearly by increasing the percent of data in the training set. More interesting than the scores, though, the fit times for both the k-means and EM data seem to match to a spectacular level, with synchronized increases and decreases in fit time at seemingly arbitrary times, since it would be expected that fit times of k-means would be marginally higher because of more states that the k-means feature takes on. Not much meaning can be extracted from the scoring times of digit data, </w:t>
      </w:r>
      <w:r w:rsidR="00071215">
        <w:rPr>
          <w:rFonts w:ascii="Sitka Heading" w:hAnsi="Sitka Heading"/>
          <w:sz w:val="20"/>
          <w:szCs w:val="18"/>
        </w:rPr>
        <w:t>aside from their general similarity, since the amount of data being scored is identical.</w:t>
      </w:r>
    </w:p>
    <w:p w14:paraId="321D2029" w14:textId="0A072A20" w:rsidR="001114DC" w:rsidRPr="002C75CC" w:rsidRDefault="00EA3471" w:rsidP="00BD5102">
      <w:pPr>
        <w:pStyle w:val="ListParagraph"/>
        <w:numPr>
          <w:ilvl w:val="0"/>
          <w:numId w:val="1"/>
        </w:numPr>
        <w:rPr>
          <w:rFonts w:ascii="Sitka Heading" w:hAnsi="Sitka Heading"/>
          <w:b/>
          <w:bCs/>
        </w:rPr>
      </w:pPr>
      <w:r w:rsidRPr="001A1E8D">
        <w:rPr>
          <w:rFonts w:ascii="Sitka Heading" w:hAnsi="Sitka Heading"/>
          <w:b/>
          <w:bCs/>
          <w:szCs w:val="24"/>
        </w:rPr>
        <w:t>Conclusion</w:t>
      </w:r>
    </w:p>
    <w:p w14:paraId="4186820E" w14:textId="09D9AFD6" w:rsidR="008E2AEF" w:rsidRPr="002C75CC" w:rsidRDefault="00071215" w:rsidP="003A712F">
      <w:pPr>
        <w:ind w:firstLine="720"/>
        <w:rPr>
          <w:rFonts w:ascii="Sitka Heading" w:hAnsi="Sitka Heading"/>
          <w:sz w:val="20"/>
          <w:szCs w:val="18"/>
        </w:rPr>
      </w:pPr>
      <w:r>
        <w:rPr>
          <w:rFonts w:ascii="Sitka Heading" w:hAnsi="Sitka Heading"/>
          <w:sz w:val="20"/>
          <w:szCs w:val="18"/>
        </w:rPr>
        <w:t xml:space="preserve">In this assignment, we analyzed the how clustering </w:t>
      </w:r>
      <w:r w:rsidR="009E57E7">
        <w:rPr>
          <w:rFonts w:ascii="Sitka Heading" w:hAnsi="Sitka Heading"/>
          <w:sz w:val="20"/>
          <w:szCs w:val="18"/>
        </w:rPr>
        <w:t xml:space="preserve">and dimensionality reduction algorithms perform on different datasets. The two datasets selected for this assignment were deliberate, demonstrating different degrees of correlation among the features. </w:t>
      </w:r>
      <w:r w:rsidR="00A5651E">
        <w:rPr>
          <w:rFonts w:ascii="Sitka Heading" w:hAnsi="Sitka Heading"/>
          <w:sz w:val="20"/>
          <w:szCs w:val="18"/>
        </w:rPr>
        <w:t>In initial clustering, EM seems to find a lower number of clusters for both datasets compared to k-means. When run with DRA’s, the high correlation within features of the breast cancer dataset allows for a drastic reduction of features in every case, while the lower correlation of the digit data does not reduce quite as well. This led to a more consistent clustering of the reduced breast cancer data compared to the reduced digit data, whose number of clusters found varies greatly.</w:t>
      </w:r>
      <w:r w:rsidR="003A712F">
        <w:rPr>
          <w:rFonts w:ascii="Sitka Heading" w:hAnsi="Sitka Heading"/>
          <w:sz w:val="20"/>
          <w:szCs w:val="18"/>
        </w:rPr>
        <w:t xml:space="preserve"> When these reduced datasets are fit using a neural network, we see a drastic improvement in the validation scores achieved, indicating the effectiveness of the reduction techniques to remove non-important features. Finally, when the original clusters are combined with EM and k-means classifications, a drastic increase in performance is observed, indicating effectiveness of clustering techniques.</w:t>
      </w:r>
    </w:p>
    <w:sectPr w:rsidR="008E2AEF" w:rsidRPr="002C75CC" w:rsidSect="004C6E49">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tka Heading">
    <w:panose1 w:val="00000000000000000000"/>
    <w:charset w:val="00"/>
    <w:family w:val="auto"/>
    <w:pitch w:val="variable"/>
    <w:sig w:usb0="A00002EF" w:usb1="4000204B"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CC38BC"/>
    <w:multiLevelType w:val="hybridMultilevel"/>
    <w:tmpl w:val="98A09A2E"/>
    <w:lvl w:ilvl="0" w:tplc="FFFFFFFF">
      <w:start w:val="1"/>
      <w:numFmt w:val="upperRoman"/>
      <w:lvlText w:val="%1."/>
      <w:lvlJc w:val="left"/>
      <w:pPr>
        <w:ind w:left="1080" w:hanging="72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D0B48B6"/>
    <w:multiLevelType w:val="hybridMultilevel"/>
    <w:tmpl w:val="98A09A2E"/>
    <w:lvl w:ilvl="0" w:tplc="482C5238">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28633279">
    <w:abstractNumId w:val="1"/>
  </w:num>
  <w:num w:numId="2" w16cid:durableId="12999177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1E6A"/>
    <w:rsid w:val="00001596"/>
    <w:rsid w:val="00006EDC"/>
    <w:rsid w:val="00012EC7"/>
    <w:rsid w:val="00025972"/>
    <w:rsid w:val="00037F46"/>
    <w:rsid w:val="00067D43"/>
    <w:rsid w:val="00071215"/>
    <w:rsid w:val="000901EF"/>
    <w:rsid w:val="000F0AB4"/>
    <w:rsid w:val="00111248"/>
    <w:rsid w:val="001114DC"/>
    <w:rsid w:val="00114BED"/>
    <w:rsid w:val="00114D48"/>
    <w:rsid w:val="00126F49"/>
    <w:rsid w:val="00131D54"/>
    <w:rsid w:val="001349A9"/>
    <w:rsid w:val="00134A5B"/>
    <w:rsid w:val="001357EC"/>
    <w:rsid w:val="00136209"/>
    <w:rsid w:val="00142A8C"/>
    <w:rsid w:val="00142AD7"/>
    <w:rsid w:val="0015100C"/>
    <w:rsid w:val="00152789"/>
    <w:rsid w:val="001632BA"/>
    <w:rsid w:val="0016678A"/>
    <w:rsid w:val="0017203F"/>
    <w:rsid w:val="00172612"/>
    <w:rsid w:val="00181583"/>
    <w:rsid w:val="001A1E8D"/>
    <w:rsid w:val="001A7BA0"/>
    <w:rsid w:val="001C1EFA"/>
    <w:rsid w:val="001C6782"/>
    <w:rsid w:val="001E2019"/>
    <w:rsid w:val="00213497"/>
    <w:rsid w:val="00215585"/>
    <w:rsid w:val="00215769"/>
    <w:rsid w:val="00220E41"/>
    <w:rsid w:val="0022709C"/>
    <w:rsid w:val="00227647"/>
    <w:rsid w:val="00233E85"/>
    <w:rsid w:val="00244F97"/>
    <w:rsid w:val="002514ED"/>
    <w:rsid w:val="00253600"/>
    <w:rsid w:val="0026722B"/>
    <w:rsid w:val="002911C7"/>
    <w:rsid w:val="002A12D1"/>
    <w:rsid w:val="002A541C"/>
    <w:rsid w:val="002A6900"/>
    <w:rsid w:val="002C75CC"/>
    <w:rsid w:val="002D5A28"/>
    <w:rsid w:val="002E634E"/>
    <w:rsid w:val="002F66BD"/>
    <w:rsid w:val="00301129"/>
    <w:rsid w:val="00324CD3"/>
    <w:rsid w:val="00337120"/>
    <w:rsid w:val="0034098B"/>
    <w:rsid w:val="0034133D"/>
    <w:rsid w:val="003439AC"/>
    <w:rsid w:val="00361CFD"/>
    <w:rsid w:val="00362C19"/>
    <w:rsid w:val="00373B55"/>
    <w:rsid w:val="00390F2E"/>
    <w:rsid w:val="00395A54"/>
    <w:rsid w:val="003A712F"/>
    <w:rsid w:val="003C18A6"/>
    <w:rsid w:val="003C3B33"/>
    <w:rsid w:val="003C454F"/>
    <w:rsid w:val="003C6BA0"/>
    <w:rsid w:val="003D5C06"/>
    <w:rsid w:val="003E0670"/>
    <w:rsid w:val="003F2E00"/>
    <w:rsid w:val="004155AF"/>
    <w:rsid w:val="004419B9"/>
    <w:rsid w:val="00443641"/>
    <w:rsid w:val="00447071"/>
    <w:rsid w:val="004511A5"/>
    <w:rsid w:val="00453D37"/>
    <w:rsid w:val="00472C81"/>
    <w:rsid w:val="00474A54"/>
    <w:rsid w:val="00485AA7"/>
    <w:rsid w:val="00487018"/>
    <w:rsid w:val="00496467"/>
    <w:rsid w:val="004965EF"/>
    <w:rsid w:val="004C33A9"/>
    <w:rsid w:val="004C3F65"/>
    <w:rsid w:val="004C4088"/>
    <w:rsid w:val="004C6E49"/>
    <w:rsid w:val="004D4293"/>
    <w:rsid w:val="004E33B1"/>
    <w:rsid w:val="004F17C1"/>
    <w:rsid w:val="005178AA"/>
    <w:rsid w:val="005250D5"/>
    <w:rsid w:val="00555498"/>
    <w:rsid w:val="00556669"/>
    <w:rsid w:val="00556B7A"/>
    <w:rsid w:val="00562CCE"/>
    <w:rsid w:val="005639FD"/>
    <w:rsid w:val="005717E7"/>
    <w:rsid w:val="00572575"/>
    <w:rsid w:val="00575797"/>
    <w:rsid w:val="00584D59"/>
    <w:rsid w:val="005962C9"/>
    <w:rsid w:val="005A1BBB"/>
    <w:rsid w:val="005A5A05"/>
    <w:rsid w:val="005C3090"/>
    <w:rsid w:val="005C384A"/>
    <w:rsid w:val="005C3FF4"/>
    <w:rsid w:val="005C574A"/>
    <w:rsid w:val="005D0560"/>
    <w:rsid w:val="005D623D"/>
    <w:rsid w:val="005D7733"/>
    <w:rsid w:val="005E3473"/>
    <w:rsid w:val="005F4537"/>
    <w:rsid w:val="005F5B35"/>
    <w:rsid w:val="0060473E"/>
    <w:rsid w:val="00605687"/>
    <w:rsid w:val="0061165D"/>
    <w:rsid w:val="00616D9B"/>
    <w:rsid w:val="006178AA"/>
    <w:rsid w:val="0062681F"/>
    <w:rsid w:val="00631457"/>
    <w:rsid w:val="006361AE"/>
    <w:rsid w:val="00653DD0"/>
    <w:rsid w:val="006565D9"/>
    <w:rsid w:val="00661AEB"/>
    <w:rsid w:val="00662F1B"/>
    <w:rsid w:val="00664BEE"/>
    <w:rsid w:val="00675DAE"/>
    <w:rsid w:val="006846B2"/>
    <w:rsid w:val="006C3099"/>
    <w:rsid w:val="006C58FD"/>
    <w:rsid w:val="006E1C3D"/>
    <w:rsid w:val="006E5113"/>
    <w:rsid w:val="006E5583"/>
    <w:rsid w:val="00701BF0"/>
    <w:rsid w:val="00702232"/>
    <w:rsid w:val="007075AB"/>
    <w:rsid w:val="00712D96"/>
    <w:rsid w:val="00716081"/>
    <w:rsid w:val="007161D4"/>
    <w:rsid w:val="00716964"/>
    <w:rsid w:val="007171DE"/>
    <w:rsid w:val="007252F7"/>
    <w:rsid w:val="0073687B"/>
    <w:rsid w:val="00743C69"/>
    <w:rsid w:val="00767EEC"/>
    <w:rsid w:val="007740F4"/>
    <w:rsid w:val="007A367D"/>
    <w:rsid w:val="007B06C2"/>
    <w:rsid w:val="007B0AC1"/>
    <w:rsid w:val="007D791F"/>
    <w:rsid w:val="007F026D"/>
    <w:rsid w:val="007F074E"/>
    <w:rsid w:val="007F0EB0"/>
    <w:rsid w:val="00803728"/>
    <w:rsid w:val="00812B22"/>
    <w:rsid w:val="00814199"/>
    <w:rsid w:val="00815766"/>
    <w:rsid w:val="00844A2F"/>
    <w:rsid w:val="00846CCF"/>
    <w:rsid w:val="00847C92"/>
    <w:rsid w:val="00867F71"/>
    <w:rsid w:val="00871592"/>
    <w:rsid w:val="00891274"/>
    <w:rsid w:val="008938FE"/>
    <w:rsid w:val="008A4836"/>
    <w:rsid w:val="008B17F6"/>
    <w:rsid w:val="008C2F2A"/>
    <w:rsid w:val="008E126B"/>
    <w:rsid w:val="008E2AEF"/>
    <w:rsid w:val="00911AE6"/>
    <w:rsid w:val="00916C0A"/>
    <w:rsid w:val="00924808"/>
    <w:rsid w:val="0092794B"/>
    <w:rsid w:val="00937826"/>
    <w:rsid w:val="0095219F"/>
    <w:rsid w:val="00953CCD"/>
    <w:rsid w:val="00961953"/>
    <w:rsid w:val="0097744B"/>
    <w:rsid w:val="00990F19"/>
    <w:rsid w:val="009A50D6"/>
    <w:rsid w:val="009B0E8C"/>
    <w:rsid w:val="009B1BF9"/>
    <w:rsid w:val="009B227A"/>
    <w:rsid w:val="009B4EE8"/>
    <w:rsid w:val="009C2B9C"/>
    <w:rsid w:val="009C62F1"/>
    <w:rsid w:val="009C791F"/>
    <w:rsid w:val="009D4A39"/>
    <w:rsid w:val="009E187D"/>
    <w:rsid w:val="009E57E7"/>
    <w:rsid w:val="009F2EC9"/>
    <w:rsid w:val="00A03A41"/>
    <w:rsid w:val="00A0734A"/>
    <w:rsid w:val="00A20C51"/>
    <w:rsid w:val="00A20D80"/>
    <w:rsid w:val="00A42163"/>
    <w:rsid w:val="00A4249B"/>
    <w:rsid w:val="00A424A7"/>
    <w:rsid w:val="00A432E2"/>
    <w:rsid w:val="00A5651E"/>
    <w:rsid w:val="00A57375"/>
    <w:rsid w:val="00A6714F"/>
    <w:rsid w:val="00A73432"/>
    <w:rsid w:val="00A85DA7"/>
    <w:rsid w:val="00AB25E6"/>
    <w:rsid w:val="00AB2ADD"/>
    <w:rsid w:val="00AB6BCC"/>
    <w:rsid w:val="00AC2AC8"/>
    <w:rsid w:val="00AC323E"/>
    <w:rsid w:val="00AE5012"/>
    <w:rsid w:val="00AE5598"/>
    <w:rsid w:val="00B033F0"/>
    <w:rsid w:val="00B159DD"/>
    <w:rsid w:val="00B22B8C"/>
    <w:rsid w:val="00B22D10"/>
    <w:rsid w:val="00B23812"/>
    <w:rsid w:val="00B23E94"/>
    <w:rsid w:val="00B263F8"/>
    <w:rsid w:val="00B2701C"/>
    <w:rsid w:val="00B31EF2"/>
    <w:rsid w:val="00B46B7A"/>
    <w:rsid w:val="00B55470"/>
    <w:rsid w:val="00B62D59"/>
    <w:rsid w:val="00B63B66"/>
    <w:rsid w:val="00B63C5D"/>
    <w:rsid w:val="00B75EEC"/>
    <w:rsid w:val="00B93753"/>
    <w:rsid w:val="00BA066E"/>
    <w:rsid w:val="00BA780F"/>
    <w:rsid w:val="00BD0174"/>
    <w:rsid w:val="00BD4696"/>
    <w:rsid w:val="00BD5102"/>
    <w:rsid w:val="00BD7F89"/>
    <w:rsid w:val="00BF3FDF"/>
    <w:rsid w:val="00BF5C56"/>
    <w:rsid w:val="00C04D9C"/>
    <w:rsid w:val="00C077F1"/>
    <w:rsid w:val="00C163A5"/>
    <w:rsid w:val="00C21CCA"/>
    <w:rsid w:val="00C27C66"/>
    <w:rsid w:val="00C3368B"/>
    <w:rsid w:val="00C468CF"/>
    <w:rsid w:val="00C52191"/>
    <w:rsid w:val="00C62900"/>
    <w:rsid w:val="00C63272"/>
    <w:rsid w:val="00C80B6F"/>
    <w:rsid w:val="00C82604"/>
    <w:rsid w:val="00CC70A6"/>
    <w:rsid w:val="00CD0153"/>
    <w:rsid w:val="00CD48A2"/>
    <w:rsid w:val="00CD65C0"/>
    <w:rsid w:val="00CD78E9"/>
    <w:rsid w:val="00CE22A5"/>
    <w:rsid w:val="00CF2371"/>
    <w:rsid w:val="00CF5490"/>
    <w:rsid w:val="00CF61D5"/>
    <w:rsid w:val="00D126C5"/>
    <w:rsid w:val="00D12F26"/>
    <w:rsid w:val="00D14AB0"/>
    <w:rsid w:val="00D1585F"/>
    <w:rsid w:val="00D31E6A"/>
    <w:rsid w:val="00D55A7A"/>
    <w:rsid w:val="00D62B99"/>
    <w:rsid w:val="00D66439"/>
    <w:rsid w:val="00D70A3F"/>
    <w:rsid w:val="00DA10C4"/>
    <w:rsid w:val="00DB3D65"/>
    <w:rsid w:val="00DB465A"/>
    <w:rsid w:val="00DC273F"/>
    <w:rsid w:val="00DC280A"/>
    <w:rsid w:val="00DC3DDA"/>
    <w:rsid w:val="00DD2A03"/>
    <w:rsid w:val="00DE589B"/>
    <w:rsid w:val="00DE7015"/>
    <w:rsid w:val="00DF1B13"/>
    <w:rsid w:val="00DF1B45"/>
    <w:rsid w:val="00DF1ED5"/>
    <w:rsid w:val="00E02EE5"/>
    <w:rsid w:val="00E04CB1"/>
    <w:rsid w:val="00E0504D"/>
    <w:rsid w:val="00E05322"/>
    <w:rsid w:val="00E07F9E"/>
    <w:rsid w:val="00E1509E"/>
    <w:rsid w:val="00E33E61"/>
    <w:rsid w:val="00E378A4"/>
    <w:rsid w:val="00E439BC"/>
    <w:rsid w:val="00E4546E"/>
    <w:rsid w:val="00E466E6"/>
    <w:rsid w:val="00E52454"/>
    <w:rsid w:val="00E52763"/>
    <w:rsid w:val="00E53258"/>
    <w:rsid w:val="00E7134F"/>
    <w:rsid w:val="00E953A5"/>
    <w:rsid w:val="00EA1E95"/>
    <w:rsid w:val="00EA28FB"/>
    <w:rsid w:val="00EA3471"/>
    <w:rsid w:val="00EA4178"/>
    <w:rsid w:val="00EB2D8E"/>
    <w:rsid w:val="00EC3A94"/>
    <w:rsid w:val="00EE06DB"/>
    <w:rsid w:val="00EE2389"/>
    <w:rsid w:val="00F0163D"/>
    <w:rsid w:val="00F02101"/>
    <w:rsid w:val="00F0427E"/>
    <w:rsid w:val="00F07679"/>
    <w:rsid w:val="00F112D8"/>
    <w:rsid w:val="00F13406"/>
    <w:rsid w:val="00F25715"/>
    <w:rsid w:val="00F2743D"/>
    <w:rsid w:val="00F27F1E"/>
    <w:rsid w:val="00F37C78"/>
    <w:rsid w:val="00F37FC7"/>
    <w:rsid w:val="00F42D0F"/>
    <w:rsid w:val="00F43997"/>
    <w:rsid w:val="00F43F02"/>
    <w:rsid w:val="00F663A7"/>
    <w:rsid w:val="00F77004"/>
    <w:rsid w:val="00F818D3"/>
    <w:rsid w:val="00F86257"/>
    <w:rsid w:val="00F87026"/>
    <w:rsid w:val="00FA639E"/>
    <w:rsid w:val="00FC26BB"/>
    <w:rsid w:val="00FD0D26"/>
    <w:rsid w:val="00FF0E08"/>
    <w:rsid w:val="00FF32DA"/>
    <w:rsid w:val="00FF6765"/>
    <w:rsid w:val="00FF68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636918"/>
  <w15:chartTrackingRefBased/>
  <w15:docId w15:val="{28F3A8AB-5543-4E96-A4D7-B7F496F83B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4"/>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126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3728"/>
    <w:pPr>
      <w:ind w:left="720"/>
      <w:contextualSpacing/>
    </w:pPr>
  </w:style>
  <w:style w:type="character" w:styleId="Hyperlink">
    <w:name w:val="Hyperlink"/>
    <w:basedOn w:val="DefaultParagraphFont"/>
    <w:uiPriority w:val="99"/>
    <w:unhideWhenUsed/>
    <w:rsid w:val="00BD4696"/>
    <w:rPr>
      <w:color w:val="0563C1" w:themeColor="hyperlink"/>
      <w:u w:val="single"/>
    </w:rPr>
  </w:style>
  <w:style w:type="character" w:styleId="UnresolvedMention">
    <w:name w:val="Unresolved Mention"/>
    <w:basedOn w:val="DefaultParagraphFont"/>
    <w:uiPriority w:val="99"/>
    <w:semiHidden/>
    <w:unhideWhenUsed/>
    <w:rsid w:val="00BD4696"/>
    <w:rPr>
      <w:color w:val="605E5C"/>
      <w:shd w:val="clear" w:color="auto" w:fill="E1DFDD"/>
    </w:rPr>
  </w:style>
  <w:style w:type="table" w:styleId="TableGrid">
    <w:name w:val="Table Grid"/>
    <w:basedOn w:val="TableNormal"/>
    <w:uiPriority w:val="39"/>
    <w:rsid w:val="004C33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B31EF2"/>
    <w:rPr>
      <w:sz w:val="16"/>
      <w:szCs w:val="16"/>
    </w:rPr>
  </w:style>
  <w:style w:type="paragraph" w:styleId="CommentText">
    <w:name w:val="annotation text"/>
    <w:basedOn w:val="Normal"/>
    <w:link w:val="CommentTextChar"/>
    <w:uiPriority w:val="99"/>
    <w:semiHidden/>
    <w:unhideWhenUsed/>
    <w:rsid w:val="00B31EF2"/>
    <w:pPr>
      <w:spacing w:line="240" w:lineRule="auto"/>
    </w:pPr>
    <w:rPr>
      <w:sz w:val="20"/>
      <w:szCs w:val="20"/>
    </w:rPr>
  </w:style>
  <w:style w:type="character" w:customStyle="1" w:styleId="CommentTextChar">
    <w:name w:val="Comment Text Char"/>
    <w:basedOn w:val="DefaultParagraphFont"/>
    <w:link w:val="CommentText"/>
    <w:uiPriority w:val="99"/>
    <w:semiHidden/>
    <w:rsid w:val="00B31EF2"/>
    <w:rPr>
      <w:sz w:val="20"/>
      <w:szCs w:val="20"/>
    </w:rPr>
  </w:style>
  <w:style w:type="paragraph" w:styleId="CommentSubject">
    <w:name w:val="annotation subject"/>
    <w:basedOn w:val="CommentText"/>
    <w:next w:val="CommentText"/>
    <w:link w:val="CommentSubjectChar"/>
    <w:uiPriority w:val="99"/>
    <w:semiHidden/>
    <w:unhideWhenUsed/>
    <w:rsid w:val="00B31EF2"/>
    <w:rPr>
      <w:b/>
      <w:bCs/>
    </w:rPr>
  </w:style>
  <w:style w:type="character" w:customStyle="1" w:styleId="CommentSubjectChar">
    <w:name w:val="Comment Subject Char"/>
    <w:basedOn w:val="CommentTextChar"/>
    <w:link w:val="CommentSubject"/>
    <w:uiPriority w:val="99"/>
    <w:semiHidden/>
    <w:rsid w:val="00B31EF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3296351">
      <w:bodyDiv w:val="1"/>
      <w:marLeft w:val="0"/>
      <w:marRight w:val="0"/>
      <w:marTop w:val="0"/>
      <w:marBottom w:val="0"/>
      <w:divBdr>
        <w:top w:val="none" w:sz="0" w:space="0" w:color="auto"/>
        <w:left w:val="none" w:sz="0" w:space="0" w:color="auto"/>
        <w:bottom w:val="none" w:sz="0" w:space="0" w:color="auto"/>
        <w:right w:val="none" w:sz="0" w:space="0" w:color="auto"/>
      </w:divBdr>
      <w:divsChild>
        <w:div w:id="1367676318">
          <w:marLeft w:val="0"/>
          <w:marRight w:val="0"/>
          <w:marTop w:val="0"/>
          <w:marBottom w:val="0"/>
          <w:divBdr>
            <w:top w:val="none" w:sz="0" w:space="0" w:color="auto"/>
            <w:left w:val="none" w:sz="0" w:space="0" w:color="auto"/>
            <w:bottom w:val="none" w:sz="0" w:space="0" w:color="auto"/>
            <w:right w:val="none" w:sz="0" w:space="0" w:color="auto"/>
          </w:divBdr>
          <w:divsChild>
            <w:div w:id="203557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11086</TotalTime>
  <Pages>8</Pages>
  <Words>3593</Words>
  <Characters>20483</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Shi</dc:creator>
  <cp:keywords/>
  <dc:description/>
  <cp:lastModifiedBy>Andrew Shi</cp:lastModifiedBy>
  <cp:revision>58</cp:revision>
  <dcterms:created xsi:type="dcterms:W3CDTF">2023-09-18T20:17:00Z</dcterms:created>
  <dcterms:modified xsi:type="dcterms:W3CDTF">2023-11-06T02:20:00Z</dcterms:modified>
</cp:coreProperties>
</file>