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5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4.png" ContentType="image/png"/>
  <Override PartName="/word/media/rId56.png" ContentType="image/png"/>
  <Override PartName="/word/media/rId58.png" ContentType="image/png"/>
  <Override PartName="/word/media/rId60.png" ContentType="image/png"/>
  <Override PartName="/word/media/rId62.png" ContentType="image/png"/>
  <Override PartName="/word/media/rId64.png" ContentType="image/png"/>
  <Override PartName="/word/media/rId66.png" ContentType="image/png"/>
  <Override PartName="/word/media/rId75.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Fig4～7は松尾大社社蔵史料・陽明文庫所蔵史料におけるデンプン粒，鉱物，細胞組織，繊維の主成分分析である。</w:t>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現生デンプン粒標本と松尾大社社蔵史料の料紙に含有されたデンプン粒の粒径比較"/>
      <w:r>
        <w:t xml:space="preserve">現生デンプン粒標本と松尾大社社蔵史料の料紙に含有されたデンプン粒の粒径比較</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"#005aff"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23" w:name="現生デンプン粒標本と陽明文庫所蔵史料の料紙に含有されたデンプン粒の粒径比較"/>
      <w:r>
        <w:t xml:space="preserve">現生デンプン粒標本と陽明文庫所蔵史料の料紙に含有されたデンプン粒の粒径比較</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"#005aff"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1"/>
      </w:pPr>
      <w:bookmarkStart w:id="25" w:name="松尾大社社蔵史料の料紙における細胞組織柔細胞繊維の時期的変化"/>
      <w:r>
        <w:t xml:space="preserve">松尾大社社蔵史料の料紙における細胞組織・柔細胞，繊維の時期的変化</w:t>
      </w:r>
      <w:bookmarkEnd w:id="25"/>
    </w:p>
    <w:p>
      <w:pPr>
        <w:pStyle w:val="Heading2"/>
      </w:pPr>
      <w:bookmarkStart w:id="26" w:name="細胞組織柔細胞の含有状況"/>
      <w:r>
        <w:t xml:space="preserve">細胞組織・柔細胞の含有状況</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28" w:name="繊維の含有状況"/>
      <w:r>
        <w:t xml:space="preserve">繊維の含有状況</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1"/>
      </w:pPr>
      <w:bookmarkStart w:id="30" w:name="松尾大社社蔵史料の料紙におけるデンプン粒鉱物細胞組織繊維の主成分分析"/>
      <w:r>
        <w:t xml:space="preserve">松尾大社社蔵史料の料紙におけるデンプン粒，鉱物，細胞組織，繊維の主成分分析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varianceが累積寄与率を示す。スクリープロットを作成するfviz_screeplot()は，自動的にpercentage of varianceをy値に出力する。</w:t>
      </w:r>
    </w:p>
    <w:p>
      <w:pPr>
        <w:pStyle w:val="Heading2"/>
      </w:pPr>
      <w:bookmarkStart w:id="32" w:name="主成分1に対する各変数の寄与率を出図"/>
      <w:r>
        <w:t xml:space="preserve">主成分1に対する各変数の寄与率を出図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SourceCode"/>
      </w:pPr>
      <w:r>
        <w:rPr>
          <w:rStyle w:val="CommentTok"/>
        </w:rPr>
        <w:t xml:space="preserve"># y軸に指定されている"var"でres.pcaオブジェクトの要素であるres.pca$varを引数に指定している。</w:t>
      </w:r>
    </w:p>
    <w:p>
      <w:pPr>
        <w:pStyle w:val="Heading2"/>
      </w:pPr>
      <w:bookmarkStart w:id="34" w:name="主成分2に対する各変数の寄与率を出図"/>
      <w:r>
        <w:t xml:space="preserve">主成分2に対する各変数の寄与率を出図</w:t>
      </w:r>
      <w:bookmarkEnd w:id="34"/>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2</w:t>
      </w:r>
      <w:r>
        <w:rPr>
          <w:rStyle w:val="NormalTok"/>
        </w:rPr>
        <w:t xml:space="preserve">,  </w:t>
      </w:r>
      <w:r>
        <w:rPr>
          <w:rStyle w:val="CommentTok"/>
        </w:rPr>
        <w:t xml:space="preserve"># 主成分2を指定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36" w:name="主成分3に対する各変数の寄与率を出図"/>
      <w:r>
        <w:t xml:space="preserve">主成分3に対する各変数の寄与率を出図</w:t>
      </w:r>
      <w:bookmarkEnd w:id="36"/>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3</w:t>
      </w:r>
      <w:r>
        <w:rPr>
          <w:rStyle w:val="NormalTok"/>
        </w:rPr>
        <w:t xml:space="preserve">,  </w:t>
      </w:r>
      <w:r>
        <w:rPr>
          <w:rStyle w:val="CommentTok"/>
        </w:rPr>
        <w:t xml:space="preserve"># 主成分3を指定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"fig5(3).png"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38" w:name="主成分4に対する各変数の寄与率を出図"/>
      <w:r>
        <w:t xml:space="preserve">主成分4に対する各変数の寄与率を出図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4</w:t>
      </w:r>
      <w:r>
        <w:rPr>
          <w:rStyle w:val="NormalTok"/>
        </w:rPr>
        <w:t xml:space="preserve">,  </w:t>
      </w:r>
      <w:r>
        <w:rPr>
          <w:rStyle w:val="CommentTok"/>
        </w:rPr>
        <w:t xml:space="preserve"># 主成分4を指定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40" w:name="主成分5に対する各変数の寄与率を出図"/>
      <w:r>
        <w:t xml:space="preserve">主成分5に対する各変数の寄与率を出図</w:t>
      </w:r>
      <w:bookmarkEnd w:id="40"/>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5</w:t>
      </w:r>
      <w:r>
        <w:rPr>
          <w:rStyle w:val="NormalTok"/>
        </w:rPr>
        <w:t xml:space="preserve">,  </w:t>
      </w:r>
      <w:r>
        <w:rPr>
          <w:rStyle w:val="CommentTok"/>
        </w:rPr>
        <w:t xml:space="preserve"># 主成分5を指定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42" w:name="主成分得点の散布図を出力"/>
      <w:r>
        <w:t xml:space="preserve">主成分得点の散布図を出力</w:t>
      </w:r>
      <w:bookmarkEnd w:id="42"/>
    </w:p>
    <w:p>
      <w:pPr>
        <w:pStyle w:val="SourceCode"/>
      </w:pPr>
      <w:r>
        <w:rPr>
          <w:rStyle w:val="CommentTok"/>
        </w:rPr>
        <w:t xml:space="preserve"># 主成分1と2を表示</w:t>
      </w:r>
      <w:r>
        <w:br/>
      </w:r>
      <w:r>
        <w:rPr>
          <w:rStyle w:val="KeywordTok"/>
        </w:rPr>
        <w:t xml:space="preserve">fviz_pca_biplot</w:t>
      </w:r>
      <w:r>
        <w:rPr>
          <w:rStyle w:val="NormalTok"/>
        </w:rPr>
        <w:t xml:space="preserve">(res.pca)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主成分1と3を表示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2.png" id="0" name="Picture"/>
                    <pic:cNvPicPr>
                      <a:picLocks noChangeArrowheads="1" noChangeAspect="1"/>
                    </pic:cNvPicPr>
                  </pic:nvPicPr>
                  <pic:blipFill>
                    <a:blip r:embed="rId4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3.png" id="0" name="Picture"/>
                    <pic:cNvPicPr>
                      <a:picLocks noChangeArrowheads="1" noChangeAspect="1"/>
                    </pic:cNvPicPr>
                  </pic:nvPicPr>
                  <pic:blipFill>
                    <a:blip r:embed="rId4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4.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主成分2と3を表示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5.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6.png" id="0" name="Picture"/>
                    <pic:cNvPicPr>
                      <a:picLocks noChangeArrowheads="1" noChangeAspect="1"/>
                    </pic:cNvPicPr>
                  </pic:nvPicPr>
                  <pic:blipFill>
                    <a:blip r:embed="rId4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7.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主成分3と4を表示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8.png" id="0" name="Picture"/>
                    <pic:cNvPicPr>
                      <a:picLocks noChangeArrowheads="1" noChangeAspect="1"/>
                    </pic:cNvPicPr>
                  </pic:nvPicPr>
                  <pic:blipFill>
                    <a:blip r:embed="rId5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主成分3と5を表示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9.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主成分4と5を表示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0.png" id="0" name="Picture"/>
                    <pic:cNvPicPr>
                      <a:picLocks noChangeArrowheads="1" noChangeAspect="1"/>
                    </pic:cNvPicPr>
                  </pic:nvPicPr>
                  <pic:blipFill>
                    <a:blip r:embed="rId52"/>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1"/>
      </w:pPr>
      <w:bookmarkStart w:id="53" w:name="陽明文庫所蔵史料の料紙におけるデンプン粒鉱物細胞組織繊維の主成分分析"/>
      <w:r>
        <w:t xml:space="preserve">陽明文庫所蔵史料の料紙におけるデンプン粒，鉱物，細胞組織，繊維の主成分分析</w:t>
      </w:r>
      <w:bookmarkEnd w:id="53"/>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1.png" id="0"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varianceが累積寄与率を示す。スクリープロットを作成するfviz_screeplot()は，自動的にpercentage of varianceをy値に出力する。</w:t>
      </w:r>
    </w:p>
    <w:p>
      <w:pPr>
        <w:pStyle w:val="Heading2"/>
      </w:pPr>
      <w:bookmarkStart w:id="55" w:name="主成分1に対する各変数の寄与率を出図-1"/>
      <w:r>
        <w:t xml:space="preserve">主成分1に対する各変数の寄与率を出図</w:t>
      </w:r>
      <w:bookmarkEnd w:id="55"/>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1.png" id="0" name="Picture"/>
                    <pic:cNvPicPr>
                      <a:picLocks noChangeArrowheads="1" noChangeAspect="1"/>
                    </pic:cNvPicPr>
                  </pic:nvPicPr>
                  <pic:blipFill>
                    <a:blip r:embed="rId5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SourceCode"/>
      </w:pPr>
      <w:r>
        <w:rPr>
          <w:rStyle w:val="CommentTok"/>
        </w:rPr>
        <w:t xml:space="preserve"># y軸に指定されている"var"でres.pcaオブジェクトの要素であるres.pca$varを引数に指定している。</w:t>
      </w:r>
    </w:p>
    <w:p>
      <w:pPr>
        <w:pStyle w:val="Heading2"/>
      </w:pPr>
      <w:bookmarkStart w:id="57" w:name="主成分2に対する各変数の寄与率を出図-1"/>
      <w:r>
        <w:t xml:space="preserve">主成分2に対する各変数の寄与率を出図</w:t>
      </w:r>
      <w:bookmarkEnd w:id="57"/>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2</w:t>
      </w:r>
      <w:r>
        <w:rPr>
          <w:rStyle w:val="NormalTok"/>
        </w:rPr>
        <w:t xml:space="preserve">,  </w:t>
      </w:r>
      <w:r>
        <w:rPr>
          <w:rStyle w:val="CommentTok"/>
        </w:rPr>
        <w:t xml:space="preserve"># 主成分2を指定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5-1.png" id="0" name="Picture"/>
                    <pic:cNvPicPr>
                      <a:picLocks noChangeArrowheads="1" noChangeAspect="1"/>
                    </pic:cNvPicPr>
                  </pic:nvPicPr>
                  <pic:blipFill>
                    <a:blip r:embed="rId5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59" w:name="主成分3に対する各変数の寄与率を出図-1"/>
      <w:r>
        <w:t xml:space="preserve">主成分3に対する各変数の寄与率を出図</w:t>
      </w:r>
      <w:bookmarkEnd w:id="59"/>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3</w:t>
      </w:r>
      <w:r>
        <w:rPr>
          <w:rStyle w:val="NormalTok"/>
        </w:rPr>
        <w:t xml:space="preserve">,  </w:t>
      </w:r>
      <w:r>
        <w:rPr>
          <w:rStyle w:val="CommentTok"/>
        </w:rPr>
        <w:t xml:space="preserve"># 主成分3を指定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6-1.png" id="0" name="Picture"/>
                    <pic:cNvPicPr>
                      <a:picLocks noChangeArrowheads="1" noChangeAspect="1"/>
                    </pic:cNvPicPr>
                  </pic:nvPicPr>
                  <pic:blipFill>
                    <a:blip r:embed="rId6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"fig7(3).png"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61" w:name="主成分4に対する各変数の寄与率を出図-1"/>
      <w:r>
        <w:t xml:space="preserve">主成分4に対する各変数の寄与率を出図</w:t>
      </w:r>
      <w:bookmarkEnd w:id="61"/>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4</w:t>
      </w:r>
      <w:r>
        <w:rPr>
          <w:rStyle w:val="NormalTok"/>
        </w:rPr>
        <w:t xml:space="preserve">,  </w:t>
      </w:r>
      <w:r>
        <w:rPr>
          <w:rStyle w:val="CommentTok"/>
        </w:rPr>
        <w:t xml:space="preserve"># 主成分4を指定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7-1.png" id="0" name="Picture"/>
                    <pic:cNvPicPr>
                      <a:picLocks noChangeArrowheads="1" noChangeAspect="1"/>
                    </pic:cNvPicPr>
                  </pic:nvPicPr>
                  <pic:blipFill>
                    <a:blip r:embed="rId6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63" w:name="主成分5に対する各変数の寄与率を出図-1"/>
      <w:r>
        <w:t xml:space="preserve">主成分5に対する各変数の寄与率を出図</w:t>
      </w:r>
      <w:bookmarkEnd w:id="63"/>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5</w:t>
      </w:r>
      <w:r>
        <w:rPr>
          <w:rStyle w:val="NormalTok"/>
        </w:rPr>
        <w:t xml:space="preserve">,  </w:t>
      </w:r>
      <w:r>
        <w:rPr>
          <w:rStyle w:val="CommentTok"/>
        </w:rPr>
        <w:t xml:space="preserve"># 主成分5を指定</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8-1.png" id="0" name="Picture"/>
                    <pic:cNvPicPr>
                      <a:picLocks noChangeArrowheads="1" noChangeAspect="1"/>
                    </pic:cNvPicPr>
                  </pic:nvPicPr>
                  <pic:blipFill>
                    <a:blip r:embed="rId6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65" w:name="主成分得点の散布図を出力-1"/>
      <w:r>
        <w:t xml:space="preserve">主成分得点の散布図を出力</w:t>
      </w:r>
      <w:bookmarkEnd w:id="65"/>
    </w:p>
    <w:p>
      <w:pPr>
        <w:pStyle w:val="SourceCode"/>
      </w:pPr>
      <w:r>
        <w:rPr>
          <w:rStyle w:val="CommentTok"/>
        </w:rPr>
        <w:t xml:space="preserve"># 主成分1と2を表示</w:t>
      </w:r>
      <w:r>
        <w:br/>
      </w:r>
      <w:r>
        <w:rPr>
          <w:rStyle w:val="KeywordTok"/>
        </w:rPr>
        <w:t xml:space="preserve">fviz_pca_biplot</w:t>
      </w:r>
      <w:r>
        <w:rPr>
          <w:rStyle w:val="NormalTok"/>
        </w:rPr>
        <w:t xml:space="preserve">(res.pca)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1.png" id="0" name="Picture"/>
                    <pic:cNvPicPr>
                      <a:picLocks noChangeArrowheads="1" noChangeAspect="1"/>
                    </pic:cNvPicPr>
                  </pic:nvPicPr>
                  <pic:blipFill>
                    <a:blip r:embed="rId6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主成分1と3を表示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2.png" id="0" name="Picture"/>
                    <pic:cNvPicPr>
                      <a:picLocks noChangeArrowheads="1" noChangeAspect="1"/>
                    </pic:cNvPicPr>
                  </pic:nvPicPr>
                  <pic:blipFill>
                    <a:blip r:embed="rId6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3.png" id="0" name="Picture"/>
                    <pic:cNvPicPr>
                      <a:picLocks noChangeArrowheads="1" noChangeAspect="1"/>
                    </pic:cNvPicPr>
                  </pic:nvPicPr>
                  <pic:blipFill>
                    <a:blip r:embed="rId68"/>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主成分1と5を表示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4.png" id="0" name="Picture"/>
                    <pic:cNvPicPr>
                      <a:picLocks noChangeArrowheads="1" noChangeAspect="1"/>
                    </pic:cNvPicPr>
                  </pic:nvPicPr>
                  <pic:blipFill>
                    <a:blip r:embed="rId6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主成分2と3を表示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5.png" id="0"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6.png" id="0" name="Picture"/>
                    <pic:cNvPicPr>
                      <a:picLocks noChangeArrowheads="1" noChangeAspect="1"/>
                    </pic:cNvPicPr>
                  </pic:nvPicPr>
                  <pic:blipFill>
                    <a:blip r:embed="rId7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主成分2と5を表示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7.png" id="0" name="Picture"/>
                    <pic:cNvPicPr>
                      <a:picLocks noChangeArrowheads="1" noChangeAspect="1"/>
                    </pic:cNvPicPr>
                  </pic:nvPicPr>
                  <pic:blipFill>
                    <a:blip r:embed="rId7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主成分3と4を表示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8.png" id="0" name="Picture"/>
                    <pic:cNvPicPr>
                      <a:picLocks noChangeArrowheads="1" noChangeAspect="1"/>
                    </pic:cNvPicPr>
                  </pic:nvPicPr>
                  <pic:blipFill>
                    <a:blip r:embed="rId7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主成分3と5を表示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9.png" id="0" name="Picture"/>
                    <pic:cNvPicPr>
                      <a:picLocks noChangeArrowheads="1" noChangeAspect="1"/>
                    </pic:cNvPicPr>
                  </pic:nvPicPr>
                  <pic:blipFill>
                    <a:blip r:embed="rId7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主成分4と5を表示</w:t>
      </w:r>
      <w:r>
        <w:br/>
      </w:r>
      <w:r>
        <w:rPr>
          <w:rStyle w:val="KeywordTok"/>
        </w:rPr>
        <w:t xml:space="preserve">fviz_pca_biplot</w:t>
      </w:r>
      <w:r>
        <w:rPr>
          <w:rStyle w:val="NormalTok"/>
        </w:rPr>
        <w:t xml:space="preserve">(res.pca,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9-10.png" id="0" name="Picture"/>
                    <pic:cNvPicPr>
                      <a:picLocks noChangeArrowheads="1" noChangeAspect="1"/>
                    </pic:cNvPicPr>
                  </pic:nvPicPr>
                  <pic:blipFill>
                    <a:blip r:embed="rId75"/>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2020-09-20T07:34:20Z</dcterms:created>
  <dcterms:modified xsi:type="dcterms:W3CDTF">2020-09-20T07:34:20Z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