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63C" w:rsidRDefault="007C2114">
      <w:pPr>
        <w:rPr>
          <w:b/>
          <w:bCs/>
        </w:rPr>
      </w:pPr>
      <w:r>
        <w:t xml:space="preserve">                                                                         </w:t>
      </w:r>
      <w:r w:rsidR="00020750">
        <w:rPr>
          <w:b/>
          <w:bCs/>
          <w:highlight w:val="green"/>
        </w:rPr>
        <w:t>Dainik Daan</w:t>
      </w:r>
      <w:r w:rsidRPr="007C2114">
        <w:rPr>
          <w:b/>
          <w:bCs/>
          <w:highlight w:val="green"/>
        </w:rPr>
        <w:t xml:space="preserve"> System</w:t>
      </w:r>
    </w:p>
    <w:p w:rsidR="00084FC5" w:rsidRPr="007F6083" w:rsidRDefault="0034263C">
      <w:pPr>
        <w:rPr>
          <w:rFonts w:ascii="Arial Black" w:hAnsi="Arial Black"/>
          <w:b/>
          <w:bCs/>
        </w:rPr>
      </w:pPr>
      <w:r w:rsidRPr="007F6083">
        <w:rPr>
          <w:rFonts w:ascii="Arial Black" w:hAnsi="Arial Black"/>
          <w:b/>
          <w:bCs/>
        </w:rPr>
        <w:t>1-</w:t>
      </w:r>
      <w:r w:rsidR="00084FC5" w:rsidRPr="007F6083">
        <w:rPr>
          <w:rFonts w:ascii="Arial Black" w:hAnsi="Arial Black"/>
          <w:b/>
          <w:bCs/>
        </w:rPr>
        <w:t>Only 5 registrations are allowed by same details.</w:t>
      </w:r>
    </w:p>
    <w:p w:rsidR="00084FC5" w:rsidRPr="007F6083" w:rsidRDefault="00084FC5">
      <w:pPr>
        <w:rPr>
          <w:rFonts w:ascii="Arial Black" w:hAnsi="Arial Black"/>
          <w:b/>
          <w:bCs/>
        </w:rPr>
      </w:pPr>
      <w:r w:rsidRPr="007F6083">
        <w:rPr>
          <w:rFonts w:ascii="Arial Black" w:hAnsi="Arial Black"/>
          <w:b/>
          <w:bCs/>
        </w:rPr>
        <w:t>2-After registration you will receive a provide help link of 500 only and after accepted you will enter in the company global pool for any transaction.</w:t>
      </w:r>
    </w:p>
    <w:p w:rsidR="00084FC5" w:rsidRPr="007F6083" w:rsidRDefault="00084FC5">
      <w:pPr>
        <w:rPr>
          <w:rFonts w:ascii="Arial Black" w:hAnsi="Arial Black"/>
          <w:b/>
          <w:bCs/>
        </w:rPr>
      </w:pPr>
      <w:r w:rsidRPr="007F6083">
        <w:rPr>
          <w:rFonts w:ascii="Arial Black" w:hAnsi="Arial Black"/>
          <w:b/>
          <w:bCs/>
        </w:rPr>
        <w:t>3-</w:t>
      </w:r>
      <w:r w:rsidR="00425DCA" w:rsidRPr="007F6083">
        <w:rPr>
          <w:rFonts w:ascii="Arial Black" w:hAnsi="Arial Black"/>
          <w:b/>
          <w:bCs/>
        </w:rPr>
        <w:t>Now mus</w:t>
      </w:r>
      <w:r w:rsidR="00A7699A" w:rsidRPr="007F6083">
        <w:rPr>
          <w:rFonts w:ascii="Arial Black" w:hAnsi="Arial Black"/>
          <w:b/>
          <w:bCs/>
        </w:rPr>
        <w:t xml:space="preserve">t </w:t>
      </w:r>
      <w:r w:rsidR="008021AF" w:rsidRPr="007F6083">
        <w:rPr>
          <w:rFonts w:ascii="Arial Black" w:hAnsi="Arial Black"/>
          <w:b/>
          <w:bCs/>
        </w:rPr>
        <w:t xml:space="preserve">be </w:t>
      </w:r>
      <w:r w:rsidR="00A7699A" w:rsidRPr="007F6083">
        <w:rPr>
          <w:rFonts w:ascii="Arial Black" w:hAnsi="Arial Black"/>
          <w:b/>
          <w:bCs/>
        </w:rPr>
        <w:t>require</w:t>
      </w:r>
      <w:r w:rsidR="008021AF" w:rsidRPr="007F6083">
        <w:rPr>
          <w:rFonts w:ascii="Arial Black" w:hAnsi="Arial Black"/>
          <w:b/>
          <w:bCs/>
        </w:rPr>
        <w:t>d</w:t>
      </w:r>
      <w:r w:rsidR="00A7699A" w:rsidRPr="007F6083">
        <w:rPr>
          <w:rFonts w:ascii="Arial Black" w:hAnsi="Arial Black"/>
          <w:b/>
          <w:bCs/>
        </w:rPr>
        <w:t xml:space="preserve"> of 2 direct active id</w:t>
      </w:r>
      <w:r w:rsidR="008021AF" w:rsidRPr="007F6083">
        <w:rPr>
          <w:rFonts w:ascii="Arial Black" w:hAnsi="Arial Black"/>
          <w:b/>
          <w:bCs/>
        </w:rPr>
        <w:t xml:space="preserve"> for first get help 1000 and next 2 direct after every</w:t>
      </w:r>
      <w:r w:rsidR="00A7699A" w:rsidRPr="007F6083">
        <w:rPr>
          <w:rFonts w:ascii="Arial Black" w:hAnsi="Arial Black"/>
          <w:b/>
          <w:bCs/>
        </w:rPr>
        <w:t xml:space="preserve"> </w:t>
      </w:r>
      <w:r w:rsidR="008021AF" w:rsidRPr="007F6083">
        <w:rPr>
          <w:rFonts w:ascii="Arial Black" w:hAnsi="Arial Black"/>
          <w:b/>
          <w:bCs/>
        </w:rPr>
        <w:t xml:space="preserve"> </w:t>
      </w:r>
      <w:r w:rsidR="00A7699A" w:rsidRPr="007F6083">
        <w:rPr>
          <w:rFonts w:ascii="Arial Black" w:hAnsi="Arial Black"/>
          <w:b/>
          <w:bCs/>
        </w:rPr>
        <w:t xml:space="preserve">10 cycles </w:t>
      </w:r>
      <w:r w:rsidR="008021AF" w:rsidRPr="007F6083">
        <w:rPr>
          <w:rFonts w:ascii="Arial Black" w:hAnsi="Arial Black"/>
          <w:b/>
          <w:bCs/>
        </w:rPr>
        <w:t xml:space="preserve"> get help </w:t>
      </w:r>
      <w:r w:rsidR="00425DCA" w:rsidRPr="007F6083">
        <w:rPr>
          <w:rFonts w:ascii="Arial Black" w:hAnsi="Arial Black"/>
          <w:b/>
          <w:bCs/>
        </w:rPr>
        <w:t>1</w:t>
      </w:r>
      <w:r w:rsidR="00A7699A" w:rsidRPr="007F6083">
        <w:rPr>
          <w:rFonts w:ascii="Arial Black" w:hAnsi="Arial Black"/>
          <w:b/>
          <w:bCs/>
        </w:rPr>
        <w:t xml:space="preserve">000 </w:t>
      </w:r>
      <w:r w:rsidR="008021AF" w:rsidRPr="007F6083">
        <w:rPr>
          <w:rFonts w:ascii="Arial Black" w:hAnsi="Arial Black"/>
          <w:b/>
          <w:bCs/>
        </w:rPr>
        <w:t>give help 500</w:t>
      </w:r>
      <w:r w:rsidR="000A41B8" w:rsidRPr="007F6083">
        <w:rPr>
          <w:rFonts w:ascii="Arial Black" w:hAnsi="Arial Black"/>
          <w:b/>
          <w:bCs/>
        </w:rPr>
        <w:t xml:space="preserve"> continue.</w:t>
      </w:r>
      <w:r w:rsidR="00C14D6B" w:rsidRPr="007F6083">
        <w:rPr>
          <w:rFonts w:ascii="Arial Black" w:hAnsi="Arial Black"/>
          <w:b/>
          <w:bCs/>
        </w:rPr>
        <w:t xml:space="preserve"> </w:t>
      </w:r>
    </w:p>
    <w:p w:rsidR="003055BB" w:rsidRPr="007F6083" w:rsidRDefault="003055BB">
      <w:pPr>
        <w:rPr>
          <w:rFonts w:ascii="Arial Black" w:hAnsi="Arial Black"/>
          <w:b/>
          <w:bCs/>
        </w:rPr>
      </w:pPr>
      <w:r w:rsidRPr="007F6083">
        <w:rPr>
          <w:rFonts w:ascii="Arial Black" w:hAnsi="Arial Black"/>
          <w:b/>
          <w:bCs/>
        </w:rPr>
        <w:t>4-Direct income 20% and working withdrawal minimum 500 maximum 2000 per day.</w:t>
      </w:r>
    </w:p>
    <w:p w:rsidR="0042117F" w:rsidRPr="007F6083" w:rsidRDefault="00732DB0">
      <w:pPr>
        <w:rPr>
          <w:rFonts w:ascii="Arial Black" w:hAnsi="Arial Black"/>
          <w:b/>
          <w:bCs/>
        </w:rPr>
      </w:pPr>
      <w:r w:rsidRPr="007F6083">
        <w:rPr>
          <w:rFonts w:ascii="Arial Black" w:hAnsi="Arial Black"/>
          <w:b/>
          <w:bCs/>
        </w:rPr>
        <w:t>5-Link timing   7X24</w:t>
      </w:r>
      <w:r w:rsidR="004C6A6D" w:rsidRPr="007F6083">
        <w:rPr>
          <w:rFonts w:ascii="Arial Black" w:hAnsi="Arial Black"/>
          <w:b/>
          <w:bCs/>
        </w:rPr>
        <w:t xml:space="preserve"> daily  and rejection timing 18 hours only.</w:t>
      </w:r>
    </w:p>
    <w:p w:rsidR="00F7777F" w:rsidRPr="00C43C25" w:rsidRDefault="00F7777F">
      <w:pPr>
        <w:rPr>
          <w:b/>
          <w:bCs/>
          <w:color w:val="33CC33"/>
          <w:sz w:val="32"/>
          <w:szCs w:val="32"/>
        </w:rPr>
      </w:pPr>
      <w:r>
        <w:rPr>
          <w:b/>
          <w:bCs/>
        </w:rPr>
        <w:t xml:space="preserve">                         </w:t>
      </w:r>
      <w:r w:rsidR="0017127A">
        <w:rPr>
          <w:b/>
          <w:bCs/>
        </w:rPr>
        <w:t xml:space="preserve">                      </w:t>
      </w:r>
      <w:r w:rsidR="00084FC5">
        <w:rPr>
          <w:b/>
          <w:bCs/>
        </w:rPr>
        <w:t xml:space="preserve"> </w:t>
      </w:r>
      <w:r w:rsidRPr="00C43C25">
        <w:rPr>
          <w:b/>
          <w:bCs/>
          <w:color w:val="33CC33"/>
          <w:sz w:val="32"/>
          <w:szCs w:val="32"/>
        </w:rPr>
        <w:t>EVERY 2 DIRECT ID HELPING CHART</w:t>
      </w:r>
    </w:p>
    <w:tbl>
      <w:tblPr>
        <w:tblStyle w:val="TableGrid"/>
        <w:tblW w:w="0" w:type="auto"/>
        <w:tblLook w:val="04A0"/>
      </w:tblPr>
      <w:tblGrid>
        <w:gridCol w:w="2088"/>
        <w:gridCol w:w="2610"/>
        <w:gridCol w:w="2520"/>
        <w:gridCol w:w="2340"/>
      </w:tblGrid>
      <w:tr w:rsidR="00375E5A" w:rsidTr="00AD11EB">
        <w:tc>
          <w:tcPr>
            <w:tcW w:w="2088" w:type="dxa"/>
          </w:tcPr>
          <w:p w:rsidR="00375E5A" w:rsidRPr="00375E5A" w:rsidRDefault="00375E5A">
            <w:pPr>
              <w:rPr>
                <w:b/>
                <w:bCs/>
                <w:color w:val="C0504D" w:themeColor="accent2"/>
                <w:sz w:val="32"/>
                <w:szCs w:val="32"/>
              </w:rPr>
            </w:pPr>
            <w:r w:rsidRPr="00375E5A">
              <w:rPr>
                <w:b/>
                <w:bCs/>
                <w:color w:val="C0504D" w:themeColor="accent2"/>
                <w:sz w:val="32"/>
                <w:szCs w:val="32"/>
              </w:rPr>
              <w:t>S</w:t>
            </w:r>
            <w:r w:rsidR="00654A7D">
              <w:rPr>
                <w:b/>
                <w:bCs/>
                <w:color w:val="C0504D" w:themeColor="accent2"/>
                <w:sz w:val="32"/>
                <w:szCs w:val="32"/>
              </w:rPr>
              <w:t>.</w:t>
            </w:r>
            <w:r w:rsidRPr="00375E5A">
              <w:rPr>
                <w:b/>
                <w:bCs/>
                <w:color w:val="C0504D" w:themeColor="accent2"/>
                <w:sz w:val="32"/>
                <w:szCs w:val="32"/>
              </w:rPr>
              <w:t>R</w:t>
            </w:r>
          </w:p>
        </w:tc>
        <w:tc>
          <w:tcPr>
            <w:tcW w:w="2610" w:type="dxa"/>
          </w:tcPr>
          <w:p w:rsidR="00375E5A" w:rsidRPr="00375E5A" w:rsidRDefault="00375E5A">
            <w:pPr>
              <w:rPr>
                <w:b/>
                <w:bCs/>
                <w:color w:val="C0504D" w:themeColor="accent2"/>
                <w:sz w:val="32"/>
                <w:szCs w:val="32"/>
              </w:rPr>
            </w:pPr>
            <w:r w:rsidRPr="00375E5A">
              <w:rPr>
                <w:b/>
                <w:bCs/>
                <w:color w:val="C0504D" w:themeColor="accent2"/>
                <w:sz w:val="32"/>
                <w:szCs w:val="32"/>
              </w:rPr>
              <w:t>GIVE AAMOUNT</w:t>
            </w:r>
          </w:p>
        </w:tc>
        <w:tc>
          <w:tcPr>
            <w:tcW w:w="2520" w:type="dxa"/>
          </w:tcPr>
          <w:p w:rsidR="00375E5A" w:rsidRPr="00375E5A" w:rsidRDefault="00375E5A">
            <w:pPr>
              <w:rPr>
                <w:b/>
                <w:bCs/>
                <w:color w:val="C0504D" w:themeColor="accent2"/>
                <w:sz w:val="32"/>
                <w:szCs w:val="32"/>
              </w:rPr>
            </w:pPr>
            <w:r w:rsidRPr="00375E5A">
              <w:rPr>
                <w:b/>
                <w:bCs/>
                <w:color w:val="C0504D" w:themeColor="accent2"/>
                <w:sz w:val="32"/>
                <w:szCs w:val="32"/>
              </w:rPr>
              <w:t>GET AMOUNT</w:t>
            </w:r>
          </w:p>
        </w:tc>
        <w:tc>
          <w:tcPr>
            <w:tcW w:w="2340" w:type="dxa"/>
          </w:tcPr>
          <w:p w:rsidR="00375E5A" w:rsidRPr="00375E5A" w:rsidRDefault="00375E5A">
            <w:pPr>
              <w:rPr>
                <w:b/>
                <w:bCs/>
                <w:color w:val="C0504D" w:themeColor="accent2"/>
                <w:sz w:val="32"/>
                <w:szCs w:val="32"/>
              </w:rPr>
            </w:pPr>
            <w:r w:rsidRPr="00375E5A">
              <w:rPr>
                <w:b/>
                <w:bCs/>
                <w:color w:val="C0504D" w:themeColor="accent2"/>
                <w:sz w:val="32"/>
                <w:szCs w:val="32"/>
              </w:rPr>
              <w:t>NET  SAVING</w:t>
            </w:r>
          </w:p>
        </w:tc>
      </w:tr>
      <w:tr w:rsidR="00375E5A" w:rsidTr="00AD11EB">
        <w:tc>
          <w:tcPr>
            <w:tcW w:w="2088" w:type="dxa"/>
          </w:tcPr>
          <w:p w:rsidR="00375E5A" w:rsidRDefault="00375E5A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1</w:t>
            </w:r>
          </w:p>
        </w:tc>
        <w:tc>
          <w:tcPr>
            <w:tcW w:w="2610" w:type="dxa"/>
          </w:tcPr>
          <w:p w:rsidR="00375E5A" w:rsidRDefault="00375E5A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500</w:t>
            </w:r>
          </w:p>
        </w:tc>
        <w:tc>
          <w:tcPr>
            <w:tcW w:w="2520" w:type="dxa"/>
          </w:tcPr>
          <w:p w:rsidR="00375E5A" w:rsidRDefault="00CC3023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1000</w:t>
            </w:r>
          </w:p>
        </w:tc>
        <w:tc>
          <w:tcPr>
            <w:tcW w:w="2340" w:type="dxa"/>
          </w:tcPr>
          <w:p w:rsidR="00375E5A" w:rsidRDefault="00CC3023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500</w:t>
            </w:r>
          </w:p>
        </w:tc>
      </w:tr>
      <w:tr w:rsidR="00375E5A" w:rsidTr="00AD11EB">
        <w:tc>
          <w:tcPr>
            <w:tcW w:w="2088" w:type="dxa"/>
          </w:tcPr>
          <w:p w:rsidR="00375E5A" w:rsidRDefault="00375E5A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2</w:t>
            </w:r>
          </w:p>
        </w:tc>
        <w:tc>
          <w:tcPr>
            <w:tcW w:w="2610" w:type="dxa"/>
          </w:tcPr>
          <w:p w:rsidR="00375E5A" w:rsidRDefault="00375E5A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500</w:t>
            </w:r>
          </w:p>
        </w:tc>
        <w:tc>
          <w:tcPr>
            <w:tcW w:w="2520" w:type="dxa"/>
          </w:tcPr>
          <w:p w:rsidR="00375E5A" w:rsidRDefault="00CC3023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1000</w:t>
            </w:r>
          </w:p>
        </w:tc>
        <w:tc>
          <w:tcPr>
            <w:tcW w:w="2340" w:type="dxa"/>
          </w:tcPr>
          <w:p w:rsidR="00375E5A" w:rsidRDefault="00CC3023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500</w:t>
            </w:r>
          </w:p>
        </w:tc>
      </w:tr>
      <w:tr w:rsidR="00375E5A" w:rsidTr="00AD11EB">
        <w:tc>
          <w:tcPr>
            <w:tcW w:w="2088" w:type="dxa"/>
          </w:tcPr>
          <w:p w:rsidR="00375E5A" w:rsidRDefault="00375E5A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3</w:t>
            </w:r>
          </w:p>
        </w:tc>
        <w:tc>
          <w:tcPr>
            <w:tcW w:w="2610" w:type="dxa"/>
          </w:tcPr>
          <w:p w:rsidR="00375E5A" w:rsidRDefault="00375E5A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500</w:t>
            </w:r>
          </w:p>
        </w:tc>
        <w:tc>
          <w:tcPr>
            <w:tcW w:w="2520" w:type="dxa"/>
          </w:tcPr>
          <w:p w:rsidR="00375E5A" w:rsidRDefault="00CC3023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1000</w:t>
            </w:r>
          </w:p>
        </w:tc>
        <w:tc>
          <w:tcPr>
            <w:tcW w:w="2340" w:type="dxa"/>
          </w:tcPr>
          <w:p w:rsidR="00375E5A" w:rsidRDefault="00CC3023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500</w:t>
            </w:r>
          </w:p>
        </w:tc>
      </w:tr>
      <w:tr w:rsidR="00375E5A" w:rsidTr="00AD11EB">
        <w:trPr>
          <w:trHeight w:val="305"/>
        </w:trPr>
        <w:tc>
          <w:tcPr>
            <w:tcW w:w="2088" w:type="dxa"/>
          </w:tcPr>
          <w:p w:rsidR="00375E5A" w:rsidRDefault="00375E5A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4</w:t>
            </w:r>
          </w:p>
        </w:tc>
        <w:tc>
          <w:tcPr>
            <w:tcW w:w="2610" w:type="dxa"/>
          </w:tcPr>
          <w:p w:rsidR="00375E5A" w:rsidRDefault="00375E5A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500</w:t>
            </w:r>
          </w:p>
        </w:tc>
        <w:tc>
          <w:tcPr>
            <w:tcW w:w="2520" w:type="dxa"/>
          </w:tcPr>
          <w:p w:rsidR="00375E5A" w:rsidRDefault="00CC3023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1000</w:t>
            </w:r>
          </w:p>
        </w:tc>
        <w:tc>
          <w:tcPr>
            <w:tcW w:w="2340" w:type="dxa"/>
          </w:tcPr>
          <w:p w:rsidR="00375E5A" w:rsidRDefault="00CC3023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500</w:t>
            </w:r>
          </w:p>
        </w:tc>
      </w:tr>
      <w:tr w:rsidR="00375E5A" w:rsidTr="00AD11EB">
        <w:tc>
          <w:tcPr>
            <w:tcW w:w="2088" w:type="dxa"/>
          </w:tcPr>
          <w:p w:rsidR="00375E5A" w:rsidRDefault="00375E5A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5</w:t>
            </w:r>
          </w:p>
        </w:tc>
        <w:tc>
          <w:tcPr>
            <w:tcW w:w="2610" w:type="dxa"/>
          </w:tcPr>
          <w:p w:rsidR="00375E5A" w:rsidRDefault="00375E5A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500</w:t>
            </w:r>
          </w:p>
        </w:tc>
        <w:tc>
          <w:tcPr>
            <w:tcW w:w="2520" w:type="dxa"/>
          </w:tcPr>
          <w:p w:rsidR="00375E5A" w:rsidRDefault="00CC3023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1000</w:t>
            </w:r>
          </w:p>
        </w:tc>
        <w:tc>
          <w:tcPr>
            <w:tcW w:w="2340" w:type="dxa"/>
          </w:tcPr>
          <w:p w:rsidR="00375E5A" w:rsidRDefault="00CC3023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500</w:t>
            </w:r>
          </w:p>
        </w:tc>
      </w:tr>
      <w:tr w:rsidR="00375E5A" w:rsidTr="00AD11EB">
        <w:tc>
          <w:tcPr>
            <w:tcW w:w="2088" w:type="dxa"/>
          </w:tcPr>
          <w:p w:rsidR="00375E5A" w:rsidRDefault="00375E5A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:rsidR="00375E5A" w:rsidRDefault="00375E5A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500</w:t>
            </w:r>
          </w:p>
        </w:tc>
        <w:tc>
          <w:tcPr>
            <w:tcW w:w="2520" w:type="dxa"/>
          </w:tcPr>
          <w:p w:rsidR="00375E5A" w:rsidRDefault="00CC3023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1000</w:t>
            </w:r>
          </w:p>
        </w:tc>
        <w:tc>
          <w:tcPr>
            <w:tcW w:w="2340" w:type="dxa"/>
          </w:tcPr>
          <w:p w:rsidR="00375E5A" w:rsidRDefault="00CC3023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500</w:t>
            </w:r>
          </w:p>
        </w:tc>
      </w:tr>
      <w:tr w:rsidR="00375E5A" w:rsidTr="00AD11EB">
        <w:tc>
          <w:tcPr>
            <w:tcW w:w="2088" w:type="dxa"/>
          </w:tcPr>
          <w:p w:rsidR="00375E5A" w:rsidRDefault="00375E5A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7</w:t>
            </w:r>
          </w:p>
        </w:tc>
        <w:tc>
          <w:tcPr>
            <w:tcW w:w="2610" w:type="dxa"/>
          </w:tcPr>
          <w:p w:rsidR="00375E5A" w:rsidRDefault="00375E5A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500</w:t>
            </w:r>
          </w:p>
        </w:tc>
        <w:tc>
          <w:tcPr>
            <w:tcW w:w="2520" w:type="dxa"/>
          </w:tcPr>
          <w:p w:rsidR="00375E5A" w:rsidRDefault="00CC3023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1000</w:t>
            </w:r>
          </w:p>
        </w:tc>
        <w:tc>
          <w:tcPr>
            <w:tcW w:w="2340" w:type="dxa"/>
          </w:tcPr>
          <w:p w:rsidR="00375E5A" w:rsidRDefault="00CC3023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500</w:t>
            </w:r>
          </w:p>
        </w:tc>
      </w:tr>
      <w:tr w:rsidR="00375E5A" w:rsidTr="00AD11EB">
        <w:tc>
          <w:tcPr>
            <w:tcW w:w="2088" w:type="dxa"/>
          </w:tcPr>
          <w:p w:rsidR="00375E5A" w:rsidRDefault="00375E5A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8</w:t>
            </w:r>
          </w:p>
        </w:tc>
        <w:tc>
          <w:tcPr>
            <w:tcW w:w="2610" w:type="dxa"/>
          </w:tcPr>
          <w:p w:rsidR="00375E5A" w:rsidRDefault="00375E5A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500</w:t>
            </w:r>
          </w:p>
        </w:tc>
        <w:tc>
          <w:tcPr>
            <w:tcW w:w="2520" w:type="dxa"/>
          </w:tcPr>
          <w:p w:rsidR="00375E5A" w:rsidRDefault="00CC3023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1000</w:t>
            </w:r>
          </w:p>
        </w:tc>
        <w:tc>
          <w:tcPr>
            <w:tcW w:w="2340" w:type="dxa"/>
          </w:tcPr>
          <w:p w:rsidR="00375E5A" w:rsidRDefault="00CC3023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500</w:t>
            </w:r>
          </w:p>
        </w:tc>
      </w:tr>
      <w:tr w:rsidR="00375E5A" w:rsidTr="00AD11EB">
        <w:tc>
          <w:tcPr>
            <w:tcW w:w="2088" w:type="dxa"/>
          </w:tcPr>
          <w:p w:rsidR="00375E5A" w:rsidRDefault="00375E5A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9</w:t>
            </w:r>
          </w:p>
        </w:tc>
        <w:tc>
          <w:tcPr>
            <w:tcW w:w="2610" w:type="dxa"/>
          </w:tcPr>
          <w:p w:rsidR="00375E5A" w:rsidRDefault="00375E5A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500</w:t>
            </w:r>
          </w:p>
        </w:tc>
        <w:tc>
          <w:tcPr>
            <w:tcW w:w="2520" w:type="dxa"/>
          </w:tcPr>
          <w:p w:rsidR="00375E5A" w:rsidRDefault="00CC3023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1000</w:t>
            </w:r>
          </w:p>
        </w:tc>
        <w:tc>
          <w:tcPr>
            <w:tcW w:w="2340" w:type="dxa"/>
          </w:tcPr>
          <w:p w:rsidR="00375E5A" w:rsidRDefault="00CC3023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500</w:t>
            </w:r>
          </w:p>
        </w:tc>
      </w:tr>
      <w:tr w:rsidR="00375E5A" w:rsidTr="00AD11EB">
        <w:tc>
          <w:tcPr>
            <w:tcW w:w="2088" w:type="dxa"/>
          </w:tcPr>
          <w:p w:rsidR="00375E5A" w:rsidRDefault="00375E5A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:rsidR="00375E5A" w:rsidRDefault="00375E5A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500</w:t>
            </w:r>
          </w:p>
        </w:tc>
        <w:tc>
          <w:tcPr>
            <w:tcW w:w="2520" w:type="dxa"/>
          </w:tcPr>
          <w:p w:rsidR="00375E5A" w:rsidRDefault="00CC3023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1000</w:t>
            </w:r>
          </w:p>
        </w:tc>
        <w:tc>
          <w:tcPr>
            <w:tcW w:w="2340" w:type="dxa"/>
          </w:tcPr>
          <w:p w:rsidR="00375E5A" w:rsidRDefault="00CC3023">
            <w:pPr>
              <w:rPr>
                <w:b/>
                <w:bCs/>
                <w:color w:val="0033CC"/>
                <w:sz w:val="32"/>
                <w:szCs w:val="32"/>
              </w:rPr>
            </w:pPr>
            <w:r>
              <w:rPr>
                <w:b/>
                <w:bCs/>
                <w:color w:val="0033CC"/>
                <w:sz w:val="32"/>
                <w:szCs w:val="32"/>
              </w:rPr>
              <w:t>500</w:t>
            </w:r>
          </w:p>
        </w:tc>
      </w:tr>
      <w:tr w:rsidR="00375E5A" w:rsidTr="00AD11EB">
        <w:tc>
          <w:tcPr>
            <w:tcW w:w="2088" w:type="dxa"/>
          </w:tcPr>
          <w:p w:rsidR="00375E5A" w:rsidRPr="00615B91" w:rsidRDefault="00375E5A">
            <w:pPr>
              <w:rPr>
                <w:b/>
                <w:bCs/>
                <w:color w:val="C0504D" w:themeColor="accent2"/>
                <w:sz w:val="32"/>
                <w:szCs w:val="32"/>
              </w:rPr>
            </w:pPr>
            <w:r w:rsidRPr="00615B91">
              <w:rPr>
                <w:b/>
                <w:bCs/>
                <w:color w:val="C0504D" w:themeColor="accent2"/>
                <w:sz w:val="32"/>
                <w:szCs w:val="32"/>
              </w:rPr>
              <w:t>TOTAL SUM</w:t>
            </w:r>
          </w:p>
        </w:tc>
        <w:tc>
          <w:tcPr>
            <w:tcW w:w="2610" w:type="dxa"/>
          </w:tcPr>
          <w:p w:rsidR="00375E5A" w:rsidRPr="00615B91" w:rsidRDefault="00375E5A">
            <w:pPr>
              <w:rPr>
                <w:b/>
                <w:bCs/>
                <w:color w:val="C0504D" w:themeColor="accent2"/>
                <w:sz w:val="32"/>
                <w:szCs w:val="32"/>
              </w:rPr>
            </w:pPr>
            <w:r w:rsidRPr="00615B91">
              <w:rPr>
                <w:b/>
                <w:bCs/>
                <w:color w:val="C0504D" w:themeColor="accent2"/>
                <w:sz w:val="32"/>
                <w:szCs w:val="32"/>
              </w:rPr>
              <w:t>5000</w:t>
            </w:r>
          </w:p>
        </w:tc>
        <w:tc>
          <w:tcPr>
            <w:tcW w:w="2520" w:type="dxa"/>
          </w:tcPr>
          <w:p w:rsidR="00375E5A" w:rsidRPr="00615B91" w:rsidRDefault="00CC3023">
            <w:pPr>
              <w:rPr>
                <w:b/>
                <w:bCs/>
                <w:color w:val="C0504D" w:themeColor="accent2"/>
                <w:sz w:val="32"/>
                <w:szCs w:val="32"/>
              </w:rPr>
            </w:pPr>
            <w:r w:rsidRPr="00615B91">
              <w:rPr>
                <w:b/>
                <w:bCs/>
                <w:color w:val="C0504D" w:themeColor="accent2"/>
                <w:sz w:val="32"/>
                <w:szCs w:val="32"/>
              </w:rPr>
              <w:t>10000</w:t>
            </w:r>
          </w:p>
        </w:tc>
        <w:tc>
          <w:tcPr>
            <w:tcW w:w="2340" w:type="dxa"/>
          </w:tcPr>
          <w:p w:rsidR="00375E5A" w:rsidRPr="00615B91" w:rsidRDefault="00CC3023">
            <w:pPr>
              <w:rPr>
                <w:b/>
                <w:bCs/>
                <w:color w:val="C0504D" w:themeColor="accent2"/>
                <w:sz w:val="32"/>
                <w:szCs w:val="32"/>
              </w:rPr>
            </w:pPr>
            <w:r w:rsidRPr="00615B91">
              <w:rPr>
                <w:b/>
                <w:bCs/>
                <w:color w:val="C0504D" w:themeColor="accent2"/>
                <w:sz w:val="32"/>
                <w:szCs w:val="32"/>
              </w:rPr>
              <w:t>5000</w:t>
            </w:r>
          </w:p>
        </w:tc>
      </w:tr>
    </w:tbl>
    <w:p w:rsidR="00710205" w:rsidRPr="00375E5A" w:rsidRDefault="00710205">
      <w:pPr>
        <w:rPr>
          <w:b/>
          <w:bCs/>
          <w:color w:val="0033CC"/>
          <w:sz w:val="32"/>
          <w:szCs w:val="32"/>
        </w:rPr>
      </w:pPr>
      <w:r w:rsidRPr="00710205">
        <w:rPr>
          <w:b/>
          <w:bCs/>
          <w:color w:val="FF0000"/>
          <w:sz w:val="44"/>
          <w:szCs w:val="44"/>
          <w:highlight w:val="green"/>
        </w:rPr>
        <w:t>Note:-</w:t>
      </w:r>
      <w:r>
        <w:rPr>
          <w:b/>
          <w:bCs/>
          <w:color w:val="0033CC"/>
          <w:sz w:val="32"/>
          <w:szCs w:val="32"/>
        </w:rPr>
        <w:t>Every 2 direct will be count</w:t>
      </w:r>
      <w:r w:rsidR="00D33E55">
        <w:rPr>
          <w:b/>
          <w:bCs/>
          <w:color w:val="0033CC"/>
          <w:sz w:val="32"/>
          <w:szCs w:val="32"/>
        </w:rPr>
        <w:t>ed</w:t>
      </w:r>
      <w:r>
        <w:rPr>
          <w:b/>
          <w:bCs/>
          <w:color w:val="0033CC"/>
          <w:sz w:val="32"/>
          <w:szCs w:val="32"/>
        </w:rPr>
        <w:t xml:space="preserve"> next 10 round only give and get also.</w:t>
      </w:r>
      <w:r w:rsidR="00D33E55">
        <w:rPr>
          <w:b/>
          <w:bCs/>
          <w:color w:val="0033CC"/>
          <w:sz w:val="32"/>
          <w:szCs w:val="32"/>
        </w:rPr>
        <w:t>G</w:t>
      </w:r>
      <w:r w:rsidR="00C41EE7">
        <w:rPr>
          <w:b/>
          <w:bCs/>
          <w:color w:val="0033CC"/>
          <w:sz w:val="32"/>
          <w:szCs w:val="32"/>
        </w:rPr>
        <w:t xml:space="preserve">et help link after 12 hours any time and working link instantly. </w:t>
      </w:r>
    </w:p>
    <w:p w:rsidR="0034263C" w:rsidRPr="007C2114" w:rsidRDefault="00375E5A">
      <w:pPr>
        <w:rPr>
          <w:b/>
          <w:bCs/>
        </w:rPr>
      </w:pPr>
      <w:r>
        <w:rPr>
          <w:b/>
          <w:bCs/>
        </w:rPr>
        <w:t xml:space="preserve">                                                </w:t>
      </w:r>
    </w:p>
    <w:sectPr w:rsidR="0034263C" w:rsidRPr="007C2114" w:rsidSect="007C2114">
      <w:pgSz w:w="12240" w:h="15840"/>
      <w:pgMar w:top="18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2114"/>
    <w:rsid w:val="00020750"/>
    <w:rsid w:val="00084FC5"/>
    <w:rsid w:val="000A41B8"/>
    <w:rsid w:val="0015389F"/>
    <w:rsid w:val="0017127A"/>
    <w:rsid w:val="001922D7"/>
    <w:rsid w:val="0023626C"/>
    <w:rsid w:val="00283269"/>
    <w:rsid w:val="003055BB"/>
    <w:rsid w:val="0034263C"/>
    <w:rsid w:val="00375E5A"/>
    <w:rsid w:val="0042117F"/>
    <w:rsid w:val="00425DCA"/>
    <w:rsid w:val="004C6A6D"/>
    <w:rsid w:val="004E3324"/>
    <w:rsid w:val="00615B91"/>
    <w:rsid w:val="00654A7D"/>
    <w:rsid w:val="00710205"/>
    <w:rsid w:val="00732DB0"/>
    <w:rsid w:val="007976F6"/>
    <w:rsid w:val="007C2114"/>
    <w:rsid w:val="007F6083"/>
    <w:rsid w:val="008021AF"/>
    <w:rsid w:val="00A7699A"/>
    <w:rsid w:val="00AD11EB"/>
    <w:rsid w:val="00B01883"/>
    <w:rsid w:val="00BB0A08"/>
    <w:rsid w:val="00C134D5"/>
    <w:rsid w:val="00C14D6B"/>
    <w:rsid w:val="00C41EE7"/>
    <w:rsid w:val="00C43C25"/>
    <w:rsid w:val="00CC3023"/>
    <w:rsid w:val="00CE43EB"/>
    <w:rsid w:val="00D14F39"/>
    <w:rsid w:val="00D33E55"/>
    <w:rsid w:val="00DD0A01"/>
    <w:rsid w:val="00F7777F"/>
    <w:rsid w:val="00FA7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7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R Computer</dc:creator>
  <cp:lastModifiedBy>S R Computer</cp:lastModifiedBy>
  <cp:revision>30</cp:revision>
  <dcterms:created xsi:type="dcterms:W3CDTF">2019-04-27T08:09:00Z</dcterms:created>
  <dcterms:modified xsi:type="dcterms:W3CDTF">2019-04-27T13:53:00Z</dcterms:modified>
</cp:coreProperties>
</file>