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36" w:rsidRPr="006D3936" w:rsidRDefault="006D3936" w:rsidP="006D3936">
      <w:pPr>
        <w:spacing w:before="180" w:after="150" w:line="312" w:lineRule="atLeast"/>
        <w:jc w:val="center"/>
        <w:outlineLvl w:val="1"/>
        <w:rPr>
          <w:rFonts w:ascii="Verdana" w:hAnsi="Verdana"/>
          <w:b/>
          <w:bCs/>
          <w:color w:val="E56B1E"/>
          <w:sz w:val="34"/>
          <w:szCs w:val="34"/>
          <w:lang w:bidi="ar-SA"/>
        </w:rPr>
      </w:pPr>
      <w:r w:rsidRPr="006D3936">
        <w:rPr>
          <w:rFonts w:ascii="Verdana" w:hAnsi="Verdana"/>
          <w:b/>
          <w:bCs/>
          <w:color w:val="E56B1E"/>
          <w:sz w:val="34"/>
          <w:szCs w:val="34"/>
          <w:lang w:bidi="ar-SA"/>
        </w:rPr>
        <w:t>ABC Club Incorporated 123456 (society number)</w:t>
      </w:r>
    </w:p>
    <w:p w:rsidR="006D3936" w:rsidRPr="006D3936" w:rsidRDefault="006D3936" w:rsidP="006D3936">
      <w:pPr>
        <w:spacing w:before="180" w:after="60" w:line="312" w:lineRule="atLeast"/>
        <w:jc w:val="center"/>
        <w:outlineLvl w:val="2"/>
        <w:rPr>
          <w:rFonts w:ascii="Verdana" w:hAnsi="Verdana"/>
          <w:b/>
          <w:bCs/>
          <w:color w:val="0067B4"/>
          <w:sz w:val="29"/>
          <w:szCs w:val="29"/>
          <w:lang w:bidi="ar-SA"/>
        </w:rPr>
      </w:pPr>
      <w:r w:rsidRPr="006D3936">
        <w:rPr>
          <w:rFonts w:ascii="Verdana" w:hAnsi="Verdana"/>
          <w:b/>
          <w:bCs/>
          <w:color w:val="0067B4"/>
          <w:sz w:val="29"/>
          <w:szCs w:val="29"/>
          <w:lang w:bidi="ar-SA"/>
        </w:rPr>
        <w:t>Statement of Income &amp; Expenditure</w:t>
      </w:r>
    </w:p>
    <w:p w:rsidR="006D3936" w:rsidRPr="006D3936" w:rsidRDefault="006D3936" w:rsidP="006D3936">
      <w:pPr>
        <w:spacing w:before="180" w:after="60" w:line="312" w:lineRule="atLeast"/>
        <w:jc w:val="center"/>
        <w:outlineLvl w:val="2"/>
        <w:rPr>
          <w:rFonts w:ascii="Verdana" w:hAnsi="Verdana"/>
          <w:b/>
          <w:bCs/>
          <w:color w:val="0067B4"/>
          <w:sz w:val="29"/>
          <w:szCs w:val="29"/>
          <w:lang w:bidi="ar-SA"/>
        </w:rPr>
      </w:pPr>
      <w:r w:rsidRPr="006D3936">
        <w:rPr>
          <w:rFonts w:ascii="Verdana" w:hAnsi="Verdana"/>
          <w:b/>
          <w:bCs/>
          <w:color w:val="0067B4"/>
          <w:sz w:val="29"/>
          <w:szCs w:val="29"/>
          <w:lang w:bidi="ar-SA"/>
        </w:rPr>
        <w:t>For the year ended 31 March 2016</w:t>
      </w:r>
      <w:r w:rsidRPr="006D3936">
        <w:rPr>
          <w:rFonts w:ascii="Verdana" w:hAnsi="Verdana"/>
          <w:b/>
          <w:bCs/>
          <w:color w:val="FF0000"/>
          <w:sz w:val="29"/>
          <w:szCs w:val="29"/>
          <w:lang w:bidi="ar-SA"/>
        </w:rPr>
        <w:t>*</w:t>
      </w:r>
    </w:p>
    <w:p w:rsidR="006D3936" w:rsidRPr="006D3936" w:rsidRDefault="006D3936" w:rsidP="006D3936">
      <w:pPr>
        <w:spacing w:after="180" w:line="360" w:lineRule="atLeast"/>
        <w:rPr>
          <w:lang w:bidi="ar-SA"/>
        </w:rPr>
      </w:pPr>
      <w:r w:rsidRPr="006D3936">
        <w:rPr>
          <w:lang w:bidi="ar-SA"/>
        </w:rPr>
        <w:t> 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184"/>
        <w:gridCol w:w="1728"/>
        <w:gridCol w:w="1728"/>
      </w:tblGrid>
      <w:tr w:rsidR="006D3936" w:rsidRPr="006D3936" w:rsidTr="006D3936">
        <w:trPr>
          <w:trHeight w:val="240"/>
          <w:tblCellSpacing w:w="0" w:type="dxa"/>
        </w:trPr>
        <w:tc>
          <w:tcPr>
            <w:tcW w:w="3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color w:val="FFFFFF"/>
                <w:sz w:val="17"/>
                <w:szCs w:val="17"/>
                <w:lang w:bidi="ar-SA"/>
              </w:rPr>
              <w:t>INCOME</w:t>
            </w:r>
          </w:p>
        </w:tc>
        <w:tc>
          <w:tcPr>
            <w:tcW w:w="1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color w:val="FFFFFF"/>
                <w:sz w:val="17"/>
                <w:szCs w:val="17"/>
                <w:lang w:bidi="ar-SA"/>
              </w:rPr>
              <w:t>2016</w:t>
            </w:r>
            <w:r w:rsidRPr="006D3936">
              <w:rPr>
                <w:b/>
                <w:bCs/>
                <w:color w:val="FFFFFF"/>
                <w:sz w:val="17"/>
                <w:szCs w:val="17"/>
                <w:lang w:bidi="ar-SA"/>
              </w:rPr>
              <w:br/>
              <w:t>$</w:t>
            </w:r>
          </w:p>
        </w:tc>
        <w:tc>
          <w:tcPr>
            <w:tcW w:w="1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color w:val="FFFFFF"/>
                <w:sz w:val="17"/>
                <w:szCs w:val="17"/>
                <w:lang w:bidi="ar-SA"/>
              </w:rPr>
              <w:t>2015</w:t>
            </w:r>
            <w:r w:rsidRPr="006D3936">
              <w:rPr>
                <w:color w:val="FFFFFF"/>
                <w:sz w:val="17"/>
                <w:szCs w:val="17"/>
                <w:lang w:bidi="ar-SA"/>
              </w:rPr>
              <w:br/>
            </w:r>
            <w:r w:rsidRPr="006D3936">
              <w:rPr>
                <w:b/>
                <w:bCs/>
                <w:color w:val="FFFFFF"/>
                <w:sz w:val="17"/>
                <w:szCs w:val="17"/>
                <w:lang w:bidi="ar-SA"/>
              </w:rPr>
              <w:t>$</w:t>
            </w:r>
          </w:p>
        </w:tc>
      </w:tr>
      <w:tr w:rsidR="006D3936" w:rsidRPr="006D3936" w:rsidTr="006D3936">
        <w:trPr>
          <w:trHeight w:val="240"/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Subscriptions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x,xxx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x,xxx</w:t>
            </w:r>
          </w:p>
        </w:tc>
      </w:tr>
      <w:tr w:rsidR="006D3936" w:rsidRPr="006D3936" w:rsidTr="006D3936">
        <w:trPr>
          <w:trHeight w:val="240"/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Advertising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-</w:t>
            </w:r>
          </w:p>
        </w:tc>
      </w:tr>
      <w:tr w:rsidR="006D3936" w:rsidRPr="006D3936" w:rsidTr="006D3936">
        <w:trPr>
          <w:trHeight w:val="240"/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Donations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rHeight w:val="240"/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Entry fees from annual show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x,xxx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x,xxx</w:t>
            </w:r>
          </w:p>
        </w:tc>
      </w:tr>
      <w:tr w:rsidR="006D3936" w:rsidRPr="006D3936" w:rsidTr="006D3936">
        <w:trPr>
          <w:trHeight w:val="240"/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General fundraising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rHeight w:val="240"/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Interest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</w:t>
            </w:r>
          </w:p>
        </w:tc>
      </w:tr>
      <w:tr w:rsidR="006D3936" w:rsidRPr="006D3936" w:rsidTr="006D3936">
        <w:trPr>
          <w:trHeight w:val="240"/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Total income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x,xxx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x,xxx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color w:val="FFFFFF"/>
                <w:sz w:val="17"/>
                <w:szCs w:val="17"/>
                <w:lang w:bidi="ar-SA"/>
              </w:rPr>
              <w:t>EXPENSES</w:t>
            </w:r>
          </w:p>
        </w:tc>
        <w:tc>
          <w:tcPr>
            <w:tcW w:w="1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jc w:val="center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 </w:t>
            </w:r>
          </w:p>
        </w:tc>
        <w:tc>
          <w:tcPr>
            <w:tcW w:w="1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jc w:val="center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 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Administration costs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Bank fees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Cost of annual show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x,xxx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x,xxx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Instructor fee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-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Insurance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Postage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Printing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Rates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Total expenses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x,xxx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x,xxx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gridSpan w:val="3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pict>
                <v:rect id="_x0000_i1025" style="width:0;height:.75pt" o:hralign="center" o:hrstd="t" o:hrnoshade="t" o:hr="t" fillcolor="#ccc" stroked="f"/>
              </w:pic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Net surplus/(loss)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x,xxx</w:t>
            </w:r>
          </w:p>
        </w:tc>
        <w:tc>
          <w:tcPr>
            <w:tcW w:w="1000" w:type="pct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jc w:val="right"/>
              <w:rPr>
                <w:sz w:val="17"/>
                <w:szCs w:val="17"/>
                <w:lang w:bidi="ar-SA"/>
              </w:rPr>
            </w:pPr>
            <w:r w:rsidRPr="006D3936">
              <w:rPr>
                <w:b/>
                <w:bCs/>
                <w:sz w:val="17"/>
                <w:szCs w:val="17"/>
                <w:lang w:bidi="ar-SA"/>
              </w:rPr>
              <w:t>(xxx)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gridSpan w:val="3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rPr>
                <w:sz w:val="17"/>
                <w:szCs w:val="17"/>
                <w:lang w:bidi="ar-SA"/>
              </w:rPr>
            </w:pPr>
            <w:r w:rsidRPr="006D3936">
              <w:rPr>
                <w:sz w:val="17"/>
                <w:szCs w:val="17"/>
                <w:lang w:bidi="ar-SA"/>
              </w:rPr>
              <w:pict>
                <v:rect id="_x0000_i1026" style="width:0;height:.75pt" o:hralign="center" o:hrstd="t" o:hrnoshade="t" o:hr="t" fillcolor="#ccc" stroked="f"/>
              </w:pict>
            </w:r>
          </w:p>
        </w:tc>
      </w:tr>
    </w:tbl>
    <w:p w:rsidR="006D3936" w:rsidRPr="006D3936" w:rsidRDefault="006D3936" w:rsidP="006D3936">
      <w:pPr>
        <w:spacing w:after="180" w:line="360" w:lineRule="atLeast"/>
        <w:rPr>
          <w:lang w:bidi="ar-SA"/>
        </w:rPr>
      </w:pPr>
      <w:r w:rsidRPr="006D3936">
        <w:rPr>
          <w:lang w:bidi="ar-SA"/>
        </w:rPr>
        <w:t> </w:t>
      </w:r>
    </w:p>
    <w:p w:rsidR="006D3936" w:rsidRPr="006D3936" w:rsidRDefault="006D3936" w:rsidP="006D3936">
      <w:pPr>
        <w:spacing w:before="180" w:after="150" w:line="312" w:lineRule="atLeast"/>
        <w:jc w:val="center"/>
        <w:outlineLvl w:val="1"/>
        <w:rPr>
          <w:rFonts w:ascii="Verdana" w:hAnsi="Verdana"/>
          <w:b/>
          <w:bCs/>
          <w:color w:val="E56B1E"/>
          <w:sz w:val="34"/>
          <w:szCs w:val="34"/>
          <w:lang w:bidi="ar-SA"/>
        </w:rPr>
      </w:pPr>
      <w:r w:rsidRPr="006D3936">
        <w:rPr>
          <w:rFonts w:ascii="Verdana" w:hAnsi="Verdana"/>
          <w:b/>
          <w:bCs/>
          <w:color w:val="E56B1E"/>
          <w:sz w:val="34"/>
          <w:szCs w:val="34"/>
          <w:lang w:bidi="ar-SA"/>
        </w:rPr>
        <w:t>ABC Club Incorporated 123456</w:t>
      </w:r>
    </w:p>
    <w:p w:rsidR="006D3936" w:rsidRPr="006D3936" w:rsidRDefault="006D3936" w:rsidP="006D3936">
      <w:pPr>
        <w:spacing w:before="180" w:after="60" w:line="312" w:lineRule="atLeast"/>
        <w:jc w:val="center"/>
        <w:outlineLvl w:val="2"/>
        <w:rPr>
          <w:rFonts w:ascii="Verdana" w:hAnsi="Verdana"/>
          <w:b/>
          <w:bCs/>
          <w:color w:val="0067B4"/>
          <w:sz w:val="29"/>
          <w:szCs w:val="29"/>
          <w:lang w:bidi="ar-SA"/>
        </w:rPr>
      </w:pPr>
      <w:r w:rsidRPr="006D3936">
        <w:rPr>
          <w:rFonts w:ascii="Verdana" w:hAnsi="Verdana"/>
          <w:b/>
          <w:bCs/>
          <w:color w:val="0067B4"/>
          <w:sz w:val="29"/>
          <w:szCs w:val="29"/>
          <w:lang w:bidi="ar-SA"/>
        </w:rPr>
        <w:lastRenderedPageBreak/>
        <w:t>Statement of Financial Position</w:t>
      </w:r>
    </w:p>
    <w:p w:rsidR="006D3936" w:rsidRPr="006D3936" w:rsidRDefault="006D3936" w:rsidP="006D3936">
      <w:pPr>
        <w:spacing w:before="180" w:after="60" w:line="312" w:lineRule="atLeast"/>
        <w:jc w:val="center"/>
        <w:outlineLvl w:val="2"/>
        <w:rPr>
          <w:rFonts w:ascii="Verdana" w:hAnsi="Verdana"/>
          <w:b/>
          <w:bCs/>
          <w:color w:val="0067B4"/>
          <w:sz w:val="29"/>
          <w:szCs w:val="29"/>
          <w:lang w:bidi="ar-SA"/>
        </w:rPr>
      </w:pPr>
      <w:r w:rsidRPr="006D3936">
        <w:rPr>
          <w:rFonts w:ascii="Verdana" w:hAnsi="Verdana"/>
          <w:b/>
          <w:bCs/>
          <w:color w:val="0067B4"/>
          <w:sz w:val="29"/>
          <w:szCs w:val="29"/>
          <w:lang w:bidi="ar-SA"/>
        </w:rPr>
        <w:t>As at 31 March 2016</w:t>
      </w:r>
    </w:p>
    <w:p w:rsidR="006D3936" w:rsidRPr="006D3936" w:rsidRDefault="006D3936" w:rsidP="006D3936">
      <w:pPr>
        <w:spacing w:after="180" w:line="360" w:lineRule="atLeast"/>
        <w:rPr>
          <w:lang w:bidi="ar-SA"/>
        </w:rPr>
      </w:pPr>
      <w:r w:rsidRPr="006D3936">
        <w:rPr>
          <w:lang w:bidi="ar-SA"/>
        </w:rPr>
        <w:t> 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184"/>
        <w:gridCol w:w="1728"/>
        <w:gridCol w:w="1728"/>
      </w:tblGrid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FFFFFF"/>
                <w:sz w:val="17"/>
                <w:szCs w:val="17"/>
                <w:lang w:bidi="ar-SA"/>
              </w:rPr>
              <w:t>ASSETS</w:t>
            </w:r>
          </w:p>
        </w:tc>
        <w:tc>
          <w:tcPr>
            <w:tcW w:w="1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FFFFFF"/>
                <w:sz w:val="17"/>
                <w:szCs w:val="17"/>
                <w:lang w:bidi="ar-SA"/>
              </w:rPr>
              <w:t>2016</w:t>
            </w:r>
            <w:r w:rsidRPr="006D3936">
              <w:rPr>
                <w:rFonts w:ascii="Verdana" w:hAnsi="Verdana"/>
                <w:b/>
                <w:bCs/>
                <w:color w:val="FFFFFF"/>
                <w:sz w:val="17"/>
                <w:szCs w:val="17"/>
                <w:lang w:bidi="ar-SA"/>
              </w:rPr>
              <w:br/>
              <w:t>$</w:t>
            </w:r>
          </w:p>
        </w:tc>
        <w:tc>
          <w:tcPr>
            <w:tcW w:w="1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FFFFFF"/>
                <w:sz w:val="17"/>
                <w:szCs w:val="17"/>
                <w:lang w:bidi="ar-SA"/>
              </w:rPr>
              <w:t>2015</w:t>
            </w:r>
            <w:r w:rsidRPr="006D3936">
              <w:rPr>
                <w:rFonts w:ascii="Verdana" w:hAnsi="Verdana"/>
                <w:b/>
                <w:bCs/>
                <w:color w:val="FFFFFF"/>
                <w:sz w:val="17"/>
                <w:szCs w:val="17"/>
                <w:lang w:bidi="ar-SA"/>
              </w:rPr>
              <w:br/>
              <w:t>$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Cash on hand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x,xxx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x,xxx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Bank accounts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x,xxx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x,xxx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Land &amp; buildings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xxx,xxx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xxx,xxx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Sporting equipment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Clubroom equipment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Sundry equipment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Total assets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xxx,xxx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xxx,xxx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FFFFFF"/>
                <w:sz w:val="17"/>
                <w:szCs w:val="17"/>
                <w:lang w:bidi="ar-SA"/>
              </w:rPr>
              <w:t>LIABILITIES</w:t>
            </w:r>
          </w:p>
        </w:tc>
        <w:tc>
          <w:tcPr>
            <w:tcW w:w="1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 </w:t>
            </w:r>
          </w:p>
        </w:tc>
        <w:tc>
          <w:tcPr>
            <w:tcW w:w="1000" w:type="pct"/>
            <w:shd w:val="clear" w:color="auto" w:fill="0067B4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 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Accrued expenses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-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Creditors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t>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Total liabilities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gridSpan w:val="3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pict>
                <v:rect id="_x0000_i1027" style="width:0;height:.75pt" o:hralign="center" o:hrstd="t" o:hrnoshade="t" o:hr="t" fillcolor="#ccc" stroked="f"/>
              </w:pic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Net assets (liabilities)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xxx,xxx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xxx,xxx</w: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gridSpan w:val="3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color w:val="333333"/>
                <w:sz w:val="17"/>
                <w:szCs w:val="17"/>
                <w:lang w:bidi="ar-SA"/>
              </w:rPr>
              <w:pict>
                <v:rect id="_x0000_i1028" style="width:0;height:.75pt" o:hralign="center" o:hrstd="t" o:hrnoshade="t" o:hr="t" fillcolor="#ccc" stroked="f"/>
              </w:pict>
            </w:r>
          </w:p>
        </w:tc>
      </w:tr>
      <w:tr w:rsidR="006D3936" w:rsidRPr="006D3936" w:rsidTr="006D3936">
        <w:trPr>
          <w:tblCellSpacing w:w="0" w:type="dxa"/>
        </w:trPr>
        <w:tc>
          <w:tcPr>
            <w:tcW w:w="3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Accumulated funds as at 31 March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xxx,xxx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6D3936" w:rsidRPr="006D3936" w:rsidRDefault="006D3936" w:rsidP="006D3936">
            <w:pPr>
              <w:spacing w:before="120" w:after="240"/>
              <w:jc w:val="right"/>
              <w:rPr>
                <w:rFonts w:ascii="Verdana" w:hAnsi="Verdana"/>
                <w:color w:val="333333"/>
                <w:sz w:val="17"/>
                <w:szCs w:val="17"/>
                <w:lang w:bidi="ar-SA"/>
              </w:rPr>
            </w:pPr>
            <w:r w:rsidRPr="006D3936">
              <w:rPr>
                <w:rFonts w:ascii="Verdana" w:hAnsi="Verdana"/>
                <w:b/>
                <w:bCs/>
                <w:color w:val="333333"/>
                <w:sz w:val="17"/>
                <w:szCs w:val="17"/>
                <w:lang w:bidi="ar-SA"/>
              </w:rPr>
              <w:t>xxx,xxx</w:t>
            </w:r>
          </w:p>
        </w:tc>
      </w:tr>
    </w:tbl>
    <w:p w:rsidR="00417A15" w:rsidRPr="006D3936" w:rsidRDefault="00417A15" w:rsidP="006D3936">
      <w:bookmarkStart w:id="0" w:name="_GoBack"/>
      <w:bookmarkEnd w:id="0"/>
    </w:p>
    <w:sectPr w:rsidR="00417A15" w:rsidRPr="006D39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01" w:rsidRDefault="003E4C01" w:rsidP="003E4C01">
      <w:r>
        <w:separator/>
      </w:r>
    </w:p>
  </w:endnote>
  <w:endnote w:type="continuationSeparator" w:id="0">
    <w:p w:rsidR="003E4C01" w:rsidRDefault="003E4C01" w:rsidP="003E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01" w:rsidRDefault="003E4C01" w:rsidP="003E4C01">
      <w:r>
        <w:separator/>
      </w:r>
    </w:p>
  </w:footnote>
  <w:footnote w:type="continuationSeparator" w:id="0">
    <w:p w:rsidR="003E4C01" w:rsidRDefault="003E4C01" w:rsidP="003E4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01"/>
    <w:rsid w:val="003E4C01"/>
    <w:rsid w:val="00417A15"/>
    <w:rsid w:val="006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C043032-6878-4AD0-8311-44D6CB3D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6D3936"/>
    <w:pPr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6D3936"/>
    <w:pPr>
      <w:spacing w:before="100" w:beforeAutospacing="1" w:after="100" w:afterAutospacing="1"/>
      <w:outlineLvl w:val="2"/>
    </w:pPr>
    <w:rPr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936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393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3936"/>
    <w:pPr>
      <w:spacing w:before="100" w:beforeAutospacing="1" w:after="100" w:afterAutospacing="1"/>
    </w:pPr>
    <w:rPr>
      <w:lang w:bidi="ar-SA"/>
    </w:rPr>
  </w:style>
  <w:style w:type="character" w:styleId="Strong">
    <w:name w:val="Strong"/>
    <w:basedOn w:val="DefaultParagraphFont"/>
    <w:uiPriority w:val="22"/>
    <w:qFormat/>
    <w:rsid w:val="006D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Misurkar</dc:creator>
  <cp:keywords/>
  <dc:description/>
  <cp:lastModifiedBy>Sachin Misurkar</cp:lastModifiedBy>
  <cp:revision>2</cp:revision>
  <dcterms:created xsi:type="dcterms:W3CDTF">2018-05-12T06:07:00Z</dcterms:created>
  <dcterms:modified xsi:type="dcterms:W3CDTF">2018-05-12T06:07:00Z</dcterms:modified>
</cp:coreProperties>
</file>