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LegalEase</w:t>
        <w:br/>
        <w:t>5. Project Development Phase</w:t>
      </w:r>
    </w:p>
    <w:p>
      <w:pPr>
        <w:pStyle w:val="Heading1"/>
      </w:pPr>
      <w:r>
        <w:t>Development Components</w:t>
      </w:r>
    </w:p>
    <w:p>
      <w:r>
        <w:t>Backend: FastAPI application and API routes.</w:t>
      </w:r>
    </w:p>
    <w:p>
      <w:r>
        <w:t>Frontend: Streamlit application.</w:t>
      </w:r>
    </w:p>
    <w:p>
      <w:r>
        <w:t>AI Core: Gemini integration.</w:t>
      </w:r>
    </w:p>
    <w:p>
      <w:r>
        <w:t>Utilities: text processing and document export.</w:t>
      </w:r>
    </w:p>
    <w:p>
      <w:pPr>
        <w:pStyle w:val="Heading1"/>
      </w:pPr>
      <w:r>
        <w:t>Application Workflow</w:t>
      </w:r>
    </w:p>
    <w:p>
      <w:r>
        <w:t>User input → Streamlit → FastAPI `/api/generate` → Gemini → Generated document → Edit/Review → TXT/DOCX/PDF.</w:t>
      </w:r>
    </w:p>
    <w:p>
      <w:pPr>
        <w:pStyle w:val="Heading1"/>
      </w:pPr>
      <w:r>
        <w:t>Development Deliverables</w:t>
      </w:r>
    </w:p>
    <w:p>
      <w:r>
        <w:t>Working frontend, backend, AI generation module, document formatting utilities, configuration files, dependency file, and project source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