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LegalEase</w:t>
        <w:br/>
        <w:t>6.Project Testing</w:t>
      </w:r>
    </w:p>
    <w:p>
      <w:pPr>
        <w:pStyle w:val="Heading1"/>
      </w:pPr>
      <w:r>
        <w:t>Testing Objective</w:t>
      </w:r>
    </w:p>
    <w:p>
      <w:r>
        <w:t>Verify that the LegalEase application works correctly across its frontend, backend, AI generation, validation, editing, and document-export workflows.</w:t>
      </w:r>
    </w:p>
    <w:p>
      <w:pPr>
        <w:pStyle w:val="Heading1"/>
      </w:pPr>
      <w:r>
        <w:t>Test Cases</w:t>
      </w:r>
    </w:p>
    <w:p>
      <w:r>
        <w:t>T01: Start FastAPI — backend starts successfully.</w:t>
      </w:r>
    </w:p>
    <w:p>
      <w:r>
        <w:t>T02: Open root endpoint — API status is returned.</w:t>
      </w:r>
    </w:p>
    <w:p>
      <w:r>
        <w:t>T03: Open API documentation — Swagger documentation loads.</w:t>
      </w:r>
    </w:p>
    <w:p>
      <w:r>
        <w:t>T04: Submit valid data — document is generated.</w:t>
      </w:r>
    </w:p>
    <w:p>
      <w:r>
        <w:t>T05: Missing parties — validation error is shown.</w:t>
      </w:r>
    </w:p>
    <w:p>
      <w:r>
        <w:t>T06: Missing terms — validation error is shown.</w:t>
      </w:r>
    </w:p>
    <w:p>
      <w:r>
        <w:t>T07: Edit generated text — edited content is retained.</w:t>
      </w:r>
    </w:p>
    <w:p>
      <w:r>
        <w:t>T08: TXT download — TXT file downloads.</w:t>
      </w:r>
    </w:p>
    <w:p>
      <w:r>
        <w:t>T09: DOCX download — DOCX file downloads.</w:t>
      </w:r>
    </w:p>
    <w:p>
      <w:r>
        <w:t>T10: PDF download — PDF file downloads.</w:t>
      </w:r>
    </w:p>
    <w:p>
      <w:pPr>
        <w:pStyle w:val="Heading1"/>
      </w:pPr>
      <w:r>
        <w:t>Final Testing Checklist</w:t>
      </w:r>
    </w:p>
    <w:p>
      <w:r>
        <w:t>Environment; dependencies; FastAPI; API endpoints; Gemini generation; input validation; frontend/backend connection; editing; TXT export; DOCX export; PDF export; error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