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3759238"/>
        <w:docPartObj>
          <w:docPartGallery w:val="Cover Pages"/>
          <w:docPartUnique/>
        </w:docPartObj>
      </w:sdtPr>
      <w:sdtEndPr/>
      <w:sdtContent>
        <w:p w:rsidR="00E271BC" w:rsidRDefault="00E271BC" w:rsidP="00553356">
          <w:r>
            <w:rPr>
              <w:noProof/>
              <w:lang w:eastAsia="en-IE"/>
            </w:rPr>
            <w:drawing>
              <wp:anchor distT="0" distB="0" distL="114300" distR="114300" simplePos="0" relativeHeight="251655168" behindDoc="0" locked="0" layoutInCell="1" allowOverlap="1" wp14:anchorId="5E609EC0" wp14:editId="3BB71BFE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85875" cy="1095375"/>
                <wp:effectExtent l="0" t="0" r="9525" b="9525"/>
                <wp:wrapTopAndBottom/>
                <wp:docPr id="1" name="Picture 1" descr="http://www.irishjobs.ie/logos/Di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rishjobs.ie/logos/Di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r:link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E271BC" w:rsidRDefault="00E271BC" w:rsidP="00553356">
          <w:pPr>
            <w:spacing w:after="0" w:line="240" w:lineRule="auto"/>
            <w:jc w:val="center"/>
          </w:pP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GB"/>
            </w:rPr>
          </w:pPr>
        </w:p>
        <w:p w:rsidR="00E271BC" w:rsidRDefault="001153A3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sz w:val="24"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GB"/>
            </w:rPr>
            <w:t xml:space="preserve">SCHOOL OF </w:t>
          </w:r>
          <w:r w:rsidR="00E271B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GB"/>
            </w:rPr>
            <w:t>ELECTRICAL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GB"/>
            </w:rPr>
            <w:t xml:space="preserve"> AND ELECTRONIC</w:t>
          </w:r>
          <w:r w:rsidR="00E271B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GB"/>
            </w:rPr>
            <w:t xml:space="preserve"> ENGINEERING</w:t>
          </w: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szCs w:val="24"/>
              <w:lang w:val="en-GB"/>
            </w:rPr>
          </w:pPr>
        </w:p>
        <w:p w:rsidR="00E271BC" w:rsidRDefault="001153A3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8"/>
              <w:szCs w:val="28"/>
              <w:lang w:val="en-GB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val="en-GB"/>
            </w:rPr>
            <w:t>College of Engineering and Built Environment</w:t>
          </w:r>
        </w:p>
        <w:p w:rsidR="00E271BC" w:rsidRDefault="00E271BC" w:rsidP="00553356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 xml:space="preserve">Bachelor of Engineering </w:t>
          </w:r>
          <w:r w:rsidR="001153A3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in Computers and Communications</w:t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1153A3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Programme Code: (DT 021A</w:t>
          </w:r>
          <w:r w:rsidR="00E271BC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) 201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4/18</w:t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963C77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Year 4</w:t>
          </w: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963C77" w:rsidP="003720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Computer Architecture</w:t>
          </w:r>
        </w:p>
        <w:p w:rsidR="00E271BC" w:rsidRDefault="00E271BC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372067" w:rsidP="0055335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R</w:t>
          </w:r>
          <w:r w:rsidR="00963C77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ay Lynch</w:t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u w:val="single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Student Name(s):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  <w:t>Aisling Lee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73725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u w:val="single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Class Group: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  <w:t>DT021A/4</w:t>
          </w:r>
          <w:r w:rsidR="00E271BC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 w:rsidR="00E271BC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u w:val="single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u w:val="single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 xml:space="preserve">Student Number           C12358536        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Assignment title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 w:rsidR="00963C77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MIPS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tabs>
              <w:tab w:val="left" w:pos="3825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Date issued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 w:rsidR="00963C77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05/10/17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A408D7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 xml:space="preserve">Date due for return 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 w:rsidR="00E271BC"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</w:p>
        <w:p w:rsidR="00E271BC" w:rsidRDefault="00E271BC" w:rsidP="0055335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>Date returned</w:t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szCs w:val="24"/>
              <w:lang w:val="en-GB"/>
            </w:rPr>
            <w:tab/>
          </w:r>
        </w:p>
        <w:p w:rsidR="00E271BC" w:rsidRDefault="00E271BC"/>
        <w:p w:rsidR="00E271BC" w:rsidRDefault="00E271BC">
          <w:r>
            <w:br w:type="page"/>
          </w:r>
        </w:p>
      </w:sdtContent>
    </w:sdt>
    <w:p w:rsidR="00E271BC" w:rsidRDefault="0050427B" w:rsidP="008F2B34">
      <w:pPr>
        <w:pStyle w:val="Title"/>
        <w:jc w:val="center"/>
      </w:pPr>
      <w:r>
        <w:lastRenderedPageBreak/>
        <w:t>Lab 3</w:t>
      </w:r>
    </w:p>
    <w:p w:rsidR="002B2CEF" w:rsidRDefault="002B2CEF" w:rsidP="00D013DE">
      <w:pPr>
        <w:pStyle w:val="Heading2"/>
      </w:pPr>
    </w:p>
    <w:p w:rsidR="00D013DE" w:rsidRDefault="00D013DE" w:rsidP="00D013DE">
      <w:pPr>
        <w:pStyle w:val="Heading2"/>
      </w:pPr>
      <w:r w:rsidRPr="00D013DE">
        <w:t>Introduction:</w:t>
      </w:r>
    </w:p>
    <w:p w:rsidR="00F762C5" w:rsidRPr="00F762C5" w:rsidRDefault="00F762C5" w:rsidP="00F762C5">
      <w:pPr>
        <w:ind w:left="720"/>
        <w:jc w:val="both"/>
        <w:rPr>
          <w:shd w:val="clear" w:color="auto" w:fill="FFFFFF"/>
        </w:rPr>
      </w:pPr>
    </w:p>
    <w:p w:rsidR="002B2CEF" w:rsidRDefault="002B2CEF" w:rsidP="002B2CEF">
      <w:pPr>
        <w:jc w:val="center"/>
      </w:pPr>
    </w:p>
    <w:p w:rsidR="00372067" w:rsidRDefault="003720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7482B" w:rsidRDefault="00372067" w:rsidP="0050427B">
      <w:pPr>
        <w:pStyle w:val="Heading1"/>
        <w:rPr>
          <w:noProof/>
          <w:lang w:eastAsia="en-IE"/>
        </w:rPr>
      </w:pPr>
      <w:r>
        <w:lastRenderedPageBreak/>
        <w:t>Results:</w:t>
      </w:r>
      <w:r w:rsidRPr="00D9759D">
        <w:rPr>
          <w:noProof/>
          <w:lang w:eastAsia="en-IE"/>
        </w:rPr>
        <w:t xml:space="preserve"> </w:t>
      </w:r>
    </w:p>
    <w:p w:rsidR="0050427B" w:rsidRPr="0050427B" w:rsidRDefault="0050427B" w:rsidP="0050427B">
      <w:pPr>
        <w:rPr>
          <w:lang w:eastAsia="en-IE"/>
        </w:rPr>
      </w:pPr>
    </w:p>
    <w:p w:rsidR="0050427B" w:rsidRDefault="0050427B" w:rsidP="0050427B">
      <w:pPr>
        <w:rPr>
          <w:lang w:eastAsia="en-IE"/>
        </w:rPr>
      </w:pPr>
      <w:r>
        <w:rPr>
          <w:noProof/>
          <w:lang w:eastAsia="en-IE"/>
        </w:rPr>
        <w:drawing>
          <wp:inline distT="0" distB="0" distL="0" distR="0" wp14:anchorId="0F8650B6" wp14:editId="1976425B">
            <wp:extent cx="5731510" cy="6755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B" w:rsidRDefault="0050427B" w:rsidP="0050427B">
      <w:pPr>
        <w:rPr>
          <w:lang w:eastAsia="en-IE"/>
        </w:rPr>
      </w:pPr>
    </w:p>
    <w:p w:rsidR="0050427B" w:rsidRDefault="0050427B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52B25DA1" wp14:editId="2F141FCB">
            <wp:extent cx="46291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B" w:rsidRDefault="0050427B" w:rsidP="0050427B">
      <w:pPr>
        <w:rPr>
          <w:lang w:eastAsia="en-IE"/>
        </w:rPr>
      </w:pPr>
    </w:p>
    <w:p w:rsidR="0050427B" w:rsidRDefault="0050427B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424E91D" wp14:editId="612604D4">
            <wp:extent cx="497205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B" w:rsidRDefault="000F27DC" w:rsidP="0050427B">
      <w:pPr>
        <w:rPr>
          <w:lang w:eastAsia="en-IE"/>
        </w:rPr>
      </w:pPr>
      <w:r>
        <w:rPr>
          <w:noProof/>
          <w:lang w:eastAsia="en-IE"/>
        </w:rPr>
        <w:drawing>
          <wp:inline distT="0" distB="0" distL="0" distR="0" wp14:anchorId="3AC9F820" wp14:editId="407C4D02">
            <wp:extent cx="5731510" cy="2831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DC" w:rsidRDefault="000F27DC" w:rsidP="0050427B">
      <w:pPr>
        <w:rPr>
          <w:lang w:eastAsia="en-IE"/>
        </w:rPr>
      </w:pPr>
    </w:p>
    <w:p w:rsidR="000F27DC" w:rsidRDefault="000F27DC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350DB4DD" wp14:editId="5B58760B">
            <wp:extent cx="49911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DC" w:rsidRDefault="000F27DC" w:rsidP="0050427B">
      <w:pPr>
        <w:rPr>
          <w:lang w:eastAsia="en-IE"/>
        </w:rPr>
      </w:pPr>
    </w:p>
    <w:p w:rsidR="000F27DC" w:rsidRDefault="000F27DC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094810BF" wp14:editId="65111A06">
            <wp:extent cx="5731510" cy="8027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DC" w:rsidRDefault="000F27DC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6AB4176" wp14:editId="581646BA">
            <wp:extent cx="4962525" cy="488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8" w:rsidRDefault="00EC51F8" w:rsidP="0050427B">
      <w:pPr>
        <w:rPr>
          <w:lang w:eastAsia="en-IE"/>
        </w:rPr>
      </w:pPr>
    </w:p>
    <w:p w:rsidR="00EC51F8" w:rsidRDefault="00EC51F8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5DA64F9B" wp14:editId="2A032D30">
            <wp:extent cx="5715000" cy="738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2D" w:rsidRDefault="00196E2D" w:rsidP="0050427B">
      <w:pPr>
        <w:rPr>
          <w:lang w:eastAsia="en-IE"/>
        </w:rPr>
      </w:pPr>
    </w:p>
    <w:p w:rsidR="00196E2D" w:rsidRDefault="00196E2D" w:rsidP="0050427B">
      <w:pPr>
        <w:rPr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FF75E57" wp14:editId="1E3F603A">
            <wp:extent cx="5283200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2" w:rsidRDefault="00FC2191" w:rsidP="00FC2191">
      <w:r>
        <w:lastRenderedPageBreak/>
        <w:t xml:space="preserve">The simulator disassembler can show memory contents as integers, floating point numbers, ASCII text, or as instructions. </w:t>
      </w:r>
    </w:p>
    <w:p w:rsidR="00FC2191" w:rsidRDefault="00FC2191" w:rsidP="00FC2191">
      <w:r>
        <w:t xml:space="preserve">What is it that really is stored in the memory? </w:t>
      </w:r>
      <w:r w:rsidR="00BB7C92">
        <w:t xml:space="preserve"> Binary</w:t>
      </w:r>
    </w:p>
    <w:p w:rsidR="00FC2191" w:rsidRDefault="00FC2191" w:rsidP="00FC2191"/>
    <w:p w:rsidR="00BB7C92" w:rsidRDefault="00FC2191" w:rsidP="00FC2191">
      <w:r>
        <w:t xml:space="preserve">Write down the memory contents at the address 0x80020000 as </w:t>
      </w:r>
    </w:p>
    <w:p w:rsidR="00BB7C92" w:rsidRDefault="00FC2191" w:rsidP="00FC2191">
      <w:r>
        <w:t>an</w:t>
      </w:r>
      <w:r w:rsidR="00BB7C92">
        <w:t xml:space="preserve"> integer:</w:t>
      </w:r>
      <w:r w:rsidR="00BB7C92">
        <w:tab/>
      </w:r>
      <w:r w:rsidR="00BB7C92">
        <w:tab/>
      </w:r>
      <w:r w:rsidR="00BB7C92">
        <w:tab/>
        <w:t>537395201</w:t>
      </w:r>
    </w:p>
    <w:p w:rsidR="00BB7C92" w:rsidRDefault="00BB7C92" w:rsidP="00FC2191">
      <w:r>
        <w:t xml:space="preserve">as a floating point number: </w:t>
      </w:r>
      <w:r>
        <w:tab/>
        <w:t>1.15196e-019</w:t>
      </w:r>
    </w:p>
    <w:p w:rsidR="00BB7C92" w:rsidRDefault="00FC2191" w:rsidP="00FC2191">
      <w:r>
        <w:t xml:space="preserve">an ASCII sequence </w:t>
      </w:r>
      <w:r w:rsidR="00BB7C92">
        <w:tab/>
      </w:r>
      <w:r w:rsidR="00BB7C92">
        <w:tab/>
        <w:t>---</w:t>
      </w:r>
    </w:p>
    <w:p w:rsidR="00FC2191" w:rsidRDefault="00FC2191" w:rsidP="00FC2191">
      <w:r>
        <w:t xml:space="preserve">as an instruction. </w:t>
      </w:r>
      <w:r w:rsidR="00BB7C92">
        <w:tab/>
      </w:r>
      <w:r w:rsidR="00BB7C92">
        <w:tab/>
        <w:t>$08, $00, 0x1</w:t>
      </w:r>
    </w:p>
    <w:p w:rsidR="00B322DF" w:rsidRDefault="00B322DF" w:rsidP="00FC2191"/>
    <w:p w:rsidR="00B322DF" w:rsidRDefault="00B322DF" w:rsidP="00FC2191">
      <w:r w:rsidRPr="00B322DF">
        <w:t>http://www.rapidtables.com/convert/number/ascii-hex-bin-dec-converter.htm</w:t>
      </w:r>
    </w:p>
    <w:p w:rsidR="00FC2191" w:rsidRDefault="00FC2191" w:rsidP="00FC2191"/>
    <w:p w:rsidR="00B322DF" w:rsidRDefault="00B322DF" w:rsidP="00FC2191"/>
    <w:p w:rsidR="00B322DF" w:rsidRDefault="00FC2191" w:rsidP="00FC2191">
      <w:r>
        <w:t xml:space="preserve">How is the conversion of the binary number to each of these formats done?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3809"/>
      </w:tblGrid>
      <w:tr w:rsidR="00BB7C92" w:rsidTr="00BB7C92">
        <w:trPr>
          <w:trHeight w:val="252"/>
        </w:trPr>
        <w:tc>
          <w:tcPr>
            <w:tcW w:w="587" w:type="dxa"/>
          </w:tcPr>
          <w:p w:rsidR="00BB7C92" w:rsidRDefault="00BB7C92" w:rsidP="00514367">
            <w:r>
              <w:t>Sign</w:t>
            </w:r>
          </w:p>
        </w:tc>
        <w:tc>
          <w:tcPr>
            <w:tcW w:w="3809" w:type="dxa"/>
          </w:tcPr>
          <w:p w:rsidR="00BB7C92" w:rsidRDefault="00BB7C92" w:rsidP="00514367">
            <w:r>
              <w:t>Magnitude</w:t>
            </w:r>
          </w:p>
        </w:tc>
      </w:tr>
    </w:tbl>
    <w:p w:rsidR="00BB7C92" w:rsidRDefault="00BB7C92" w:rsidP="00FC2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1065"/>
        <w:gridCol w:w="2744"/>
      </w:tblGrid>
      <w:tr w:rsidR="00BB7C92" w:rsidTr="00BB7C92">
        <w:trPr>
          <w:trHeight w:val="252"/>
        </w:trPr>
        <w:tc>
          <w:tcPr>
            <w:tcW w:w="254" w:type="dxa"/>
          </w:tcPr>
          <w:p w:rsidR="00BB7C92" w:rsidRDefault="00BB7C92" w:rsidP="00FC2191">
            <w:r>
              <w:t>Sign</w:t>
            </w:r>
          </w:p>
        </w:tc>
        <w:tc>
          <w:tcPr>
            <w:tcW w:w="480" w:type="dxa"/>
          </w:tcPr>
          <w:p w:rsidR="00BB7C92" w:rsidRDefault="00BB7C92" w:rsidP="00FC2191">
            <w:r>
              <w:t>Exponent</w:t>
            </w:r>
          </w:p>
        </w:tc>
        <w:tc>
          <w:tcPr>
            <w:tcW w:w="2744" w:type="dxa"/>
          </w:tcPr>
          <w:p w:rsidR="00BB7C92" w:rsidRDefault="00BB7C92" w:rsidP="00FC2191">
            <w:r>
              <w:t>Mantissa</w:t>
            </w:r>
          </w:p>
        </w:tc>
      </w:tr>
    </w:tbl>
    <w:p w:rsidR="00BB7C92" w:rsidRDefault="00BB7C92" w:rsidP="00FC2191"/>
    <w:p w:rsidR="00196E2D" w:rsidRDefault="00FC2191" w:rsidP="00FC2191">
      <w:r>
        <w:t>How can the computer know that the stored bit pattern is an instruction?</w:t>
      </w:r>
    </w:p>
    <w:p w:rsidR="0078007A" w:rsidRDefault="0078007A">
      <w:r>
        <w:br w:type="page"/>
      </w:r>
    </w:p>
    <w:p w:rsidR="0078007A" w:rsidRDefault="0078007A" w:rsidP="00FC2191">
      <w:pPr>
        <w:rPr>
          <w:lang w:eastAsia="en-IE"/>
        </w:rPr>
      </w:pPr>
      <w:r>
        <w:rPr>
          <w:lang w:eastAsia="en-IE"/>
        </w:rPr>
        <w:lastRenderedPageBreak/>
        <w:t>Task 10</w:t>
      </w:r>
    </w:p>
    <w:p w:rsidR="0078007A" w:rsidRDefault="0078007A" w:rsidP="0078007A">
      <w:pPr>
        <w:rPr>
          <w:sz w:val="20"/>
          <w:szCs w:val="20"/>
        </w:rPr>
      </w:pPr>
      <w:r>
        <w:rPr>
          <w:sz w:val="20"/>
          <w:szCs w:val="20"/>
        </w:rPr>
        <w:t xml:space="preserve">What is the new value of the program counter? Why? </w:t>
      </w:r>
    </w:p>
    <w:p w:rsidR="0078007A" w:rsidRDefault="0078007A" w:rsidP="0078007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007A" w:rsidRDefault="0078007A" w:rsidP="0078007A">
      <w:pPr>
        <w:rPr>
          <w:sz w:val="20"/>
          <w:szCs w:val="20"/>
        </w:rPr>
      </w:pPr>
      <w:r>
        <w:rPr>
          <w:sz w:val="20"/>
          <w:szCs w:val="20"/>
        </w:rPr>
        <w:t>What is the new value of register $8? Why?</w:t>
      </w:r>
    </w:p>
    <w:p w:rsidR="0078007A" w:rsidRDefault="0078007A" w:rsidP="0078007A">
      <w:pPr>
        <w:rPr>
          <w:sz w:val="20"/>
          <w:szCs w:val="20"/>
        </w:rPr>
      </w:pPr>
      <w:r>
        <w:rPr>
          <w:noProof/>
          <w:lang w:eastAsia="en-IE"/>
        </w:rPr>
        <w:drawing>
          <wp:anchor distT="0" distB="0" distL="114300" distR="114300" simplePos="0" relativeHeight="251601920" behindDoc="1" locked="0" layoutInCell="1" allowOverlap="1">
            <wp:simplePos x="0" y="0"/>
            <wp:positionH relativeFrom="column">
              <wp:posOffset>4203065</wp:posOffset>
            </wp:positionH>
            <wp:positionV relativeFrom="paragraph">
              <wp:posOffset>246380</wp:posOffset>
            </wp:positionV>
            <wp:extent cx="225234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375" y="21467"/>
                <wp:lineTo x="2137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07A" w:rsidRDefault="0078007A" w:rsidP="0078007A">
      <w:pPr>
        <w:rPr>
          <w:lang w:eastAsia="en-IE"/>
        </w:rPr>
      </w:pPr>
      <w:r>
        <w:rPr>
          <w:noProof/>
          <w:lang w:eastAsia="en-IE"/>
        </w:rPr>
        <w:drawing>
          <wp:anchor distT="0" distB="0" distL="114300" distR="114300" simplePos="0" relativeHeight="2516049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228850" cy="3058095"/>
            <wp:effectExtent l="0" t="0" r="0" b="9525"/>
            <wp:wrapTight wrapText="bothSides">
              <wp:wrapPolygon edited="0">
                <wp:start x="0" y="0"/>
                <wp:lineTo x="0" y="21533"/>
                <wp:lineTo x="21415" y="21533"/>
                <wp:lineTo x="2141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5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78007A" w:rsidRDefault="0078007A" w:rsidP="0078007A">
      <w:pPr>
        <w:rPr>
          <w:lang w:eastAsia="en-IE"/>
        </w:rPr>
      </w:pPr>
    </w:p>
    <w:p w:rsidR="008D5913" w:rsidRDefault="008D5913">
      <w:pPr>
        <w:rPr>
          <w:lang w:eastAsia="en-IE"/>
        </w:rPr>
      </w:pPr>
      <w:r>
        <w:rPr>
          <w:lang w:eastAsia="en-IE"/>
        </w:rPr>
        <w:br w:type="page"/>
      </w:r>
    </w:p>
    <w:p w:rsidR="0078007A" w:rsidRDefault="0078007A" w:rsidP="0078007A">
      <w:pPr>
        <w:rPr>
          <w:lang w:eastAsia="en-IE"/>
        </w:rPr>
      </w:pPr>
      <w:r>
        <w:rPr>
          <w:lang w:eastAsia="en-IE"/>
        </w:rPr>
        <w:lastRenderedPageBreak/>
        <w:t>Task 11</w:t>
      </w:r>
    </w:p>
    <w:p w:rsidR="008D5913" w:rsidRDefault="008D5913" w:rsidP="007800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Defn: </w:t>
      </w:r>
    </w:p>
    <w:p w:rsidR="0078007A" w:rsidRDefault="008D5913" w:rsidP="008D5913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IE"/>
        </w:rPr>
        <w:drawing>
          <wp:anchor distT="0" distB="0" distL="114300" distR="114300" simplePos="0" relativeHeight="2516060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803275</wp:posOffset>
            </wp:positionV>
            <wp:extent cx="5210175" cy="7138035"/>
            <wp:effectExtent l="0" t="0" r="9525" b="5715"/>
            <wp:wrapTight wrapText="bothSides">
              <wp:wrapPolygon edited="0">
                <wp:start x="0" y="0"/>
                <wp:lineTo x="0" y="21560"/>
                <wp:lineTo x="21561" y="21560"/>
                <wp:lineTo x="2156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07A">
        <w:rPr>
          <w:rFonts w:ascii="Arial" w:hAnsi="Arial" w:cs="Arial"/>
          <w:b/>
          <w:bCs/>
          <w:color w:val="222222"/>
          <w:shd w:val="clear" w:color="auto" w:fill="FFFFFF"/>
        </w:rPr>
        <w:t>Immediate Addressing</w:t>
      </w:r>
      <w:r w:rsidR="0078007A">
        <w:rPr>
          <w:rFonts w:ascii="Arial" w:hAnsi="Arial" w:cs="Arial"/>
          <w:color w:val="222222"/>
          <w:shd w:val="clear" w:color="auto" w:fill="FFFFFF"/>
        </w:rPr>
        <w:t>. An </w:t>
      </w:r>
      <w:r w:rsidR="0078007A">
        <w:rPr>
          <w:rFonts w:ascii="Arial" w:hAnsi="Arial" w:cs="Arial"/>
          <w:b/>
          <w:bCs/>
          <w:color w:val="222222"/>
          <w:shd w:val="clear" w:color="auto" w:fill="FFFFFF"/>
        </w:rPr>
        <w:t>immediate</w:t>
      </w:r>
      <w:r w:rsidR="0078007A">
        <w:rPr>
          <w:rFonts w:ascii="Arial" w:hAnsi="Arial" w:cs="Arial"/>
          <w:color w:val="222222"/>
          <w:shd w:val="clear" w:color="auto" w:fill="FFFFFF"/>
        </w:rPr>
        <w:t> operand has a constant value or an expression. When an instruction with two operands uses </w:t>
      </w:r>
      <w:r w:rsidR="0078007A">
        <w:rPr>
          <w:rFonts w:ascii="Arial" w:hAnsi="Arial" w:cs="Arial"/>
          <w:b/>
          <w:bCs/>
          <w:color w:val="222222"/>
          <w:shd w:val="clear" w:color="auto" w:fill="FFFFFF"/>
        </w:rPr>
        <w:t>immediate addressing</w:t>
      </w:r>
      <w:r w:rsidR="0078007A">
        <w:rPr>
          <w:rFonts w:ascii="Arial" w:hAnsi="Arial" w:cs="Arial"/>
          <w:color w:val="222222"/>
          <w:shd w:val="clear" w:color="auto" w:fill="FFFFFF"/>
        </w:rPr>
        <w:t>, the first operand may be a </w:t>
      </w:r>
      <w:r w:rsidR="0078007A">
        <w:rPr>
          <w:rFonts w:ascii="Arial" w:hAnsi="Arial" w:cs="Arial"/>
          <w:b/>
          <w:bCs/>
          <w:color w:val="222222"/>
          <w:shd w:val="clear" w:color="auto" w:fill="FFFFFF"/>
        </w:rPr>
        <w:t>register</w:t>
      </w:r>
      <w:r w:rsidR="0078007A">
        <w:rPr>
          <w:rFonts w:ascii="Arial" w:hAnsi="Arial" w:cs="Arial"/>
          <w:color w:val="222222"/>
          <w:shd w:val="clear" w:color="auto" w:fill="FFFFFF"/>
        </w:rPr>
        <w:t> or memory location, and the second operand is an </w:t>
      </w:r>
      <w:r w:rsidR="0078007A">
        <w:rPr>
          <w:rFonts w:ascii="Arial" w:hAnsi="Arial" w:cs="Arial"/>
          <w:b/>
          <w:bCs/>
          <w:color w:val="222222"/>
          <w:shd w:val="clear" w:color="auto" w:fill="FFFFFF"/>
        </w:rPr>
        <w:t>immediate</w:t>
      </w:r>
      <w:r w:rsidR="0078007A">
        <w:rPr>
          <w:rFonts w:ascii="Arial" w:hAnsi="Arial" w:cs="Arial"/>
          <w:color w:val="222222"/>
          <w:shd w:val="clear" w:color="auto" w:fill="FFFFFF"/>
        </w:rPr>
        <w:t> constant. The first operand defines the length of the data</w:t>
      </w:r>
    </w:p>
    <w:p w:rsidR="008D5913" w:rsidRDefault="008D5913" w:rsidP="008D5913">
      <w:pPr>
        <w:ind w:firstLine="720"/>
        <w:rPr>
          <w:lang w:eastAsia="en-IE"/>
        </w:rPr>
      </w:pPr>
    </w:p>
    <w:p w:rsidR="008D5913" w:rsidRDefault="008D5913" w:rsidP="008D5913">
      <w:pPr>
        <w:ind w:firstLine="720"/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p w:rsidR="00280B66" w:rsidRDefault="00280B66">
      <w:pPr>
        <w:rPr>
          <w:lang w:eastAsia="en-IE"/>
        </w:rPr>
      </w:pPr>
    </w:p>
    <w:tbl>
      <w:tblPr>
        <w:tblStyle w:val="TableGrid"/>
        <w:tblpPr w:leftFromText="180" w:rightFromText="180" w:vertAnchor="page" w:horzAnchor="margin" w:tblpY="2651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280B66" w:rsidTr="00280B66">
        <w:tc>
          <w:tcPr>
            <w:tcW w:w="1540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lastRenderedPageBreak/>
              <w:t>Special</w:t>
            </w:r>
          </w:p>
        </w:tc>
        <w:tc>
          <w:tcPr>
            <w:tcW w:w="1540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Rs</w:t>
            </w:r>
          </w:p>
        </w:tc>
        <w:tc>
          <w:tcPr>
            <w:tcW w:w="1540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Rt</w:t>
            </w:r>
          </w:p>
        </w:tc>
        <w:tc>
          <w:tcPr>
            <w:tcW w:w="1540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Rd</w:t>
            </w:r>
          </w:p>
        </w:tc>
        <w:tc>
          <w:tcPr>
            <w:tcW w:w="1541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</w:t>
            </w:r>
          </w:p>
        </w:tc>
        <w:tc>
          <w:tcPr>
            <w:tcW w:w="1541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ADD</w:t>
            </w:r>
          </w:p>
        </w:tc>
      </w:tr>
      <w:tr w:rsidR="0027131C" w:rsidTr="00280B66"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Conv to Binary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41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</w:p>
        </w:tc>
        <w:tc>
          <w:tcPr>
            <w:tcW w:w="1541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</w:p>
        </w:tc>
      </w:tr>
      <w:tr w:rsidR="0027131C" w:rsidTr="00280B66"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000000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01000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01001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01000</w:t>
            </w:r>
          </w:p>
        </w:tc>
        <w:tc>
          <w:tcPr>
            <w:tcW w:w="1541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00000</w:t>
            </w:r>
          </w:p>
        </w:tc>
        <w:tc>
          <w:tcPr>
            <w:tcW w:w="1541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100000</w:t>
            </w:r>
          </w:p>
        </w:tc>
      </w:tr>
      <w:tr w:rsidR="0027131C" w:rsidTr="00280B66"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6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540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541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541" w:type="dxa"/>
          </w:tcPr>
          <w:p w:rsidR="0027131C" w:rsidRDefault="0027131C" w:rsidP="0027131C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6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17"/>
        <w:gridCol w:w="2317"/>
        <w:gridCol w:w="2261"/>
      </w:tblGrid>
      <w:tr w:rsidR="00280B66" w:rsidTr="00280B66">
        <w:tc>
          <w:tcPr>
            <w:tcW w:w="2347" w:type="dxa"/>
          </w:tcPr>
          <w:p w:rsidR="00280B66" w:rsidRDefault="00280B66" w:rsidP="00280B66">
            <w:pPr>
              <w:rPr>
                <w:lang w:eastAsia="en-IE"/>
              </w:rPr>
            </w:pPr>
            <w:r>
              <w:rPr>
                <w:sz w:val="20"/>
                <w:szCs w:val="20"/>
              </w:rPr>
              <w:t xml:space="preserve">add </w:t>
            </w:r>
          </w:p>
        </w:tc>
        <w:tc>
          <w:tcPr>
            <w:tcW w:w="2317" w:type="dxa"/>
          </w:tcPr>
          <w:p w:rsidR="00280B66" w:rsidRDefault="00280B66" w:rsidP="00280B66">
            <w:pPr>
              <w:rPr>
                <w:lang w:eastAsia="en-IE"/>
              </w:rPr>
            </w:pPr>
            <w:r>
              <w:rPr>
                <w:sz w:val="20"/>
                <w:szCs w:val="20"/>
              </w:rPr>
              <w:t>$8</w:t>
            </w:r>
          </w:p>
        </w:tc>
        <w:tc>
          <w:tcPr>
            <w:tcW w:w="2317" w:type="dxa"/>
          </w:tcPr>
          <w:p w:rsidR="00280B66" w:rsidRDefault="00280B66" w:rsidP="00280B66">
            <w:pPr>
              <w:rPr>
                <w:lang w:eastAsia="en-IE"/>
              </w:rPr>
            </w:pPr>
            <w:r>
              <w:rPr>
                <w:sz w:val="20"/>
                <w:szCs w:val="20"/>
              </w:rPr>
              <w:t>$8</w:t>
            </w:r>
          </w:p>
        </w:tc>
        <w:tc>
          <w:tcPr>
            <w:tcW w:w="2261" w:type="dxa"/>
          </w:tcPr>
          <w:p w:rsidR="00280B66" w:rsidRDefault="00280B66" w:rsidP="00280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</w:t>
            </w:r>
          </w:p>
        </w:tc>
      </w:tr>
      <w:tr w:rsidR="0027131C" w:rsidTr="00280B66">
        <w:tc>
          <w:tcPr>
            <w:tcW w:w="2347" w:type="dxa"/>
          </w:tcPr>
          <w:p w:rsidR="0027131C" w:rsidRDefault="0027131C" w:rsidP="0027131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Manipulate</w:t>
            </w:r>
          </w:p>
        </w:tc>
        <w:tc>
          <w:tcPr>
            <w:tcW w:w="2317" w:type="dxa"/>
          </w:tcPr>
          <w:p w:rsidR="0027131C" w:rsidRDefault="0027131C" w:rsidP="0027131C">
            <w:pPr>
              <w:rPr>
                <w:lang w:eastAsia="en-IE"/>
              </w:rPr>
            </w:pPr>
            <w:r>
              <w:rPr>
                <w:sz w:val="20"/>
                <w:szCs w:val="20"/>
              </w:rPr>
              <w:t>$8</w:t>
            </w:r>
          </w:p>
        </w:tc>
        <w:tc>
          <w:tcPr>
            <w:tcW w:w="2317" w:type="dxa"/>
          </w:tcPr>
          <w:p w:rsidR="0027131C" w:rsidRDefault="0027131C" w:rsidP="00271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</w:t>
            </w:r>
          </w:p>
        </w:tc>
        <w:tc>
          <w:tcPr>
            <w:tcW w:w="2261" w:type="dxa"/>
          </w:tcPr>
          <w:p w:rsidR="0027131C" w:rsidRDefault="0027131C" w:rsidP="0027131C">
            <w:pPr>
              <w:rPr>
                <w:lang w:eastAsia="en-IE"/>
              </w:rPr>
            </w:pPr>
            <w:r>
              <w:rPr>
                <w:sz w:val="20"/>
                <w:szCs w:val="20"/>
              </w:rPr>
              <w:t>$8</w:t>
            </w:r>
          </w:p>
        </w:tc>
      </w:tr>
      <w:tr w:rsidR="00280B66" w:rsidTr="00280B66">
        <w:tc>
          <w:tcPr>
            <w:tcW w:w="2347" w:type="dxa"/>
          </w:tcPr>
          <w:p w:rsidR="00280B66" w:rsidRDefault="00280B66" w:rsidP="00280B66">
            <w:pPr>
              <w:rPr>
                <w:sz w:val="20"/>
                <w:szCs w:val="20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ADD </w:t>
            </w:r>
          </w:p>
        </w:tc>
        <w:tc>
          <w:tcPr>
            <w:tcW w:w="2317" w:type="dxa"/>
          </w:tcPr>
          <w:p w:rsidR="00280B66" w:rsidRDefault="00280B66" w:rsidP="00280B66">
            <w:pPr>
              <w:rPr>
                <w:sz w:val="20"/>
                <w:szCs w:val="20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R</w:t>
            </w:r>
            <w:r>
              <w:rPr>
                <w:rFonts w:ascii="Courier" w:hAnsi="Courier" w:cs="Courier"/>
                <w:sz w:val="18"/>
                <w:szCs w:val="18"/>
              </w:rPr>
              <w:t>d</w:t>
            </w:r>
          </w:p>
        </w:tc>
        <w:tc>
          <w:tcPr>
            <w:tcW w:w="2317" w:type="dxa"/>
          </w:tcPr>
          <w:p w:rsidR="00280B66" w:rsidRDefault="00280B66" w:rsidP="00280B66">
            <w:pPr>
              <w:rPr>
                <w:sz w:val="20"/>
                <w:szCs w:val="20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Rs</w:t>
            </w:r>
          </w:p>
        </w:tc>
        <w:tc>
          <w:tcPr>
            <w:tcW w:w="2261" w:type="dxa"/>
          </w:tcPr>
          <w:p w:rsidR="00280B66" w:rsidRDefault="00280B66" w:rsidP="00280B66">
            <w:pPr>
              <w:rPr>
                <w:sz w:val="20"/>
                <w:szCs w:val="20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rt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</w:p>
        </w:tc>
      </w:tr>
    </w:tbl>
    <w:p w:rsidR="008D5913" w:rsidRDefault="00A50EB9">
      <w:pPr>
        <w:rPr>
          <w:lang w:eastAsia="en-IE"/>
        </w:rPr>
      </w:pPr>
      <w:r>
        <w:rPr>
          <w:noProof/>
          <w:lang w:eastAsia="en-IE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-103517</wp:posOffset>
            </wp:positionH>
            <wp:positionV relativeFrom="paragraph">
              <wp:posOffset>1320848</wp:posOffset>
            </wp:positionV>
            <wp:extent cx="5900420" cy="1086928"/>
            <wp:effectExtent l="0" t="0" r="508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31" cy="109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B66" w:rsidRDefault="00280B66">
      <w:pPr>
        <w:rPr>
          <w:lang w:eastAsia="en-IE"/>
        </w:rPr>
      </w:pPr>
    </w:p>
    <w:p w:rsidR="00A50EB9" w:rsidRDefault="00A50EB9">
      <w:pPr>
        <w:rPr>
          <w:lang w:eastAsia="en-IE"/>
        </w:rPr>
      </w:pPr>
    </w:p>
    <w:p w:rsidR="00A50EB9" w:rsidRDefault="00A50EB9">
      <w:pPr>
        <w:rPr>
          <w:lang w:eastAsia="en-IE"/>
        </w:rPr>
      </w:pPr>
    </w:p>
    <w:p w:rsidR="00A50EB9" w:rsidRDefault="00A50EB9">
      <w:pPr>
        <w:rPr>
          <w:lang w:eastAsia="en-IE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309"/>
        <w:gridCol w:w="921"/>
        <w:gridCol w:w="434"/>
        <w:gridCol w:w="641"/>
        <w:gridCol w:w="740"/>
        <w:gridCol w:w="433"/>
        <w:gridCol w:w="890"/>
        <w:gridCol w:w="833"/>
        <w:gridCol w:w="476"/>
        <w:gridCol w:w="795"/>
        <w:gridCol w:w="577"/>
        <w:gridCol w:w="498"/>
        <w:gridCol w:w="871"/>
      </w:tblGrid>
      <w:tr w:rsidR="00280B66" w:rsidTr="007B2186">
        <w:tc>
          <w:tcPr>
            <w:tcW w:w="1309" w:type="dxa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</w:p>
        </w:tc>
        <w:tc>
          <w:tcPr>
            <w:tcW w:w="1355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Special</w:t>
            </w:r>
          </w:p>
        </w:tc>
        <w:tc>
          <w:tcPr>
            <w:tcW w:w="1381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Rs</w:t>
            </w:r>
          </w:p>
        </w:tc>
        <w:tc>
          <w:tcPr>
            <w:tcW w:w="1323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Rt</w:t>
            </w:r>
          </w:p>
        </w:tc>
        <w:tc>
          <w:tcPr>
            <w:tcW w:w="1309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Rd</w:t>
            </w:r>
          </w:p>
        </w:tc>
        <w:tc>
          <w:tcPr>
            <w:tcW w:w="1372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</w:t>
            </w:r>
          </w:p>
        </w:tc>
        <w:tc>
          <w:tcPr>
            <w:tcW w:w="1369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ADD</w:t>
            </w:r>
          </w:p>
        </w:tc>
      </w:tr>
      <w:tr w:rsidR="00280B66" w:rsidTr="007B2186">
        <w:tc>
          <w:tcPr>
            <w:tcW w:w="1309" w:type="dxa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</w:p>
        </w:tc>
        <w:tc>
          <w:tcPr>
            <w:tcW w:w="1355" w:type="dxa"/>
            <w:gridSpan w:val="2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6</w:t>
            </w:r>
          </w:p>
        </w:tc>
        <w:tc>
          <w:tcPr>
            <w:tcW w:w="1381" w:type="dxa"/>
            <w:gridSpan w:val="2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323" w:type="dxa"/>
            <w:gridSpan w:val="2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309" w:type="dxa"/>
            <w:gridSpan w:val="2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372" w:type="dxa"/>
            <w:gridSpan w:val="2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5</w:t>
            </w:r>
          </w:p>
        </w:tc>
        <w:tc>
          <w:tcPr>
            <w:tcW w:w="1369" w:type="dxa"/>
            <w:gridSpan w:val="2"/>
          </w:tcPr>
          <w:p w:rsidR="00280B66" w:rsidRDefault="00280B66" w:rsidP="00280B66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6</w:t>
            </w:r>
          </w:p>
        </w:tc>
      </w:tr>
      <w:tr w:rsidR="00280B66" w:rsidTr="007B2186">
        <w:tc>
          <w:tcPr>
            <w:tcW w:w="1309" w:type="dxa"/>
          </w:tcPr>
          <w:p w:rsidR="00280B66" w:rsidRDefault="007B218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Binary</w:t>
            </w:r>
          </w:p>
        </w:tc>
        <w:tc>
          <w:tcPr>
            <w:tcW w:w="1355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000000</w:t>
            </w:r>
          </w:p>
        </w:tc>
        <w:tc>
          <w:tcPr>
            <w:tcW w:w="1381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01000</w:t>
            </w:r>
          </w:p>
        </w:tc>
        <w:tc>
          <w:tcPr>
            <w:tcW w:w="1323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01001</w:t>
            </w:r>
          </w:p>
        </w:tc>
        <w:tc>
          <w:tcPr>
            <w:tcW w:w="1309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01000</w:t>
            </w:r>
          </w:p>
        </w:tc>
        <w:tc>
          <w:tcPr>
            <w:tcW w:w="1372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00000</w:t>
            </w:r>
          </w:p>
        </w:tc>
        <w:tc>
          <w:tcPr>
            <w:tcW w:w="1369" w:type="dxa"/>
            <w:gridSpan w:val="2"/>
          </w:tcPr>
          <w:p w:rsidR="00280B66" w:rsidRDefault="00280B66" w:rsidP="0099115E">
            <w:pPr>
              <w:jc w:val="center"/>
              <w:rPr>
                <w:lang w:eastAsia="en-IE"/>
              </w:rPr>
            </w:pPr>
            <w:r>
              <w:rPr>
                <w:lang w:eastAsia="en-IE"/>
              </w:rPr>
              <w:t>100000</w:t>
            </w:r>
          </w:p>
        </w:tc>
      </w:tr>
      <w:tr w:rsidR="007B2186" w:rsidTr="007B2186">
        <w:tc>
          <w:tcPr>
            <w:tcW w:w="1309" w:type="dxa"/>
            <w:vMerge w:val="restart"/>
          </w:tcPr>
          <w:p w:rsidR="007B2186" w:rsidRDefault="007B2186" w:rsidP="007B21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Hex</w:t>
            </w:r>
          </w:p>
          <w:p w:rsidR="007B2186" w:rsidRDefault="007B2186" w:rsidP="007B21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 bin = hex)</w:t>
            </w:r>
          </w:p>
        </w:tc>
        <w:tc>
          <w:tcPr>
            <w:tcW w:w="921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1075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1173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90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833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1271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1075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</w:t>
            </w:r>
          </w:p>
        </w:tc>
        <w:tc>
          <w:tcPr>
            <w:tcW w:w="871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</w:tr>
      <w:tr w:rsidR="007B2186" w:rsidTr="007B2186">
        <w:tc>
          <w:tcPr>
            <w:tcW w:w="1309" w:type="dxa"/>
            <w:vMerge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5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3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3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1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75" w:type="dxa"/>
            <w:gridSpan w:val="2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7B2186" w:rsidRDefault="007B2186" w:rsidP="009911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280B66" w:rsidRDefault="00280B66" w:rsidP="00280B66">
      <w:pPr>
        <w:ind w:firstLine="720"/>
        <w:rPr>
          <w:sz w:val="20"/>
          <w:szCs w:val="20"/>
        </w:rPr>
      </w:pPr>
    </w:p>
    <w:p w:rsidR="00280B66" w:rsidRDefault="00280B66" w:rsidP="00280B66">
      <w:pPr>
        <w:ind w:firstLine="720"/>
        <w:rPr>
          <w:rFonts w:ascii="Courier" w:hAnsi="Courier" w:cs="Courier"/>
          <w:sz w:val="18"/>
          <w:szCs w:val="18"/>
        </w:rPr>
      </w:pPr>
      <w:r>
        <w:rPr>
          <w:sz w:val="20"/>
          <w:szCs w:val="20"/>
        </w:rPr>
        <w:t>add $8, $8, $9</w:t>
      </w:r>
      <w:r w:rsidR="0027131C">
        <w:rPr>
          <w:sz w:val="20"/>
          <w:szCs w:val="20"/>
        </w:rPr>
        <w:t xml:space="preserve">   -&gt;   </w:t>
      </w:r>
      <w:r w:rsidR="008D5913">
        <w:rPr>
          <w:rFonts w:ascii="Courier" w:hAnsi="Courier" w:cs="Courier"/>
          <w:sz w:val="18"/>
          <w:szCs w:val="18"/>
        </w:rPr>
        <w:t>ADD rd, rs, rt</w:t>
      </w:r>
      <w:r w:rsidR="0027131C">
        <w:rPr>
          <w:rFonts w:ascii="Courier" w:hAnsi="Courier" w:cs="Courier"/>
          <w:sz w:val="18"/>
          <w:szCs w:val="18"/>
        </w:rPr>
        <w:tab/>
        <w:t xml:space="preserve"> =&gt; </w:t>
      </w:r>
      <w:r w:rsidR="0027131C">
        <w:rPr>
          <w:rFonts w:ascii="Courier" w:hAnsi="Courier" w:cs="Courier"/>
          <w:sz w:val="18"/>
          <w:szCs w:val="18"/>
        </w:rPr>
        <w:tab/>
        <w:t xml:space="preserve">ADD </w:t>
      </w:r>
      <w:r w:rsidR="0027131C">
        <w:rPr>
          <w:sz w:val="20"/>
          <w:szCs w:val="20"/>
        </w:rPr>
        <w:t>$8, $9</w:t>
      </w:r>
      <w:r w:rsidR="0027131C">
        <w:rPr>
          <w:sz w:val="20"/>
          <w:szCs w:val="20"/>
        </w:rPr>
        <w:t>, $8</w:t>
      </w:r>
      <w:r>
        <w:rPr>
          <w:rFonts w:ascii="Courier" w:hAnsi="Courier" w:cs="Courier"/>
          <w:sz w:val="18"/>
          <w:szCs w:val="18"/>
        </w:rPr>
        <w:tab/>
      </w:r>
      <w:r>
        <w:rPr>
          <w:sz w:val="20"/>
          <w:szCs w:val="20"/>
        </w:rPr>
        <w:t xml:space="preserve"> =</w:t>
      </w:r>
      <w:r w:rsidR="0027131C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rFonts w:ascii="Courier" w:hAnsi="Courier" w:cs="Courier"/>
          <w:sz w:val="18"/>
          <w:szCs w:val="18"/>
        </w:rPr>
        <w:tab/>
        <w:t>01</w:t>
      </w:r>
      <w:r>
        <w:rPr>
          <w:rFonts w:ascii="Courier" w:hAnsi="Courier" w:cs="Courier"/>
          <w:sz w:val="18"/>
          <w:szCs w:val="18"/>
        </w:rPr>
        <w:t xml:space="preserve">  09  40  20 </w:t>
      </w:r>
    </w:p>
    <w:p w:rsidR="00A50EB9" w:rsidRDefault="00A50EB9" w:rsidP="00280B66">
      <w:pPr>
        <w:ind w:firstLine="720"/>
        <w:rPr>
          <w:rFonts w:ascii="Courier" w:hAnsi="Courier" w:cs="Courier"/>
          <w:sz w:val="18"/>
          <w:szCs w:val="18"/>
        </w:rPr>
      </w:pPr>
    </w:p>
    <w:p w:rsidR="00A50EB9" w:rsidRDefault="00A50EB9" w:rsidP="00280B66">
      <w:pPr>
        <w:ind w:firstLine="720"/>
        <w:rPr>
          <w:rFonts w:ascii="Courier" w:hAnsi="Courier" w:cs="Courier"/>
          <w:sz w:val="18"/>
          <w:szCs w:val="18"/>
        </w:rPr>
      </w:pPr>
      <w:r>
        <w:rPr>
          <w:noProof/>
          <w:lang w:eastAsia="en-IE"/>
        </w:rPr>
        <w:drawing>
          <wp:inline distT="0" distB="0" distL="0" distR="0" wp14:anchorId="6730120C" wp14:editId="23FB4BD3">
            <wp:extent cx="4581525" cy="266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B9" w:rsidRDefault="00A50EB9" w:rsidP="00280B66">
      <w:pPr>
        <w:ind w:firstLine="720"/>
        <w:rPr>
          <w:rFonts w:ascii="Courier" w:hAnsi="Courier" w:cs="Courier"/>
          <w:sz w:val="18"/>
          <w:szCs w:val="18"/>
        </w:rPr>
      </w:pPr>
    </w:p>
    <w:p w:rsidR="00A50EB9" w:rsidRDefault="00A50EB9" w:rsidP="00A50EB9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Set register $8 to 1 and $9 to 2 and execute the instruction. </w:t>
      </w:r>
    </w:p>
    <w:p w:rsidR="00A50EB9" w:rsidRDefault="00A50EB9" w:rsidP="00A50EB9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What does register $8 contain after the execution? Why? </w:t>
      </w:r>
      <w:bookmarkStart w:id="0" w:name="_GoBack"/>
      <w:bookmarkEnd w:id="0"/>
    </w:p>
    <w:p w:rsidR="00A50EB9" w:rsidRPr="00A50EB9" w:rsidRDefault="00A50EB9" w:rsidP="00A50EB9">
      <w:pPr>
        <w:ind w:firstLine="720"/>
        <w:rPr>
          <w:rFonts w:ascii="Courier" w:hAnsi="Courier" w:cs="Courier"/>
          <w:b/>
          <w:sz w:val="18"/>
          <w:szCs w:val="18"/>
        </w:rPr>
      </w:pPr>
      <w:r>
        <w:rPr>
          <w:sz w:val="20"/>
          <w:szCs w:val="20"/>
        </w:rPr>
        <w:t xml:space="preserve">This addressing mode is called </w:t>
      </w:r>
      <w:r>
        <w:rPr>
          <w:i/>
          <w:iCs/>
          <w:sz w:val="20"/>
          <w:szCs w:val="20"/>
        </w:rPr>
        <w:t>register addressing</w:t>
      </w:r>
    </w:p>
    <w:p w:rsidR="00280B66" w:rsidRDefault="00280B66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br w:type="page"/>
      </w:r>
    </w:p>
    <w:p w:rsidR="00280B66" w:rsidRDefault="00280B66" w:rsidP="00280B66">
      <w:pPr>
        <w:ind w:firstLine="720"/>
        <w:rPr>
          <w:rFonts w:ascii="Courier" w:hAnsi="Courier" w:cs="Courier"/>
          <w:sz w:val="18"/>
          <w:szCs w:val="18"/>
        </w:rPr>
      </w:pPr>
    </w:p>
    <w:sectPr w:rsidR="00280B66" w:rsidSect="00E271BC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34" w:rsidRDefault="008F2B34" w:rsidP="008F2B34">
      <w:pPr>
        <w:spacing w:after="0" w:line="240" w:lineRule="auto"/>
      </w:pPr>
      <w:r>
        <w:separator/>
      </w:r>
    </w:p>
  </w:endnote>
  <w:endnote w:type="continuationSeparator" w:id="0">
    <w:p w:rsidR="008F2B34" w:rsidRDefault="008F2B34" w:rsidP="008F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143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19D" w:rsidRDefault="003651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59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F2B34" w:rsidRDefault="0036519D">
    <w:pPr>
      <w:pStyle w:val="Footer"/>
    </w:pPr>
    <w:r>
      <w:t>Aisling Lee</w:t>
    </w:r>
    <w:r>
      <w:tab/>
    </w:r>
    <w:r>
      <w:tab/>
      <w:t>C12358536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34" w:rsidRDefault="008F2B34" w:rsidP="008F2B34">
      <w:pPr>
        <w:spacing w:after="0" w:line="240" w:lineRule="auto"/>
      </w:pPr>
      <w:r>
        <w:separator/>
      </w:r>
    </w:p>
  </w:footnote>
  <w:footnote w:type="continuationSeparator" w:id="0">
    <w:p w:rsidR="008F2B34" w:rsidRDefault="008F2B34" w:rsidP="008F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B34" w:rsidRDefault="000F1595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72067">
          <w:rPr>
            <w:rFonts w:asciiTheme="majorHAnsi" w:eastAsiaTheme="majorEastAsia" w:hAnsiTheme="majorHAnsi" w:cstheme="majorBidi"/>
            <w:color w:val="4F81BD" w:themeColor="accent1"/>
            <w:sz w:val="24"/>
          </w:rPr>
          <w:t>TITLE</w:t>
        </w:r>
      </w:sdtContent>
    </w:sdt>
    <w:r w:rsidR="008F2B34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72067">
          <w:rPr>
            <w:rFonts w:asciiTheme="majorHAnsi" w:eastAsiaTheme="majorEastAsia" w:hAnsiTheme="majorHAnsi" w:cstheme="majorBidi"/>
            <w:color w:val="4F81BD" w:themeColor="accent1"/>
            <w:sz w:val="24"/>
          </w:rPr>
          <w:t>REPORT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612"/>
    <w:multiLevelType w:val="hybridMultilevel"/>
    <w:tmpl w:val="CA3012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471B8"/>
    <w:multiLevelType w:val="hybridMultilevel"/>
    <w:tmpl w:val="F32EAD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301C"/>
    <w:multiLevelType w:val="hybridMultilevel"/>
    <w:tmpl w:val="D0E0B124"/>
    <w:lvl w:ilvl="0" w:tplc="762A9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BC"/>
    <w:rsid w:val="000422FF"/>
    <w:rsid w:val="00095EC6"/>
    <w:rsid w:val="000B6461"/>
    <w:rsid w:val="000F1595"/>
    <w:rsid w:val="000F27DC"/>
    <w:rsid w:val="001153A3"/>
    <w:rsid w:val="00157851"/>
    <w:rsid w:val="00196E2D"/>
    <w:rsid w:val="0027131C"/>
    <w:rsid w:val="00280B66"/>
    <w:rsid w:val="002B2CEF"/>
    <w:rsid w:val="002D56D3"/>
    <w:rsid w:val="0036519D"/>
    <w:rsid w:val="00372067"/>
    <w:rsid w:val="00376450"/>
    <w:rsid w:val="00473A4D"/>
    <w:rsid w:val="0050427B"/>
    <w:rsid w:val="006164B0"/>
    <w:rsid w:val="006556A6"/>
    <w:rsid w:val="006717DB"/>
    <w:rsid w:val="00677734"/>
    <w:rsid w:val="0073725C"/>
    <w:rsid w:val="0078007A"/>
    <w:rsid w:val="007B2186"/>
    <w:rsid w:val="008D5913"/>
    <w:rsid w:val="008F2B34"/>
    <w:rsid w:val="00963C77"/>
    <w:rsid w:val="00967701"/>
    <w:rsid w:val="0097482B"/>
    <w:rsid w:val="0099115E"/>
    <w:rsid w:val="009C3520"/>
    <w:rsid w:val="00A408D7"/>
    <w:rsid w:val="00A4556D"/>
    <w:rsid w:val="00A50EB9"/>
    <w:rsid w:val="00A81F0D"/>
    <w:rsid w:val="00AA3621"/>
    <w:rsid w:val="00AE57CC"/>
    <w:rsid w:val="00B322DF"/>
    <w:rsid w:val="00BB7C92"/>
    <w:rsid w:val="00C30F74"/>
    <w:rsid w:val="00D013DE"/>
    <w:rsid w:val="00D9759D"/>
    <w:rsid w:val="00DE0E6E"/>
    <w:rsid w:val="00E271BC"/>
    <w:rsid w:val="00EA6A1D"/>
    <w:rsid w:val="00EC03E9"/>
    <w:rsid w:val="00EC51F8"/>
    <w:rsid w:val="00EF67CC"/>
    <w:rsid w:val="00F762C5"/>
    <w:rsid w:val="00F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64AC"/>
  <w15:docId w15:val="{2A1DF3B3-E8EC-45BB-9ECC-ACB3BB60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34"/>
  </w:style>
  <w:style w:type="paragraph" w:styleId="Footer">
    <w:name w:val="footer"/>
    <w:basedOn w:val="Normal"/>
    <w:link w:val="FooterChar"/>
    <w:uiPriority w:val="99"/>
    <w:unhideWhenUsed/>
    <w:rsid w:val="008F2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34"/>
  </w:style>
  <w:style w:type="paragraph" w:styleId="BalloonText">
    <w:name w:val="Balloon Text"/>
    <w:basedOn w:val="Normal"/>
    <w:link w:val="BalloonTextChar"/>
    <w:uiPriority w:val="99"/>
    <w:semiHidden/>
    <w:unhideWhenUsed/>
    <w:rsid w:val="008F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2B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2B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013DE"/>
    <w:rPr>
      <w:b/>
      <w:bCs/>
    </w:rPr>
  </w:style>
  <w:style w:type="character" w:customStyle="1" w:styleId="apple-converted-space">
    <w:name w:val="apple-converted-space"/>
    <w:basedOn w:val="DefaultParagraphFont"/>
    <w:rsid w:val="00D013DE"/>
  </w:style>
  <w:style w:type="character" w:styleId="Emphasis">
    <w:name w:val="Emphasis"/>
    <w:basedOn w:val="DefaultParagraphFont"/>
    <w:uiPriority w:val="20"/>
    <w:qFormat/>
    <w:rsid w:val="00D013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B2CEF"/>
    <w:rPr>
      <w:b/>
      <w:bCs/>
      <w:i/>
      <w:iCs/>
      <w:color w:val="4F81BD" w:themeColor="accent1"/>
    </w:rPr>
  </w:style>
  <w:style w:type="character" w:customStyle="1" w:styleId="ntxt">
    <w:name w:val="ntxt"/>
    <w:basedOn w:val="DefaultParagraphFont"/>
    <w:rsid w:val="002B2CEF"/>
  </w:style>
  <w:style w:type="paragraph" w:styleId="BodyText">
    <w:name w:val="Body Text"/>
    <w:basedOn w:val="Normal"/>
    <w:link w:val="BodyTextChar"/>
    <w:semiHidden/>
    <w:rsid w:val="00F762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F762C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4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482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B7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http://www.irishjobs.ie/logos/Dit.gif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REPORT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1B880-2659-45D2-AAF7-A8EF2B40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Aisling Lee</dc:creator>
  <cp:lastModifiedBy>netengineer</cp:lastModifiedBy>
  <cp:revision>12</cp:revision>
  <dcterms:created xsi:type="dcterms:W3CDTF">2016-02-15T13:57:00Z</dcterms:created>
  <dcterms:modified xsi:type="dcterms:W3CDTF">2017-10-12T11:58:00Z</dcterms:modified>
</cp:coreProperties>
</file>