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i/>
          <w:i/>
          <w:sz w:val="36"/>
          <w:szCs w:val="36"/>
          <w:u w:val="single"/>
        </w:rPr>
      </w:pPr>
      <w:r>
        <w:rPr/>
      </w:r>
    </w:p>
    <w:p>
      <w:pPr>
        <w:pStyle w:val="ListParagraph"/>
        <w:numPr>
          <w:ilvl w:val="0"/>
          <w:numId w:val="1"/>
        </w:numPr>
        <w:rPr/>
      </w:pPr>
      <w:r>
        <w:rPr/>
        <w:t xml:space="preserve">Design a simple Java Api which takes input list of dates in yyyy-MM-dd format and return below response: </w:t>
      </w:r>
    </w:p>
    <w:p>
      <w:pPr>
        <w:pStyle w:val="ListParagraph"/>
        <w:rPr/>
      </w:pPr>
      <w:r>
        <w:rPr/>
      </w:r>
    </w:p>
    <w:p>
      <w:pPr>
        <w:pStyle w:val="ListParagraph"/>
        <w:rPr/>
      </w:pPr>
      <w:r>
        <w:rPr/>
        <w:t xml:space="preserve">Suppose current date is </w:t>
      </w:r>
      <w:r>
        <w:rPr>
          <w:b/>
          <w:bCs/>
        </w:rPr>
        <w:t>20-July-2020</w:t>
      </w:r>
    </w:p>
    <w:p>
      <w:pPr>
        <w:pStyle w:val="Normal"/>
        <w:rPr/>
      </w:pPr>
      <w:r>
        <w:rPr/>
      </w:r>
    </w:p>
    <w:tbl>
      <w:tblPr>
        <w:tblStyle w:val="TableGrid"/>
        <w:tblW w:w="7235" w:type="dxa"/>
        <w:jc w:val="left"/>
        <w:tblInd w:w="1124" w:type="dxa"/>
        <w:tblLayout w:type="fixed"/>
        <w:tblCellMar>
          <w:top w:w="0" w:type="dxa"/>
          <w:left w:w="108" w:type="dxa"/>
          <w:bottom w:w="0" w:type="dxa"/>
          <w:right w:w="108" w:type="dxa"/>
        </w:tblCellMar>
        <w:tblLook w:val="04a0" w:noHBand="0" w:noVBand="1" w:firstColumn="1" w:lastRow="0" w:lastColumn="0" w:firstRow="1"/>
      </w:tblPr>
      <w:tblGrid>
        <w:gridCol w:w="2253"/>
        <w:gridCol w:w="2255"/>
        <w:gridCol w:w="2727"/>
      </w:tblGrid>
      <w:tr>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Input</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Output</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Remarks</w:t>
            </w:r>
          </w:p>
        </w:tc>
      </w:tr>
      <w:tr>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20-July-2020</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{Today,20-July-2020}</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NA</w:t>
            </w:r>
          </w:p>
        </w:tc>
      </w:tr>
      <w:tr>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21-July-2020</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{Tomorrow,21-July-2020}</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NA</w:t>
            </w:r>
          </w:p>
        </w:tc>
      </w:tr>
      <w:tr>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22-July-2020</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{Wednesday, 22-July-2020}</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Needs to print day of week</w:t>
            </w:r>
          </w:p>
        </w:tc>
      </w:tr>
      <w:tr>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 xml:space="preserve">Any date including 23-25 July </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{This week, 20 Jul-25Jul}</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Needs to print week range with Mon-Sat to be considered as week start and end day</w:t>
            </w:r>
          </w:p>
        </w:tc>
      </w:tr>
      <w:tr>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Any date 27 Jul-31 Jul</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{Next Week, 27-31 Jul)</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Needs to print week range with Mon-Sat to be considered as week start and end day</w:t>
            </w:r>
          </w:p>
        </w:tc>
      </w:tr>
      <w:tr>
        <w:trPr>
          <w:trHeight w:val="323" w:hRule="atLeast"/>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Any day between 01-Aug to 31-Aug-2020</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{Next Month, August}</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Needs to print only month name</w:t>
            </w:r>
          </w:p>
        </w:tc>
      </w:tr>
      <w:tr>
        <w:trPr>
          <w:trHeight w:val="323" w:hRule="atLeast"/>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Any day between 01-Sep to 31-12-2020</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{This Year, 2020}</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Need to print year</w:t>
            </w:r>
          </w:p>
        </w:tc>
      </w:tr>
      <w:tr>
        <w:trPr>
          <w:trHeight w:val="323" w:hRule="atLeast"/>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19-July-2020</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{Yesterday, 19-July-2020}</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NA</w:t>
            </w:r>
          </w:p>
        </w:tc>
      </w:tr>
      <w:tr>
        <w:trPr>
          <w:trHeight w:val="323" w:hRule="atLeast"/>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18-July-2020</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{Saturday, 18-July-2020}</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Needs to print day of week</w:t>
            </w:r>
          </w:p>
        </w:tc>
      </w:tr>
      <w:tr>
        <w:trPr>
          <w:trHeight w:val="323" w:hRule="atLeast"/>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 xml:space="preserve">Any date between 13 Jul-17 Jul </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{Last Week, 13 Jul-18 Jul}</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Need to print last week range</w:t>
            </w:r>
          </w:p>
        </w:tc>
      </w:tr>
      <w:tr>
        <w:trPr>
          <w:trHeight w:val="323" w:hRule="atLeast"/>
        </w:trPr>
        <w:tc>
          <w:tcPr>
            <w:tcW w:w="2253"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Any date between 01-July to 16 July</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{This month, July}</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Need to print current month</w:t>
            </w:r>
          </w:p>
        </w:tc>
      </w:tr>
      <w:tr>
        <w:trPr>
          <w:trHeight w:val="323" w:hRule="atLeast"/>
        </w:trPr>
        <w:tc>
          <w:tcPr>
            <w:tcW w:w="2253" w:type="dxa"/>
            <w:tcBorders/>
          </w:tcPr>
          <w:p>
            <w:pPr>
              <w:pStyle w:val="Normal"/>
              <w:widowControl/>
              <w:spacing w:lineRule="auto" w:line="240" w:before="0" w:after="0"/>
              <w:jc w:val="center"/>
              <w:rPr>
                <w:rFonts w:ascii="Calibri" w:hAnsi="Calibri" w:eastAsia="Calibri" w:cs=""/>
                <w:kern w:val="0"/>
                <w:sz w:val="22"/>
                <w:szCs w:val="22"/>
                <w:lang w:val="en-IN" w:eastAsia="en-US" w:bidi="ar-SA"/>
              </w:rPr>
            </w:pPr>
            <w:r>
              <w:rPr>
                <w:rFonts w:eastAsia="Calibri" w:cs=""/>
                <w:kern w:val="0"/>
                <w:sz w:val="22"/>
                <w:szCs w:val="22"/>
                <w:lang w:val="en-IN" w:eastAsia="en-US" w:bidi="ar-SA"/>
              </w:rPr>
              <w:t>Any date in June</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{Last month, June}</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Need to print previous month name</w:t>
            </w:r>
          </w:p>
        </w:tc>
      </w:tr>
      <w:tr>
        <w:trPr>
          <w:trHeight w:val="323" w:hRule="atLeast"/>
        </w:trPr>
        <w:tc>
          <w:tcPr>
            <w:tcW w:w="2253" w:type="dxa"/>
            <w:tcBorders/>
          </w:tcPr>
          <w:p>
            <w:pPr>
              <w:pStyle w:val="Normal"/>
              <w:widowControl/>
              <w:spacing w:lineRule="auto" w:line="240" w:before="0" w:after="0"/>
              <w:jc w:val="center"/>
              <w:rPr>
                <w:rFonts w:ascii="Calibri" w:hAnsi="Calibri" w:eastAsia="Calibri" w:cs=""/>
                <w:kern w:val="0"/>
                <w:sz w:val="22"/>
                <w:szCs w:val="22"/>
                <w:lang w:val="en-IN" w:eastAsia="en-US" w:bidi="ar-SA"/>
              </w:rPr>
            </w:pPr>
            <w:r>
              <w:rPr>
                <w:rFonts w:eastAsia="Calibri" w:cs=""/>
                <w:kern w:val="0"/>
                <w:sz w:val="22"/>
                <w:szCs w:val="22"/>
                <w:lang w:val="en-IN" w:eastAsia="en-US" w:bidi="ar-SA"/>
              </w:rPr>
              <w:t>Any date from 01-Jan-2020 to 31-May</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{This year, 2020}</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Need to print current year</w:t>
            </w:r>
          </w:p>
        </w:tc>
      </w:tr>
      <w:tr>
        <w:trPr>
          <w:trHeight w:val="323" w:hRule="atLeast"/>
        </w:trPr>
        <w:tc>
          <w:tcPr>
            <w:tcW w:w="2253" w:type="dxa"/>
            <w:tcBorders/>
          </w:tcPr>
          <w:p>
            <w:pPr>
              <w:pStyle w:val="Normal"/>
              <w:widowControl/>
              <w:spacing w:lineRule="auto" w:line="240" w:before="0" w:after="0"/>
              <w:jc w:val="center"/>
              <w:rPr>
                <w:rFonts w:ascii="Calibri" w:hAnsi="Calibri" w:eastAsia="Calibri" w:cs=""/>
                <w:kern w:val="0"/>
                <w:sz w:val="22"/>
                <w:szCs w:val="22"/>
                <w:lang w:val="en-IN" w:eastAsia="en-US" w:bidi="ar-SA"/>
              </w:rPr>
            </w:pPr>
            <w:r>
              <w:rPr>
                <w:rFonts w:eastAsia="Calibri" w:cs=""/>
                <w:kern w:val="0"/>
                <w:sz w:val="22"/>
                <w:szCs w:val="22"/>
                <w:lang w:val="en-IN" w:eastAsia="en-US" w:bidi="ar-SA"/>
              </w:rPr>
              <w:t>Any date outside range of current year</w:t>
            </w:r>
          </w:p>
        </w:tc>
        <w:tc>
          <w:tcPr>
            <w:tcW w:w="2255"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Not A Valid choice</w:t>
            </w:r>
          </w:p>
        </w:tc>
        <w:tc>
          <w:tcPr>
            <w:tcW w:w="272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NA</w:t>
            </w:r>
          </w:p>
        </w:tc>
      </w:tr>
    </w:tbl>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Design a api that can be used to refresh inmemory cache of any table level entity and another api to refresh its value as and when required.</w:t>
      </w:r>
    </w:p>
    <w:p>
      <w:pPr>
        <w:pStyle w:val="ListParagraph"/>
        <w:ind w:left="502" w:hanging="0"/>
        <w:rPr/>
      </w:pPr>
      <w:r>
        <w:rPr/>
      </w:r>
    </w:p>
    <w:p>
      <w:pPr>
        <w:pStyle w:val="ListParagraph"/>
        <w:ind w:left="502" w:hanging="0"/>
        <w:rPr/>
      </w:pPr>
      <w:r>
        <w:rPr/>
        <w:t xml:space="preserve">Ex: Suppose there are 5 configurational tables in database, and we need to cache the values of complete table so as to use the same values from cache. Also write another api which can refresh value in db as well as cache when values are changed, so as to avoid server startup. </w:t>
      </w:r>
    </w:p>
    <w:p>
      <w:pPr>
        <w:pStyle w:val="ListParagraph"/>
        <w:ind w:left="502" w:hanging="0"/>
        <w:rPr/>
      </w:pPr>
      <w:r>
        <w:rPr/>
      </w:r>
    </w:p>
    <w:p>
      <w:pPr>
        <w:pStyle w:val="ListParagraph"/>
        <w:numPr>
          <w:ilvl w:val="0"/>
          <w:numId w:val="1"/>
        </w:numPr>
        <w:rPr/>
      </w:pPr>
      <w:r>
        <w:rPr/>
        <w:t>Below is the relation between tables:</w:t>
      </w:r>
    </w:p>
    <w:p>
      <w:pPr>
        <w:pStyle w:val="ListParagraph"/>
        <w:ind w:left="502" w:hanging="0"/>
        <w:rPr/>
      </w:pPr>
      <w:r>
        <w:rPr/>
      </w:r>
    </w:p>
    <w:p>
      <w:pPr>
        <w:pStyle w:val="ListParagraph"/>
        <w:ind w:left="502" w:hanging="0"/>
        <w:rPr/>
      </w:pPr>
      <w:r>
        <w:rPr/>
        <w:t xml:space="preserve">Promotion Headers: Header1 , Header2 and so on </w:t>
      </w:r>
    </w:p>
    <w:p>
      <w:pPr>
        <w:pStyle w:val="ListParagraph"/>
        <w:ind w:left="502" w:hanging="0"/>
        <w:rPr/>
      </w:pPr>
      <w:r>
        <w:rPr/>
        <w:t>Promotion Banner: Banner1, Banner2 and so on</w:t>
      </w:r>
    </w:p>
    <w:p>
      <w:pPr>
        <w:pStyle w:val="ListParagraph"/>
        <w:ind w:left="502" w:hanging="0"/>
        <w:rPr/>
      </w:pPr>
      <w:r>
        <w:rPr/>
        <w:t>Promotion Banner Type: Large, Small, Xtra Large</w:t>
      </w:r>
    </w:p>
    <w:p>
      <w:pPr>
        <w:pStyle w:val="ListParagraph"/>
        <w:ind w:left="502" w:hanging="0"/>
        <w:rPr/>
      </w:pPr>
      <w:r>
        <w:rPr/>
        <w:t>Promotion Type: Fashion, Sports, Medicines etc</w:t>
      </w:r>
    </w:p>
    <w:p>
      <w:pPr>
        <w:pStyle w:val="ListParagraph"/>
        <w:ind w:left="502" w:hanging="0"/>
        <w:rPr/>
      </w:pPr>
      <w:r>
        <w:rPr/>
        <w:t>Promotion Banner Image : Image Details</w:t>
      </w:r>
    </w:p>
    <w:p>
      <w:pPr>
        <w:pStyle w:val="ListParagraph"/>
        <w:ind w:left="502" w:hanging="0"/>
        <w:rPr/>
      </w:pPr>
      <w:r>
        <w:rPr/>
        <w:t>Promotion Page: Homepage, Pdp,Clp etc</w:t>
      </w:r>
    </w:p>
    <w:p>
      <w:pPr>
        <w:pStyle w:val="ListParagraph"/>
        <w:ind w:left="502" w:hanging="0"/>
        <w:rPr/>
      </w:pPr>
      <w:r>
        <w:rPr/>
      </w:r>
    </w:p>
    <w:p>
      <w:pPr>
        <w:pStyle w:val="ListParagraph"/>
        <w:ind w:left="502" w:hanging="0"/>
        <w:rPr/>
      </w:pPr>
      <w:r>
        <w:rPr/>
        <w:t xml:space="preserve">1 Promotion Header can be associated wth any number of pages and can be associated with any number of types. </w:t>
      </w:r>
    </w:p>
    <w:p>
      <w:pPr>
        <w:pStyle w:val="ListParagraph"/>
        <w:ind w:left="502" w:hanging="0"/>
        <w:rPr/>
      </w:pPr>
      <w:r>
        <w:rPr/>
        <w:t>A single promotion can have any number of banners and one banner can have only one image and has only one type.</w:t>
      </w:r>
    </w:p>
    <w:p>
      <w:pPr>
        <w:pStyle w:val="ListParagraph"/>
        <w:ind w:left="502" w:hanging="0"/>
        <w:rPr/>
      </w:pPr>
      <w:r>
        <w:rPr/>
      </w:r>
    </w:p>
    <w:p>
      <w:pPr>
        <w:pStyle w:val="ListParagraph"/>
        <w:ind w:left="502" w:hanging="0"/>
        <w:rPr/>
      </w:pPr>
      <w:r>
        <w:rPr/>
        <w:t xml:space="preserve">Design a database and apis for storing retrieval and deletion of above promotion. Your api must support pagination and should not take more than 1sec. </w:t>
      </w:r>
    </w:p>
    <w:p>
      <w:pPr>
        <w:pStyle w:val="Normal"/>
        <w:rPr/>
      </w:pPr>
      <w:r>
        <w:rPr/>
      </w:r>
    </w:p>
    <w:p>
      <w:pPr>
        <w:pStyle w:val="ListParagraph"/>
        <w:ind w:left="360" w:hanging="0"/>
        <w:rPr/>
      </w:pPr>
      <w:r>
        <w:rPr/>
      </w:r>
    </w:p>
    <w:p>
      <w:pPr>
        <w:pStyle w:val="ListParagraph"/>
        <w:numPr>
          <w:ilvl w:val="0"/>
          <w:numId w:val="1"/>
        </w:numPr>
        <w:rPr/>
      </w:pPr>
      <w:r>
        <w:rPr/>
        <w:t>Design some base classes which can be used across system as a common response structure and supports some status:</w:t>
      </w:r>
    </w:p>
    <w:p>
      <w:pPr>
        <w:pStyle w:val="ListParagraph"/>
        <w:ind w:left="360" w:hanging="0"/>
        <w:rPr/>
      </w:pPr>
      <w:r>
        <w:rPr/>
        <w:tab/>
      </w:r>
    </w:p>
    <w:p>
      <w:pPr>
        <w:pStyle w:val="ListParagraph"/>
        <w:ind w:left="502" w:hanging="0"/>
        <w:rPr/>
      </w:pPr>
      <w:r>
        <w:rPr/>
        <w:t>{</w:t>
      </w:r>
    </w:p>
    <w:p>
      <w:pPr>
        <w:pStyle w:val="ListParagraph"/>
        <w:ind w:left="502" w:hanging="0"/>
        <w:rPr/>
      </w:pPr>
      <w:r>
        <w:rPr/>
        <w:t xml:space="preserve">    </w:t>
      </w:r>
      <w:r>
        <w:rPr/>
        <w:t>"status": "OK",</w:t>
      </w:r>
    </w:p>
    <w:p>
      <w:pPr>
        <w:pStyle w:val="ListParagraph"/>
        <w:ind w:left="502" w:hanging="0"/>
        <w:rPr/>
      </w:pPr>
      <w:r>
        <w:rPr/>
        <w:t xml:space="preserve">    </w:t>
      </w:r>
      <w:r>
        <w:rPr/>
        <w:t>"code": 2000,</w:t>
      </w:r>
    </w:p>
    <w:p>
      <w:pPr>
        <w:pStyle w:val="ListParagraph"/>
        <w:ind w:left="502" w:hanging="0"/>
        <w:rPr/>
      </w:pPr>
      <w:r>
        <w:rPr/>
        <w:t xml:space="preserve">    </w:t>
      </w:r>
      <w:r>
        <w:rPr/>
        <w:t>"message": "Request Successful",</w:t>
      </w:r>
    </w:p>
    <w:p>
      <w:pPr>
        <w:pStyle w:val="ListParagraph"/>
        <w:ind w:left="502" w:hanging="0"/>
        <w:rPr/>
      </w:pPr>
      <w:r>
        <w:rPr/>
        <w:t xml:space="preserve">    </w:t>
      </w:r>
      <w:r>
        <w:rPr/>
        <w:t>"data": {</w:t>
      </w:r>
    </w:p>
    <w:p>
      <w:pPr>
        <w:pStyle w:val="ListParagraph"/>
        <w:ind w:left="502" w:hanging="0"/>
        <w:rPr/>
      </w:pPr>
      <w:r>
        <w:rPr/>
        <w:t xml:space="preserve">        </w:t>
      </w:r>
      <w:r>
        <w:rPr/>
        <w:t>"pojo": {</w:t>
      </w:r>
    </w:p>
    <w:p>
      <w:pPr>
        <w:pStyle w:val="ListParagraph"/>
        <w:ind w:left="502" w:hanging="0"/>
        <w:rPr/>
      </w:pPr>
      <w:r>
        <w:rPr/>
        <w:t xml:space="preserve">           </w:t>
      </w:r>
    </w:p>
    <w:p>
      <w:pPr>
        <w:pStyle w:val="ListParagraph"/>
        <w:ind w:left="502" w:hanging="0"/>
        <w:rPr/>
      </w:pPr>
      <w:r>
        <w:rPr/>
        <w:t xml:space="preserve">        </w:t>
      </w:r>
      <w:r>
        <w:rPr/>
        <w:t>}</w:t>
      </w:r>
    </w:p>
    <w:p>
      <w:pPr>
        <w:pStyle w:val="ListParagraph"/>
        <w:ind w:left="502" w:hanging="0"/>
        <w:rPr/>
      </w:pPr>
      <w:r>
        <w:rPr/>
        <w:t xml:space="preserve">    </w:t>
      </w:r>
      <w:r>
        <w:rPr/>
        <w:t>}</w:t>
      </w:r>
    </w:p>
    <w:p>
      <w:pPr>
        <w:pStyle w:val="ListParagraph"/>
        <w:ind w:left="502" w:hanging="0"/>
        <w:rPr/>
      </w:pPr>
      <w:r>
        <w:rPr/>
        <w:t>}</w:t>
      </w:r>
    </w:p>
    <w:p>
      <w:pPr>
        <w:pStyle w:val="ListParagraph"/>
        <w:ind w:left="502" w:hanging="0"/>
        <w:rPr/>
      </w:pPr>
      <w:r>
        <w:rPr/>
      </w:r>
    </w:p>
    <w:p>
      <w:pPr>
        <w:pStyle w:val="ListParagraph"/>
        <w:ind w:left="502" w:hanging="0"/>
        <w:rPr/>
      </w:pPr>
      <w:r>
        <w:rPr/>
        <w:t xml:space="preserve">This needs to be the structure of base response, status represent String representation of </w:t>
      </w:r>
      <w:r>
        <w:rPr>
          <w:b/>
          <w:bCs/>
        </w:rPr>
        <w:t xml:space="preserve">HttpStatus, </w:t>
      </w:r>
      <w:r>
        <w:rPr/>
        <w:t xml:space="preserve"> code is </w:t>
      </w:r>
      <w:r>
        <w:rPr>
          <w:b/>
          <w:bCs/>
        </w:rPr>
        <w:t>user-define code,</w:t>
      </w:r>
      <w:r>
        <w:rPr/>
        <w:t xml:space="preserve"> message is </w:t>
      </w:r>
      <w:r>
        <w:rPr>
          <w:b/>
          <w:bCs/>
        </w:rPr>
        <w:t xml:space="preserve">any custom message for any use case </w:t>
      </w:r>
      <w:r>
        <w:rPr/>
        <w:t>and data is json representation o pojo.</w:t>
      </w:r>
    </w:p>
    <w:p>
      <w:pPr>
        <w:pStyle w:val="ListParagraph"/>
        <w:ind w:left="502" w:hanging="0"/>
        <w:rPr/>
      </w:pPr>
      <w:r>
        <w:rPr/>
      </w:r>
    </w:p>
    <w:p>
      <w:pPr>
        <w:pStyle w:val="ListParagraph"/>
        <w:ind w:left="502" w:hanging="0"/>
        <w:rPr/>
      </w:pPr>
      <w:r>
        <w:rPr/>
      </w:r>
    </w:p>
    <w:p>
      <w:pPr>
        <w:pStyle w:val="ListParagraph"/>
        <w:ind w:left="502" w:hanging="0"/>
        <w:rPr/>
      </w:pPr>
      <w:r>
        <w:rPr/>
      </w:r>
    </w:p>
    <w:p>
      <w:pPr>
        <w:pStyle w:val="ListParagraph"/>
        <w:ind w:left="502" w:hanging="0"/>
        <w:rPr/>
      </w:pPr>
      <w:r>
        <w:rPr/>
      </w:r>
    </w:p>
    <w:p>
      <w:pPr>
        <w:pStyle w:val="ListParagraph"/>
        <w:ind w:left="502" w:hanging="0"/>
        <w:rPr/>
      </w:pPr>
      <w:r>
        <w:rPr/>
      </w:r>
    </w:p>
    <w:p>
      <w:pPr>
        <w:pStyle w:val="ListParagraph"/>
        <w:ind w:left="502" w:hanging="0"/>
        <w:rPr/>
      </w:pPr>
      <w:r>
        <w:rPr/>
      </w:r>
    </w:p>
    <w:p>
      <w:pPr>
        <w:pStyle w:val="ListParagraph"/>
        <w:ind w:left="502" w:hanging="0"/>
        <w:rPr/>
      </w:pPr>
      <w:r>
        <w:rPr/>
      </w:r>
    </w:p>
    <w:p>
      <w:pPr>
        <w:pStyle w:val="ListParagraph"/>
        <w:ind w:left="502" w:hanging="0"/>
        <w:rPr/>
      </w:pPr>
      <w:r>
        <w:rPr/>
      </w:r>
    </w:p>
    <w:p>
      <w:pPr>
        <w:pStyle w:val="ListParagraph"/>
        <w:ind w:left="502" w:hanging="0"/>
        <w:rPr/>
      </w:pPr>
      <w:r>
        <w:rPr/>
        <w:t>Sample code is shared ::</w:t>
      </w:r>
    </w:p>
    <w:p>
      <w:pPr>
        <w:pStyle w:val="Normal"/>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tbl>
      <w:tblPr>
        <w:tblW w:w="3447"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2745"/>
        <w:gridCol w:w="701"/>
      </w:tblGrid>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b/>
                <w:bCs/>
                <w:color w:val="000000"/>
                <w:sz w:val="20"/>
                <w:szCs w:val="20"/>
                <w:lang w:eastAsia="en-IN"/>
              </w:rPr>
              <w:t>Response Type</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b/>
                <w:bCs/>
                <w:color w:val="000000"/>
                <w:sz w:val="20"/>
                <w:szCs w:val="20"/>
                <w:lang w:eastAsia="en-IN"/>
              </w:rPr>
              <w:t>Code</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SUCCESS_CODE</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2000</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PARAMS_MISSING_CODE </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4000</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TOKEN_EXPIRE_CODE</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4001</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TOKEN_REQUIRED</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4002</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TOKEN_INVALID</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4003</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STORE_ALREADY_EXIST</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4005</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STORE_NOT_FOUND </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4006</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ALREDAY_EXIST_CODE</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4030</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NOT_EXIST_CODE</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4031 </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UNAUTHORIZED</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4032</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BAD_CREDENTIALS</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4033</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 xml:space="preserve"> </w:t>
            </w:r>
            <w:r>
              <w:rPr>
                <w:rFonts w:eastAsia="Times New Roman" w:cs="Arial" w:ascii="Arial" w:hAnsi="Arial"/>
                <w:color w:val="000000"/>
                <w:sz w:val="20"/>
                <w:szCs w:val="20"/>
                <w:lang w:eastAsia="en-IN"/>
              </w:rPr>
              <w:t>EXCEPTION_CODE</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5000</w:t>
            </w:r>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
              <w:widowControl w:val="false"/>
              <w:shd w:val="clear" w:color="auto" w:fill="FFFFFF"/>
              <w:spacing w:lineRule="auto" w:line="240" w:before="0" w:after="20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ILLEGAL_STATUS_CODE</w:t>
            </w:r>
          </w:p>
        </w:tc>
        <w:tc>
          <w:tcPr>
            <w:tcW w:w="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Arial" w:ascii="Arial" w:hAnsi="Arial"/>
                <w:color w:val="000000"/>
                <w:sz w:val="20"/>
                <w:szCs w:val="20"/>
                <w:lang w:eastAsia="en-IN"/>
              </w:rPr>
              <w:t>-1</w:t>
            </w:r>
          </w:p>
        </w:tc>
      </w:tr>
    </w:tbl>
    <w:p>
      <w:pPr>
        <w:pStyle w:val="ListParagraph"/>
        <w:ind w:left="502" w:hanging="0"/>
        <w:rPr/>
      </w:pPr>
      <w:r>
        <w:rPr/>
      </w:r>
    </w:p>
    <w:p>
      <w:pPr>
        <w:pStyle w:val="Normal"/>
        <w:rPr/>
      </w:pPr>
      <w:r>
        <w:rPr/>
        <w:t>And use-case example:</w:t>
      </w:r>
    </w:p>
    <w:p>
      <w:pPr>
        <w:pStyle w:val="Normal"/>
        <w:rPr/>
      </w:pPr>
      <w:r>
        <w:rPr/>
      </w:r>
    </w:p>
    <w:p>
      <w:pPr>
        <w:pStyle w:val="NormalWeb"/>
        <w:numPr>
          <w:ilvl w:val="0"/>
          <w:numId w:val="2"/>
        </w:numPr>
        <w:shd w:val="clear" w:color="auto" w:fill="FFFFFF"/>
        <w:spacing w:beforeAutospacing="0" w:before="0" w:afterAutospacing="0" w:after="0"/>
        <w:textAlignment w:val="baseline"/>
        <w:rPr>
          <w:rFonts w:ascii="Arial" w:hAnsi="Arial" w:cs="Arial"/>
          <w:b/>
          <w:b/>
          <w:bCs/>
          <w:color w:val="000000"/>
          <w:sz w:val="20"/>
          <w:szCs w:val="20"/>
        </w:rPr>
      </w:pPr>
      <w:r>
        <w:rPr>
          <w:rFonts w:cs="Arial" w:ascii="Arial" w:hAnsi="Arial"/>
          <w:b/>
          <w:bCs/>
          <w:color w:val="000000"/>
          <w:sz w:val="20"/>
          <w:szCs w:val="20"/>
        </w:rPr>
        <w:t>In case token is expired:</w:t>
      </w:r>
    </w:p>
    <w:p>
      <w:pPr>
        <w:pStyle w:val="NormalWeb"/>
        <w:shd w:val="clear" w:color="auto" w:fill="FFFFFF"/>
        <w:spacing w:beforeAutospacing="0" w:before="0" w:afterAutospacing="0" w:after="0"/>
        <w:rPr/>
      </w:pPr>
      <w:r>
        <w:rPr>
          <w:rStyle w:val="Appletabspan"/>
          <w:rFonts w:cs="Arial" w:ascii="Arial" w:hAnsi="Arial"/>
          <w:b/>
          <w:bCs/>
          <w:color w:val="000000"/>
          <w:sz w:val="20"/>
          <w:szCs w:val="20"/>
        </w:rPr>
        <w:tab/>
      </w:r>
      <w:r>
        <w:rPr>
          <w:rFonts w:cs="Arial" w:ascii="Arial" w:hAnsi="Arial"/>
          <w:color w:val="000000"/>
          <w:sz w:val="20"/>
          <w:szCs w:val="20"/>
        </w:rPr>
        <w:t>{ "status": "UNAUTHORIZED", "message": "Access token has expired", "code": 4001 }</w:t>
      </w:r>
    </w:p>
    <w:p>
      <w:pPr>
        <w:pStyle w:val="NormalWeb"/>
        <w:shd w:val="clear" w:color="auto" w:fill="FFFFFF"/>
        <w:spacing w:beforeAutospacing="0" w:before="0" w:afterAutospacing="0" w:after="0"/>
        <w:rPr/>
      </w:pPr>
      <w:r>
        <w:rPr>
          <w:rFonts w:cs="Arial" w:ascii="Arial" w:hAnsi="Arial"/>
          <w:b/>
          <w:bCs/>
          <w:color w:val="000000"/>
          <w:sz w:val="20"/>
          <w:szCs w:val="20"/>
        </w:rPr>
        <w:t>      </w:t>
      </w:r>
      <w:r>
        <w:rPr>
          <w:rFonts w:cs="Arial" w:ascii="Arial" w:hAnsi="Arial"/>
          <w:b/>
          <w:bCs/>
          <w:color w:val="000000"/>
          <w:sz w:val="20"/>
          <w:szCs w:val="20"/>
        </w:rPr>
        <w:t>b.In case access_token is missing:</w:t>
      </w:r>
    </w:p>
    <w:p>
      <w:pPr>
        <w:pStyle w:val="NormalWeb"/>
        <w:shd w:val="clear" w:color="auto" w:fill="FFFFFF"/>
        <w:spacing w:beforeAutospacing="0" w:before="0" w:afterAutospacing="0" w:after="0"/>
        <w:rPr/>
      </w:pPr>
      <w:r>
        <w:rPr>
          <w:rFonts w:cs="Arial" w:ascii="Arial" w:hAnsi="Arial"/>
          <w:color w:val="000000"/>
          <w:sz w:val="20"/>
          <w:szCs w:val="20"/>
        </w:rPr>
        <w:t>           </w:t>
      </w:r>
      <w:r>
        <w:rPr>
          <w:rFonts w:cs="Arial" w:ascii="Arial" w:hAnsi="Arial"/>
          <w:color w:val="000000"/>
          <w:sz w:val="20"/>
          <w:szCs w:val="20"/>
        </w:rPr>
        <w:t>{ "status": "UNAUTHORIZED", "message": "Access token is mandatory", "code": 4002 }</w:t>
      </w:r>
    </w:p>
    <w:p>
      <w:pPr>
        <w:pStyle w:val="NormalWeb"/>
        <w:shd w:val="clear" w:color="auto" w:fill="FFFFFF"/>
        <w:spacing w:beforeAutospacing="0" w:before="0" w:afterAutospacing="0" w:after="0"/>
        <w:rPr/>
      </w:pPr>
      <w:r>
        <w:rPr>
          <w:rFonts w:cs="Arial" w:ascii="Arial" w:hAnsi="Arial"/>
          <w:color w:val="000000"/>
          <w:sz w:val="20"/>
          <w:szCs w:val="20"/>
        </w:rPr>
        <w:t>     </w:t>
      </w:r>
      <w:r>
        <w:rPr>
          <w:rFonts w:cs="Arial" w:ascii="Arial" w:hAnsi="Arial"/>
          <w:b/>
          <w:bCs/>
          <w:color w:val="000000"/>
          <w:sz w:val="20"/>
          <w:szCs w:val="20"/>
        </w:rPr>
        <w:t>c.</w:t>
      </w:r>
      <w:r>
        <w:rPr>
          <w:rFonts w:cs="Arial" w:ascii="Arial" w:hAnsi="Arial"/>
          <w:color w:val="000000"/>
          <w:sz w:val="20"/>
          <w:szCs w:val="20"/>
        </w:rPr>
        <w:t xml:space="preserve"> </w:t>
      </w:r>
      <w:r>
        <w:rPr>
          <w:rFonts w:cs="Arial" w:ascii="Arial" w:hAnsi="Arial"/>
          <w:b/>
          <w:bCs/>
          <w:color w:val="000000"/>
          <w:sz w:val="20"/>
          <w:szCs w:val="20"/>
        </w:rPr>
        <w:t>In case token is invalid:</w:t>
      </w:r>
    </w:p>
    <w:p>
      <w:pPr>
        <w:pStyle w:val="NormalWeb"/>
        <w:shd w:val="clear" w:color="auto" w:fill="FFFFFF"/>
        <w:spacing w:beforeAutospacing="0" w:before="0" w:afterAutospacing="0" w:after="0"/>
        <w:rPr/>
      </w:pPr>
      <w:r>
        <w:rPr>
          <w:rFonts w:cs="Arial" w:ascii="Arial" w:hAnsi="Arial"/>
          <w:color w:val="000000"/>
          <w:sz w:val="20"/>
          <w:szCs w:val="20"/>
        </w:rPr>
        <w:t>          </w:t>
      </w:r>
      <w:r>
        <w:rPr>
          <w:rFonts w:cs="Arial" w:ascii="Arial" w:hAnsi="Arial"/>
          <w:color w:val="000000"/>
          <w:sz w:val="20"/>
          <w:szCs w:val="20"/>
        </w:rPr>
        <w:t>{ "status": "UNAUTHORIZED", "message": "Access token is invalid.", "code": 4003 }</w:t>
      </w:r>
    </w:p>
    <w:p>
      <w:pPr>
        <w:pStyle w:val="Normal"/>
        <w:rPr/>
      </w:pPr>
      <w:r>
        <w:rPr/>
      </w:r>
    </w:p>
    <w:p>
      <w:pPr>
        <w:pStyle w:val="ListParagraph"/>
        <w:numPr>
          <w:ilvl w:val="0"/>
          <w:numId w:val="1"/>
        </w:numPr>
        <w:rPr/>
      </w:pPr>
      <w:r>
        <w:rPr/>
        <w:t xml:space="preserve">Design a high-level database design and java class signature for designing appointment system. </w:t>
      </w:r>
    </w:p>
    <w:p>
      <w:pPr>
        <w:pStyle w:val="ListParagraph"/>
        <w:ind w:left="360" w:hanging="0"/>
        <w:rPr/>
      </w:pPr>
      <w:r>
        <w:rPr>
          <w:b/>
          <w:bCs/>
        </w:rPr>
        <w:t xml:space="preserve">Practo App, </w:t>
      </w:r>
      <w:r>
        <w:rPr/>
        <w:t xml:space="preserve"> can be an example. </w:t>
      </w:r>
    </w:p>
    <w:p>
      <w:pPr>
        <w:pStyle w:val="Normal"/>
        <w:spacing w:before="0" w:after="160"/>
        <w:ind w:left="720" w:hanging="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Entry" w:customStyle="1">
    <w:name w:val="entry"/>
    <w:basedOn w:val="DefaultParagraphFont"/>
    <w:qFormat/>
    <w:rsid w:val="00970239"/>
    <w:rPr/>
  </w:style>
  <w:style w:type="character" w:styleId="InternetLink">
    <w:name w:val="Hyperlink"/>
    <w:basedOn w:val="DefaultParagraphFont"/>
    <w:uiPriority w:val="99"/>
    <w:semiHidden/>
    <w:unhideWhenUsed/>
    <w:rsid w:val="00970239"/>
    <w:rPr>
      <w:color w:val="0000FF"/>
      <w:u w:val="single"/>
    </w:rPr>
  </w:style>
  <w:style w:type="character" w:styleId="Author" w:customStyle="1">
    <w:name w:val="author"/>
    <w:basedOn w:val="DefaultParagraphFont"/>
    <w:qFormat/>
    <w:rsid w:val="00970239"/>
    <w:rPr/>
  </w:style>
  <w:style w:type="character" w:styleId="Tags" w:customStyle="1">
    <w:name w:val="tags"/>
    <w:basedOn w:val="DefaultParagraphFont"/>
    <w:qFormat/>
    <w:rsid w:val="00970239"/>
    <w:rPr/>
  </w:style>
  <w:style w:type="character" w:styleId="Appletabspan" w:customStyle="1">
    <w:name w:val="apple-tab-span"/>
    <w:basedOn w:val="DefaultParagraphFont"/>
    <w:qFormat/>
    <w:rsid w:val="008d5de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d062d4"/>
    <w:pPr>
      <w:spacing w:before="0" w:after="160"/>
      <w:ind w:left="720" w:hanging="0"/>
      <w:contextualSpacing/>
    </w:pPr>
    <w:rPr/>
  </w:style>
  <w:style w:type="paragraph" w:styleId="Question" w:customStyle="1">
    <w:name w:val="question"/>
    <w:basedOn w:val="Normal"/>
    <w:qFormat/>
    <w:rsid w:val="00970239"/>
    <w:pPr>
      <w:spacing w:lineRule="auto" w:line="240" w:beforeAutospacing="1" w:afterAutospacing="1"/>
    </w:pPr>
    <w:rPr>
      <w:rFonts w:ascii="Times New Roman" w:hAnsi="Times New Roman" w:eastAsia="Times New Roman" w:cs="Times New Roman"/>
      <w:sz w:val="24"/>
      <w:szCs w:val="24"/>
      <w:lang w:eastAsia="en-IN"/>
    </w:rPr>
  </w:style>
  <w:style w:type="paragraph" w:styleId="NormalWeb">
    <w:name w:val="Normal (Web)"/>
    <w:basedOn w:val="Normal"/>
    <w:uiPriority w:val="99"/>
    <w:semiHidden/>
    <w:unhideWhenUsed/>
    <w:qFormat/>
    <w:rsid w:val="00970239"/>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062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LibreOffice/7.3.6.2$Linux_X86_64 LibreOffice_project/30$Build-2</Application>
  <AppVersion>15.0000</AppVersion>
  <Pages>4</Pages>
  <Words>574</Words>
  <Characters>2989</Characters>
  <CharactersWithSpaces>3546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2020-07-17T14:43:00Z</dcterms:created>
  <dc:creator>Shirsh Sinha</dc:creator>
  <dc:description/>
  <dc:language>en-IN</dc:language>
  <cp:lastModifiedBy/>
  <dcterms:modified xsi:type="dcterms:W3CDTF">2022-10-03T16:22:24Z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