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 Medium" w:cs="Comfortaa Medium" w:eastAsia="Comfortaa Medium" w:hAnsi="Comfortaa Medium"/>
          <w:sz w:val="36"/>
          <w:szCs w:val="3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4"/>
          <w:szCs w:val="34"/>
          <w:rtl w:val="0"/>
        </w:rPr>
        <w:t xml:space="preserve">         </w:t>
      </w:r>
      <w:r w:rsidDel="00000000" w:rsidR="00000000" w:rsidRPr="00000000">
        <w:rPr>
          <w:rFonts w:ascii="Comfortaa Medium" w:cs="Comfortaa Medium" w:eastAsia="Comfortaa Medium" w:hAnsi="Comfortaa Medium"/>
          <w:sz w:val="36"/>
          <w:szCs w:val="36"/>
          <w:rtl w:val="0"/>
        </w:rPr>
        <w:t xml:space="preserve">Fake New Detection Using ML and NLP</w:t>
      </w:r>
    </w:p>
    <w:p w:rsidR="00000000" w:rsidDel="00000000" w:rsidP="00000000" w:rsidRDefault="00000000" w:rsidRPr="00000000" w14:paraId="00000002">
      <w:pPr>
        <w:rPr>
          <w:rFonts w:ascii="Comfortaa Medium" w:cs="Comfortaa Medium" w:eastAsia="Comfortaa Medium" w:hAnsi="Comfortaa Medium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Medium" w:cs="Comfortaa Medium" w:eastAsia="Comfortaa Medium" w:hAnsi="Comfortaa Medium"/>
          <w:sz w:val="34"/>
          <w:szCs w:val="34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sz w:val="34"/>
          <w:szCs w:val="34"/>
          <w:u w:val="single"/>
          <w:rtl w:val="0"/>
        </w:rPr>
        <w:t xml:space="preserve">Week 1:</w:t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IDE: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Google Colab: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Click this link </w:t>
      </w:r>
      <w:hyperlink r:id="rId6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24"/>
            <w:szCs w:val="24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And follow this video </w:t>
      </w:r>
      <w:hyperlink r:id="rId7">
        <w:r w:rsidDel="00000000" w:rsidR="00000000" w:rsidRPr="00000000">
          <w:rPr>
            <w:rFonts w:ascii="Lexend" w:cs="Lexend" w:eastAsia="Lexend" w:hAnsi="Lexend"/>
            <w:color w:val="0000ee"/>
            <w:sz w:val="24"/>
            <w:szCs w:val="24"/>
            <w:u w:val="single"/>
            <w:rtl w:val="0"/>
          </w:rPr>
          <w:t xml:space="preserve">Google Colab Tutorial for Beginners | Get Started with Google 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We will be using google colab for writing all the codes.</w:t>
      </w:r>
    </w:p>
    <w:p w:rsidR="00000000" w:rsidDel="00000000" w:rsidP="00000000" w:rsidRDefault="00000000" w:rsidRPr="00000000" w14:paraId="0000000A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 Medium" w:cs="Comfortaa Medium" w:eastAsia="Comfortaa Medium" w:hAnsi="Comfortaa Medium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1. Python Basics: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By python we mean to learn intermediate-advanced python which will be necessary for the project. You may learn intermediate Python from here:</w:t>
        <w:br w:type="textWrapping"/>
      </w:r>
      <w:hyperlink r:id="rId8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24"/>
            <w:szCs w:val="24"/>
            <w:u w:val="single"/>
            <w:rtl w:val="0"/>
          </w:rPr>
          <w:t xml:space="preserve">https://www.learnpython.dev/01-introduction/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For deep learning techniques, we would be learning Advanced Python</w:t>
      </w:r>
    </w:p>
    <w:p w:rsidR="00000000" w:rsidDel="00000000" w:rsidP="00000000" w:rsidRDefault="00000000" w:rsidRPr="00000000" w14:paraId="00000013">
      <w:pPr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hyperlink r:id="rId9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24"/>
            <w:szCs w:val="24"/>
            <w:u w:val="single"/>
            <w:rtl w:val="0"/>
          </w:rPr>
          <w:t xml:space="preserve">https://github.com/PacktPublishing/Advanced-Deep-Learning-with-Python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Go through this tutorial from Python Syntax to Python Arrays and keep practising by writing the codes in google colab. This is for absolute beginners.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hyperlink r:id="rId10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24"/>
            <w:szCs w:val="24"/>
            <w:u w:val="single"/>
            <w:rtl w:val="0"/>
          </w:rPr>
          <w:t xml:space="preserve">https://www.w3schools.com/python/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hyperlink r:id="rId11">
        <w:r w:rsidDel="00000000" w:rsidR="00000000" w:rsidRPr="00000000">
          <w:rPr>
            <w:rFonts w:ascii="Comfortaa Medium" w:cs="Comfortaa Medium" w:eastAsia="Comfortaa Medium" w:hAnsi="Comfortaa Medium"/>
            <w:color w:val="0000ee"/>
            <w:sz w:val="24"/>
            <w:szCs w:val="24"/>
            <w:u w:val="single"/>
            <w:rtl w:val="0"/>
          </w:rPr>
          <w:t xml:space="preserve">Learn Python - Full Course for Beginners [Tutorial]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Slides for your reference:</w:t>
      </w:r>
    </w:p>
    <w:p w:rsidR="00000000" w:rsidDel="00000000" w:rsidP="00000000" w:rsidRDefault="00000000" w:rsidRPr="00000000" w14:paraId="0000001C">
      <w:pPr>
        <w:ind w:left="720" w:firstLine="0"/>
        <w:rPr>
          <w:rFonts w:ascii="Comfortaa Medium" w:cs="Comfortaa Medium" w:eastAsia="Comfortaa Medium" w:hAnsi="Comfortaa Medium"/>
          <w:sz w:val="24"/>
          <w:szCs w:val="24"/>
        </w:rPr>
      </w:pPr>
      <w:hyperlink r:id="rId12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24"/>
            <w:szCs w:val="24"/>
            <w:u w:val="single"/>
            <w:rtl w:val="0"/>
          </w:rPr>
          <w:t xml:space="preserve">Advance_Python.pdf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>
          <w:rFonts w:ascii="Comfortaa" w:cs="Comfortaa" w:eastAsia="Comfortaa" w:hAnsi="Comfortaa"/>
          <w:b w:val="1"/>
          <w:color w:val="000000"/>
          <w:sz w:val="24"/>
          <w:szCs w:val="24"/>
        </w:rPr>
      </w:pPr>
      <w:bookmarkStart w:colFirst="0" w:colLast="0" w:name="_75g1n1o1q2nr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Numpy is a python library that stands for ‘numerical python’.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While python allows working with lists containing elements of different data types, numpy is used for the manipulation of lists containing elements of one data type only.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It adds powerful data structures to Python that guarantee efficient calculations with arrays and matrices and it supplies an enormous library of high-level mathematical functions that operate on these arrays and matrices.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You’ll find the following resources helpful - 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The best resource to turn to will always be the documentation - </w:t>
      </w:r>
      <w:hyperlink r:id="rId13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highlight w:val="white"/>
            <w:u w:val="single"/>
            <w:rtl w:val="0"/>
          </w:rPr>
          <w:t xml:space="preserve">https://numpy.org/doc/stable/user/basics.html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This is a fun tutorial-</w:t>
      </w:r>
    </w:p>
    <w:p w:rsidR="00000000" w:rsidDel="00000000" w:rsidP="00000000" w:rsidRDefault="00000000" w:rsidRPr="00000000" w14:paraId="00000025">
      <w:pPr>
        <w:ind w:left="720" w:firstLine="0"/>
        <w:rPr>
          <w:rFonts w:ascii="Comfortaa" w:cs="Comfortaa" w:eastAsia="Comfortaa" w:hAnsi="Comfortaa"/>
          <w:sz w:val="24"/>
          <w:szCs w:val="24"/>
          <w:highlight w:val="white"/>
        </w:rPr>
      </w:pPr>
      <w:hyperlink r:id="rId14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highlight w:val="white"/>
            <w:u w:val="single"/>
            <w:rtl w:val="0"/>
          </w:rPr>
          <w:t xml:space="preserve">https://numpy.org/doc/stable/user/absolute_beginners.html#:~:text=One%20way%20we%20can%20initialize,%2D%20or%20higher%2Ddimensional%20data.&amp;text=We%20can%20access%20the%20elements,in%20NumPy%20starts%20at%200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You can also study the usage here - </w:t>
      </w:r>
      <w:hyperlink r:id="rId15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https://www.geeksforgeeks.org/introduction-to-numpy/?ref=lbp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720" w:firstLine="0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>
          <w:rFonts w:ascii="Comfortaa" w:cs="Comfortaa" w:eastAsia="Comfortaa" w:hAnsi="Comfortaa"/>
          <w:b w:val="1"/>
          <w:color w:val="000000"/>
          <w:sz w:val="24"/>
          <w:szCs w:val="24"/>
        </w:rPr>
      </w:pPr>
      <w:bookmarkStart w:colFirst="0" w:colLast="0" w:name="_sws183mpytcc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Pandas is a python library that is used for data analysis and manipulation.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You’ll find the following resources helpful-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Introduction to pandas - </w:t>
      </w:r>
      <w:hyperlink r:id="rId16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https://www.nvidia.com/en-us/glossary/pandas-python/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Documentation :) - </w:t>
      </w:r>
      <w:hyperlink r:id="rId17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https://pandas.pydata.org/docs/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Some tutorials to make life easier - </w:t>
      </w:r>
      <w:hyperlink r:id="rId18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https://pandas.pydata.org/docs/getting_started/intro_tutorials/index.html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Study the usage - </w:t>
      </w:r>
      <w:hyperlink r:id="rId19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https://www.geeksforgeeks.org/introduction-to-pandas-in-python/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rPr>
          <w:rFonts w:ascii="Comfortaa" w:cs="Comfortaa" w:eastAsia="Comfortaa" w:hAnsi="Comfortaa"/>
          <w:b w:val="1"/>
          <w:color w:val="000000"/>
          <w:sz w:val="24"/>
          <w:szCs w:val="24"/>
        </w:rPr>
      </w:pPr>
      <w:bookmarkStart w:colFirst="0" w:colLast="0" w:name="_37ox59y3dyc4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4"/>
          <w:szCs w:val="24"/>
          <w:rtl w:val="0"/>
        </w:rPr>
        <w:t xml:space="preserve">Matplotlib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It is a python library used for visualisation of data made by John D. Hunter.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Fun fact- </w:t>
      </w:r>
      <w:r w:rsidDel="00000000" w:rsidR="00000000" w:rsidRPr="00000000">
        <w:rPr>
          <w:rFonts w:ascii="Comfortaa" w:cs="Comfortaa" w:eastAsia="Comfortaa" w:hAnsi="Comfortaa"/>
          <w:color w:val="202122"/>
          <w:sz w:val="24"/>
          <w:szCs w:val="24"/>
          <w:highlight w:val="white"/>
          <w:rtl w:val="0"/>
        </w:rPr>
        <w:t xml:space="preserve">Hunter initially developed Matplotlib during his postdoctoral research in neurobiology to visualize </w:t>
      </w:r>
      <w:r w:rsidDel="00000000" w:rsidR="00000000" w:rsidRPr="00000000">
        <w:rPr>
          <w:rFonts w:ascii="Comfortaa" w:cs="Comfortaa" w:eastAsia="Comfortaa" w:hAnsi="Comfortaa"/>
          <w:color w:val="202122"/>
          <w:sz w:val="24"/>
          <w:szCs w:val="24"/>
          <w:rtl w:val="0"/>
        </w:rPr>
        <w:t xml:space="preserve">electrocorticography </w:t>
      </w:r>
      <w:r w:rsidDel="00000000" w:rsidR="00000000" w:rsidRPr="00000000">
        <w:rPr>
          <w:rFonts w:ascii="Comfortaa" w:cs="Comfortaa" w:eastAsia="Comfortaa" w:hAnsi="Comfortaa"/>
          <w:color w:val="202122"/>
          <w:sz w:val="24"/>
          <w:szCs w:val="24"/>
          <w:highlight w:val="white"/>
          <w:rtl w:val="0"/>
        </w:rPr>
        <w:t xml:space="preserve">(ECoG) data of </w:t>
      </w:r>
      <w:r w:rsidDel="00000000" w:rsidR="00000000" w:rsidRPr="00000000">
        <w:rPr>
          <w:rFonts w:ascii="Comfortaa" w:cs="Comfortaa" w:eastAsia="Comfortaa" w:hAnsi="Comfortaa"/>
          <w:color w:val="202122"/>
          <w:sz w:val="24"/>
          <w:szCs w:val="24"/>
          <w:rtl w:val="0"/>
        </w:rPr>
        <w:t xml:space="preserve">epilepsy </w:t>
      </w:r>
      <w:r w:rsidDel="00000000" w:rsidR="00000000" w:rsidRPr="00000000">
        <w:rPr>
          <w:rFonts w:ascii="Comfortaa" w:cs="Comfortaa" w:eastAsia="Comfortaa" w:hAnsi="Comfortaa"/>
          <w:color w:val="202122"/>
          <w:sz w:val="24"/>
          <w:szCs w:val="24"/>
          <w:highlight w:val="white"/>
          <w:rtl w:val="0"/>
        </w:rPr>
        <w:t xml:space="preserve">patients.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4"/>
          <w:szCs w:val="24"/>
          <w:highlight w:val="white"/>
          <w:rtl w:val="0"/>
        </w:rPr>
        <w:t xml:space="preserve">You’ll find the following resources useful -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rFonts w:ascii="Comfortaa" w:cs="Comfortaa" w:eastAsia="Comfortaa" w:hAnsi="Comforta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4"/>
          <w:szCs w:val="24"/>
          <w:highlight w:val="white"/>
          <w:rtl w:val="0"/>
        </w:rPr>
        <w:t xml:space="preserve">I’m happy I stumbled across this article while compiling resources for you - </w:t>
      </w:r>
      <w:hyperlink r:id="rId20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highlight w:val="white"/>
            <w:u w:val="single"/>
            <w:rtl w:val="0"/>
          </w:rPr>
          <w:t xml:space="preserve">https://medium.com/mlpoint/matplotlib-for-machine-learning-6b5fcd4fbbc7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rFonts w:ascii="Comfortaa" w:cs="Comfortaa" w:eastAsia="Comfortaa" w:hAnsi="Comforta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4"/>
          <w:szCs w:val="24"/>
          <w:highlight w:val="white"/>
          <w:rtl w:val="0"/>
        </w:rPr>
        <w:t xml:space="preserve">Documentation and tutorial - </w:t>
      </w:r>
      <w:hyperlink r:id="rId21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highlight w:val="white"/>
            <w:u w:val="single"/>
            <w:rtl w:val="0"/>
          </w:rPr>
          <w:t xml:space="preserve">https://matplotlib.org/stable/index.html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rFonts w:ascii="Comfortaa" w:cs="Comfortaa" w:eastAsia="Comfortaa" w:hAnsi="Comforta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4"/>
          <w:szCs w:val="24"/>
          <w:highlight w:val="white"/>
          <w:rtl w:val="0"/>
        </w:rPr>
        <w:t xml:space="preserve">:) - </w:t>
      </w:r>
      <w:hyperlink r:id="rId22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highlight w:val="white"/>
            <w:u w:val="single"/>
            <w:rtl w:val="0"/>
          </w:rPr>
          <w:t xml:space="preserve">https://matplotlib.org/cheatsheets/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rFonts w:ascii="Comfortaa" w:cs="Comfortaa" w:eastAsia="Comfortaa" w:hAnsi="Comforta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4"/>
          <w:szCs w:val="24"/>
          <w:highlight w:val="white"/>
          <w:rtl w:val="0"/>
        </w:rPr>
        <w:t xml:space="preserve">How to use it - </w:t>
      </w:r>
      <w:hyperlink r:id="rId23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https://www.w3schools.com/python/matplotlib_intro.asp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Subtitle"/>
        <w:rPr>
          <w:rFonts w:ascii="Comfortaa" w:cs="Comfortaa" w:eastAsia="Comfortaa" w:hAnsi="Comfortaa"/>
          <w:color w:val="000000"/>
          <w:sz w:val="24"/>
          <w:szCs w:val="24"/>
        </w:rPr>
      </w:pPr>
      <w:bookmarkStart w:colFirst="0" w:colLast="0" w:name="_g56pru836oe6" w:id="3"/>
      <w:bookmarkEnd w:id="3"/>
      <w:r w:rsidDel="00000000" w:rsidR="00000000" w:rsidRPr="00000000">
        <w:rPr>
          <w:rFonts w:ascii="Comfortaa" w:cs="Comfortaa" w:eastAsia="Comfortaa" w:hAnsi="Comfortaa"/>
          <w:color w:val="000000"/>
          <w:sz w:val="24"/>
          <w:szCs w:val="24"/>
          <w:rtl w:val="0"/>
        </w:rPr>
        <w:t xml:space="preserve">Seaborn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Seaborn is a library built on top of matplotlib for visualising.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You’ll find the following resources helpful-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Why do I need to study two of them? - </w:t>
      </w:r>
      <w:hyperlink r:id="rId24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https://techifysolutions.com/blog/seaborn-visualize-data-beyond-matplotlib/#:~:text=Matplotlib%20lets%20users%20customize%20the,for%20certain%20type%20of%20plots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These are all the plots - </w:t>
      </w:r>
      <w:hyperlink r:id="rId25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https://seaborn.pydata.org/examples/index.html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Lovely read - </w:t>
      </w:r>
      <w:hyperlink r:id="rId26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https://machinelearningmastery.com/seaborn-data-visualization-for-machine-learning/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Machine learning basics: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Machine Learning playlist (youtube) - </w:t>
      </w:r>
      <w:hyperlink r:id="rId27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https://youtube.com/playlist?list=PLxCzCOWd7aiEXg5BV10k9THtjnS48yI-T&amp;si=veUMmfbENMqXd5Nb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w3schools tutorials link: </w:t>
      </w:r>
      <w:hyperlink r:id="rId28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https://www.w3schools.com/python/python_ml_getting_started.asp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you may start from linear regression in the above tutorial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Natural Language Processing (NLP) foundations:</w:t>
      </w:r>
    </w:p>
    <w:p w:rsidR="00000000" w:rsidDel="00000000" w:rsidP="00000000" w:rsidRDefault="00000000" w:rsidRPr="00000000" w14:paraId="0000004B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The youtube playlist below is very easy to understand and beginner-friendly introduction to NLP. You may watch it when we start with NLP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b w:val="1"/>
          <w:sz w:val="24"/>
          <w:szCs w:val="24"/>
        </w:rPr>
      </w:pPr>
      <w:hyperlink r:id="rId29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https://youtube.com/playlist?list=PLZoTAELRMXVNNrHSKv36Lr3_156yCo6Nn&amp;si=L-T_K7AtcDCO2MCO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If you want to with the text :</w:t>
      </w:r>
      <w:hyperlink r:id="rId30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24"/>
            <w:szCs w:val="24"/>
            <w:u w:val="single"/>
            <w:rtl w:val="0"/>
          </w:rPr>
          <w:t xml:space="preserve">Natural Language Processing (NLP) Tutorial |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sz w:val="36"/>
          <w:szCs w:val="36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u w:val="single"/>
          <w:rtl w:val="0"/>
        </w:rPr>
        <w:t xml:space="preserve"> WEEK 2: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Resources: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                PPT LINK: </w:t>
      </w:r>
      <w:hyperlink r:id="rId31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6"/>
            <w:szCs w:val="26"/>
            <w:u w:val="single"/>
            <w:rtl w:val="0"/>
          </w:rPr>
          <w:t xml:space="preserve">Natural Language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lineRule="auto"/>
        <w:ind w:left="1440" w:hanging="360"/>
        <w:rPr>
          <w:rFonts w:ascii="Comfortaa SemiBold" w:cs="Comfortaa SemiBold" w:eastAsia="Comfortaa SemiBold" w:hAnsi="Comfortaa SemiBold"/>
          <w:color w:val="1f2328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1f2328"/>
          <w:sz w:val="24"/>
          <w:szCs w:val="24"/>
          <w:rtl w:val="0"/>
        </w:rPr>
        <w:t xml:space="preserve">EDA :</w:t>
      </w:r>
    </w:p>
    <w:p w:rsidR="00000000" w:rsidDel="00000000" w:rsidP="00000000" w:rsidRDefault="00000000" w:rsidRPr="00000000" w14:paraId="00000058">
      <w:pPr>
        <w:numPr>
          <w:ilvl w:val="2"/>
          <w:numId w:val="11"/>
        </w:numPr>
        <w:spacing w:after="0" w:afterAutospacing="0" w:lineRule="auto"/>
        <w:ind w:left="2160" w:hanging="360"/>
        <w:rPr>
          <w:rFonts w:ascii="Comfortaa SemiBold" w:cs="Comfortaa SemiBold" w:eastAsia="Comfortaa SemiBold" w:hAnsi="Comfortaa SemiBold"/>
          <w:color w:val="1f2328"/>
          <w:sz w:val="24"/>
          <w:szCs w:val="24"/>
        </w:rPr>
      </w:pPr>
      <w:hyperlink r:id="rId32">
        <w:r w:rsidDel="00000000" w:rsidR="00000000" w:rsidRPr="00000000">
          <w:rPr>
            <w:rFonts w:ascii="Comfortaa SemiBold" w:cs="Comfortaa SemiBold" w:eastAsia="Comfortaa SemiBold" w:hAnsi="Comfortaa SemiBold"/>
            <w:color w:val="0969da"/>
            <w:sz w:val="24"/>
            <w:szCs w:val="24"/>
            <w:u w:val="single"/>
            <w:rtl w:val="0"/>
          </w:rPr>
          <w:t xml:space="preserve">https://www.geeksforgeeks.org/what-is-exploratory-data-analysis/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Comfortaa SemiBold" w:cs="Comfortaa SemiBold" w:eastAsia="Comfortaa SemiBold" w:hAnsi="Comfortaa SemiBold"/>
          <w:color w:val="1f2328"/>
          <w:sz w:val="24"/>
          <w:szCs w:val="24"/>
        </w:rPr>
      </w:pPr>
      <w:hyperlink r:id="rId33">
        <w:r w:rsidDel="00000000" w:rsidR="00000000" w:rsidRPr="00000000">
          <w:rPr>
            <w:rFonts w:ascii="Comfortaa SemiBold" w:cs="Comfortaa SemiBold" w:eastAsia="Comfortaa SemiBold" w:hAnsi="Comfortaa SemiBold"/>
            <w:color w:val="0000ee"/>
            <w:sz w:val="24"/>
            <w:szCs w:val="24"/>
            <w:u w:val="single"/>
            <w:rtl w:val="0"/>
          </w:rPr>
          <w:t xml:space="preserve">Exploratory Data Analysis (EDA) Using Python | Python Data Analysis | Python Training | Edureka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Comfortaa SemiBold" w:cs="Comfortaa SemiBold" w:eastAsia="Comfortaa SemiBold" w:hAnsi="Comfortaa SemiBold"/>
          <w:color w:val="1f2328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1f2328"/>
          <w:sz w:val="24"/>
          <w:szCs w:val="24"/>
          <w:rtl w:val="0"/>
        </w:rPr>
        <w:t xml:space="preserve">Pre-Processing :</w:t>
      </w:r>
    </w:p>
    <w:p w:rsidR="00000000" w:rsidDel="00000000" w:rsidP="00000000" w:rsidRDefault="00000000" w:rsidRPr="00000000" w14:paraId="0000005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Comfortaa SemiBold" w:cs="Comfortaa SemiBold" w:eastAsia="Comfortaa SemiBold" w:hAnsi="Comfortaa SemiBold"/>
          <w:color w:val="1f2328"/>
          <w:sz w:val="24"/>
          <w:szCs w:val="24"/>
        </w:rPr>
      </w:pPr>
      <w:hyperlink r:id="rId34">
        <w:r w:rsidDel="00000000" w:rsidR="00000000" w:rsidRPr="00000000">
          <w:rPr>
            <w:rFonts w:ascii="Comfortaa SemiBold" w:cs="Comfortaa SemiBold" w:eastAsia="Comfortaa SemiBold" w:hAnsi="Comfortaa SemiBold"/>
            <w:color w:val="0969da"/>
            <w:sz w:val="24"/>
            <w:szCs w:val="24"/>
            <w:u w:val="single"/>
            <w:rtl w:val="0"/>
          </w:rPr>
          <w:t xml:space="preserve">Tokenization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0969da"/>
          <w:sz w:val="24"/>
          <w:szCs w:val="24"/>
          <w:u w:val="single"/>
          <w:rtl w:val="0"/>
        </w:rPr>
        <w:t xml:space="preserve">https://www.geeksforgeeks.org/what-is-tokenization/</w:t>
      </w:r>
    </w:p>
    <w:p w:rsidR="00000000" w:rsidDel="00000000" w:rsidP="00000000" w:rsidRDefault="00000000" w:rsidRPr="00000000" w14:paraId="0000005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Comfortaa SemiBold" w:cs="Comfortaa SemiBold" w:eastAsia="Comfortaa SemiBold" w:hAnsi="Comfortaa SemiBold"/>
          <w:color w:val="1f2328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1f2328"/>
          <w:sz w:val="24"/>
          <w:szCs w:val="24"/>
          <w:rtl w:val="0"/>
        </w:rPr>
        <w:t xml:space="preserve">Stemming and Lemmatization:</w:t>
      </w:r>
    </w:p>
    <w:p w:rsidR="00000000" w:rsidDel="00000000" w:rsidP="00000000" w:rsidRDefault="00000000" w:rsidRPr="00000000" w14:paraId="0000005E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rFonts w:ascii="Comfortaa SemiBold" w:cs="Comfortaa SemiBold" w:eastAsia="Comfortaa SemiBold" w:hAnsi="Comfortaa SemiBold"/>
          <w:color w:val="1f2328"/>
          <w:sz w:val="24"/>
          <w:szCs w:val="24"/>
        </w:rPr>
      </w:pPr>
      <w:hyperlink r:id="rId35">
        <w:r w:rsidDel="00000000" w:rsidR="00000000" w:rsidRPr="00000000">
          <w:rPr>
            <w:rFonts w:ascii="Comfortaa SemiBold" w:cs="Comfortaa SemiBold" w:eastAsia="Comfortaa SemiBold" w:hAnsi="Comfortaa SemiBold"/>
            <w:color w:val="0969da"/>
            <w:sz w:val="24"/>
            <w:szCs w:val="24"/>
            <w:u w:val="single"/>
            <w:rtl w:val="0"/>
          </w:rPr>
          <w:t xml:space="preserve">https://www.ibm.com/topics/stemming-lemmatization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rFonts w:ascii="Comfortaa SemiBold" w:cs="Comfortaa SemiBold" w:eastAsia="Comfortaa SemiBold" w:hAnsi="Comfortaa SemiBold"/>
          <w:color w:val="1f2328"/>
          <w:sz w:val="24"/>
          <w:szCs w:val="24"/>
        </w:rPr>
      </w:pPr>
      <w:hyperlink r:id="rId36">
        <w:r w:rsidDel="00000000" w:rsidR="00000000" w:rsidRPr="00000000">
          <w:rPr>
            <w:rFonts w:ascii="Comfortaa SemiBold" w:cs="Comfortaa SemiBold" w:eastAsia="Comfortaa SemiBold" w:hAnsi="Comfortaa SemiBold"/>
            <w:color w:val="0000ee"/>
            <w:sz w:val="24"/>
            <w:szCs w:val="24"/>
            <w:u w:val="single"/>
            <w:rtl w:val="0"/>
          </w:rPr>
          <w:t xml:space="preserve">Stemming and Lemmatization: NLP Tutorial For Beginners - S1 E10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Comfortaa SemiBold" w:cs="Comfortaa SemiBold" w:eastAsia="Comfortaa SemiBold" w:hAnsi="Comfortaa SemiBold"/>
          <w:color w:val="1f2328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1f2328"/>
          <w:sz w:val="24"/>
          <w:szCs w:val="24"/>
          <w:rtl w:val="0"/>
        </w:rPr>
        <w:t xml:space="preserve">Feature Extraction :</w:t>
      </w:r>
    </w:p>
    <w:p w:rsidR="00000000" w:rsidDel="00000000" w:rsidP="00000000" w:rsidRDefault="00000000" w:rsidRPr="00000000" w14:paraId="0000006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Comfortaa SemiBold" w:cs="Comfortaa SemiBold" w:eastAsia="Comfortaa SemiBold" w:hAnsi="Comfortaa SemiBold"/>
          <w:color w:val="1f2328"/>
          <w:sz w:val="24"/>
          <w:szCs w:val="24"/>
        </w:rPr>
      </w:pPr>
      <w:hyperlink r:id="rId37">
        <w:r w:rsidDel="00000000" w:rsidR="00000000" w:rsidRPr="00000000">
          <w:rPr>
            <w:rFonts w:ascii="Comfortaa SemiBold" w:cs="Comfortaa SemiBold" w:eastAsia="Comfortaa SemiBold" w:hAnsi="Comfortaa SemiBold"/>
            <w:color w:val="0969da"/>
            <w:sz w:val="24"/>
            <w:szCs w:val="24"/>
            <w:u w:val="single"/>
            <w:rtl w:val="0"/>
          </w:rPr>
          <w:t xml:space="preserve">https://www.geeksforgeeks.org/ml-one-hot-encoding/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1"/>
        </w:numPr>
        <w:spacing w:after="480" w:before="0" w:beforeAutospacing="0" w:lineRule="auto"/>
        <w:ind w:left="2160" w:hanging="360"/>
        <w:rPr>
          <w:rFonts w:ascii="Comfortaa SemiBold" w:cs="Comfortaa SemiBold" w:eastAsia="Comfortaa SemiBold" w:hAnsi="Comfortaa SemiBold"/>
          <w:color w:val="1f2328"/>
          <w:sz w:val="24"/>
          <w:szCs w:val="24"/>
        </w:rPr>
      </w:pPr>
      <w:hyperlink r:id="rId38">
        <w:r w:rsidDel="00000000" w:rsidR="00000000" w:rsidRPr="00000000">
          <w:rPr>
            <w:rFonts w:ascii="Comfortaa SemiBold" w:cs="Comfortaa SemiBold" w:eastAsia="Comfortaa SemiBold" w:hAnsi="Comfortaa SemiBold"/>
            <w:color w:val="0969da"/>
            <w:sz w:val="24"/>
            <w:szCs w:val="24"/>
            <w:u w:val="single"/>
            <w:rtl w:val="0"/>
          </w:rPr>
          <w:t xml:space="preserve">https://neptune.ai/blog/vectorization-techniques-in-nlp-guide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480" w:lineRule="auto"/>
        <w:ind w:left="0" w:firstLine="0"/>
        <w:rPr>
          <w:rFonts w:ascii="Comfortaa SemiBold" w:cs="Comfortaa SemiBold" w:eastAsia="Comfortaa SemiBold" w:hAnsi="Comfortaa SemiBold"/>
          <w:color w:val="1f2328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1f2328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mfortaa Medium" w:cs="Comfortaa Medium" w:eastAsia="Comfortaa Medium" w:hAnsi="Comfortaa Medium"/>
          <w:color w:val="1f232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mfortaa Medium" w:cs="Comfortaa Medium" w:eastAsia="Comfortaa Medium" w:hAnsi="Comfortaa Medium"/>
          <w:color w:val="1f2328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Comfortaa SemiBold" w:cs="Comfortaa SemiBold" w:eastAsia="Comfortaa SemiBold" w:hAnsi="Comfortaa SemiBold"/>
          <w:color w:val="1f2328"/>
          <w:sz w:val="24"/>
          <w:szCs w:val="24"/>
          <w:rtl w:val="0"/>
        </w:rPr>
        <w:t xml:space="preserve">Model Selection :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after="240" w:before="60" w:lineRule="auto"/>
        <w:ind w:left="1440" w:hanging="360"/>
        <w:rPr>
          <w:rFonts w:ascii="Comfortaa SemiBold" w:cs="Comfortaa SemiBold" w:eastAsia="Comfortaa SemiBold" w:hAnsi="Comfortaa SemiBold"/>
          <w:color w:val="1f2328"/>
          <w:sz w:val="24"/>
          <w:szCs w:val="24"/>
        </w:rPr>
      </w:pPr>
      <w:hyperlink r:id="rId39">
        <w:r w:rsidDel="00000000" w:rsidR="00000000" w:rsidRPr="00000000">
          <w:rPr>
            <w:rFonts w:ascii="Comfortaa SemiBold" w:cs="Comfortaa SemiBold" w:eastAsia="Comfortaa SemiBold" w:hAnsi="Comfortaa SemiBold"/>
            <w:color w:val="0969da"/>
            <w:sz w:val="24"/>
            <w:szCs w:val="24"/>
            <w:u w:val="single"/>
            <w:rtl w:val="0"/>
          </w:rPr>
          <w:t xml:space="preserve">https://towardsdatascience.com/top-machine-learning-algorithms-for-classification-2197870ff501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60" w:lineRule="auto"/>
        <w:ind w:left="0" w:firstLine="0"/>
        <w:rPr>
          <w:rFonts w:ascii="Comfortaa SemiBold" w:cs="Comfortaa SemiBold" w:eastAsia="Comfortaa SemiBold" w:hAnsi="Comfortaa SemiBold"/>
          <w:color w:val="1f2328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1f2328"/>
          <w:sz w:val="24"/>
          <w:szCs w:val="24"/>
          <w:rtl w:val="0"/>
        </w:rPr>
        <w:t xml:space="preserve">               5. Evaluation: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240" w:before="60" w:lineRule="auto"/>
        <w:ind w:left="1440" w:hanging="360"/>
        <w:rPr>
          <w:rFonts w:ascii="Comfortaa SemiBold" w:cs="Comfortaa SemiBold" w:eastAsia="Comfortaa SemiBold" w:hAnsi="Comfortaa SemiBold"/>
          <w:color w:val="1f2328"/>
          <w:sz w:val="24"/>
          <w:szCs w:val="24"/>
        </w:rPr>
      </w:pPr>
      <w:hyperlink r:id="rId40">
        <w:r w:rsidDel="00000000" w:rsidR="00000000" w:rsidRPr="00000000">
          <w:rPr>
            <w:rFonts w:ascii="Comfortaa SemiBold" w:cs="Comfortaa SemiBold" w:eastAsia="Comfortaa SemiBold" w:hAnsi="Comfortaa SemiBold"/>
            <w:color w:val="0969da"/>
            <w:sz w:val="24"/>
            <w:szCs w:val="24"/>
            <w:u w:val="single"/>
            <w:rtl w:val="0"/>
          </w:rPr>
          <w:t xml:space="preserve">https://www.analyticsvidhya.com/blog/2021/07/metrics-to-evaluate-your-classification-model-to-take-the-right-decisions/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60" w:lineRule="auto"/>
        <w:ind w:left="720" w:firstLine="0"/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0969d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6. Hyper Parameter Tuning: (i) </w:t>
      </w:r>
      <w:hyperlink r:id="rId41">
        <w:r w:rsidDel="00000000" w:rsidR="00000000" w:rsidRPr="00000000">
          <w:rPr>
            <w:rFonts w:ascii="Comfortaa SemiBold" w:cs="Comfortaa SemiBold" w:eastAsia="Comfortaa SemiBold" w:hAnsi="Comfortaa SemiBold"/>
            <w:color w:val="1155cc"/>
            <w:sz w:val="24"/>
            <w:szCs w:val="24"/>
            <w:u w:val="single"/>
            <w:rtl w:val="0"/>
          </w:rPr>
          <w:t xml:space="preserve">Hyperparameter Tuning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60" w:lineRule="auto"/>
        <w:ind w:left="720" w:firstLine="0"/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60" w:lineRule="auto"/>
        <w:ind w:left="0" w:firstLine="0"/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60" w:lineRule="auto"/>
        <w:ind w:left="0" w:firstLine="0"/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480" w:lineRule="auto"/>
        <w:ind w:left="0" w:firstLine="0"/>
        <w:rPr>
          <w:rFonts w:ascii="Comfortaa Medium" w:cs="Comfortaa Medium" w:eastAsia="Comfortaa Medium" w:hAnsi="Comfortaa Medium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  <w:font w:name="Comfortaa Medium">
    <w:embedRegular w:fontKey="{00000000-0000-0000-0000-000000000000}" r:id="rId5" w:subsetted="0"/>
    <w:embedBold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nalyticsvidhya.com/blog/2021/07/metrics-to-evaluate-your-classification-model-to-take-the-right-decisions/" TargetMode="External"/><Relationship Id="rId20" Type="http://schemas.openxmlformats.org/officeDocument/2006/relationships/hyperlink" Target="https://medium.com/mlpoint/matplotlib-for-machine-learning-6b5fcd4fbbc7" TargetMode="External"/><Relationship Id="rId41" Type="http://schemas.openxmlformats.org/officeDocument/2006/relationships/hyperlink" Target="https://www.geeksforgeeks.org/hyperparameter-tuning/" TargetMode="External"/><Relationship Id="rId22" Type="http://schemas.openxmlformats.org/officeDocument/2006/relationships/hyperlink" Target="https://matplotlib.org/cheatsheets/" TargetMode="External"/><Relationship Id="rId21" Type="http://schemas.openxmlformats.org/officeDocument/2006/relationships/hyperlink" Target="https://matplotlib.org/stable/index.html" TargetMode="External"/><Relationship Id="rId24" Type="http://schemas.openxmlformats.org/officeDocument/2006/relationships/hyperlink" Target="https://techifysolutions.com/blog/seaborn-visualize-data-beyond-matplotlib/#:~:text=Matplotlib%20lets%20users%20customize%20the,for%20certain%20type%20of%20plots" TargetMode="External"/><Relationship Id="rId23" Type="http://schemas.openxmlformats.org/officeDocument/2006/relationships/hyperlink" Target="https://www.w3schools.com/python/matplotlib_intro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cktPublishing/Advanced-Deep-Learning-with-Python" TargetMode="External"/><Relationship Id="rId26" Type="http://schemas.openxmlformats.org/officeDocument/2006/relationships/hyperlink" Target="https://machinelearningmastery.com/seaborn-data-visualization-for-machine-learning/" TargetMode="External"/><Relationship Id="rId25" Type="http://schemas.openxmlformats.org/officeDocument/2006/relationships/hyperlink" Target="https://seaborn.pydata.org/examples/index.html" TargetMode="External"/><Relationship Id="rId28" Type="http://schemas.openxmlformats.org/officeDocument/2006/relationships/hyperlink" Target="https://www.w3schools.com/python/python_ml_getting_started.asp" TargetMode="External"/><Relationship Id="rId27" Type="http://schemas.openxmlformats.org/officeDocument/2006/relationships/hyperlink" Target="https://youtube.com/playlist?list=PLxCzCOWd7aiEXg5BV10k9THtjnS48yI-T&amp;si=veUMmfbENMqXd5Nb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Relationship Id="rId29" Type="http://schemas.openxmlformats.org/officeDocument/2006/relationships/hyperlink" Target="https://youtube.com/playlist?list=PLZoTAELRMXVNNrHSKv36Lr3_156yCo6Nn&amp;si=L-T_K7AtcDCO2MCO" TargetMode="External"/><Relationship Id="rId7" Type="http://schemas.openxmlformats.org/officeDocument/2006/relationships/hyperlink" Target="https://youtu.be/RLYoEyIHL6A?si=y9T9JQJTPpfr3lFe" TargetMode="External"/><Relationship Id="rId8" Type="http://schemas.openxmlformats.org/officeDocument/2006/relationships/hyperlink" Target="https://www.learnpython.dev/01-introduction/" TargetMode="External"/><Relationship Id="rId31" Type="http://schemas.openxmlformats.org/officeDocument/2006/relationships/hyperlink" Target="https://docs.google.com/presentation/d/1RltrhXev_8eDtUkGSTA-H5zCu3G6Tn63/edit?usp=drive_link&amp;ouid=114882704169705368915&amp;rtpof=true&amp;sd=true" TargetMode="External"/><Relationship Id="rId30" Type="http://schemas.openxmlformats.org/officeDocument/2006/relationships/hyperlink" Target="https://www.geeksforgeeks.org/natural-language-processing-nlp-tutorial/" TargetMode="External"/><Relationship Id="rId11" Type="http://schemas.openxmlformats.org/officeDocument/2006/relationships/hyperlink" Target="https://www.youtube.com/watch?v=rfscVS0vtbw" TargetMode="External"/><Relationship Id="rId33" Type="http://schemas.openxmlformats.org/officeDocument/2006/relationships/hyperlink" Target="https://www.youtube.com/watch?v=-o3AxdVcUtQ" TargetMode="External"/><Relationship Id="rId10" Type="http://schemas.openxmlformats.org/officeDocument/2006/relationships/hyperlink" Target="https://www.w3schools.com/python/" TargetMode="External"/><Relationship Id="rId32" Type="http://schemas.openxmlformats.org/officeDocument/2006/relationships/hyperlink" Target="https://www.geeksforgeeks.org/what-is-exploratory-data-analysis/" TargetMode="External"/><Relationship Id="rId13" Type="http://schemas.openxmlformats.org/officeDocument/2006/relationships/hyperlink" Target="https://numpy.org/doc/stable/user/basics.html" TargetMode="External"/><Relationship Id="rId35" Type="http://schemas.openxmlformats.org/officeDocument/2006/relationships/hyperlink" Target="https://www.ibm.com/topics/stemming-lemmatization" TargetMode="External"/><Relationship Id="rId12" Type="http://schemas.openxmlformats.org/officeDocument/2006/relationships/hyperlink" Target="https://drive.google.com/file/d/11LrkwmPq-rpGPY-HdmXhgXyGdGrs4PYR/view?usp=drive_link" TargetMode="External"/><Relationship Id="rId34" Type="http://schemas.openxmlformats.org/officeDocument/2006/relationships/hyperlink" Target="https://youtu.be/fNxaJsNG3-s?si=XRT_w6F8Fk7YMcJu" TargetMode="External"/><Relationship Id="rId15" Type="http://schemas.openxmlformats.org/officeDocument/2006/relationships/hyperlink" Target="https://www.geeksforgeeks.org/introduction-to-numpy/?ref=lbp" TargetMode="External"/><Relationship Id="rId37" Type="http://schemas.openxmlformats.org/officeDocument/2006/relationships/hyperlink" Target="https://www.geeksforgeeks.org/ml-one-hot-encoding/" TargetMode="External"/><Relationship Id="rId14" Type="http://schemas.openxmlformats.org/officeDocument/2006/relationships/hyperlink" Target="https://numpy.org/doc/stable/user/absolute_beginners.html#:~:text=One%20way%20we%20can%20initialize,%2D%20or%20higher%2Ddimensional%20data.&amp;text=We%20can%20access%20the%20elements,in%20NumPy%20starts%20at%200" TargetMode="External"/><Relationship Id="rId36" Type="http://schemas.openxmlformats.org/officeDocument/2006/relationships/hyperlink" Target="https://www.youtube.com/watch?v=HHAilAC3cXw" TargetMode="External"/><Relationship Id="rId17" Type="http://schemas.openxmlformats.org/officeDocument/2006/relationships/hyperlink" Target="https://pandas.pydata.org/docs/" TargetMode="External"/><Relationship Id="rId39" Type="http://schemas.openxmlformats.org/officeDocument/2006/relationships/hyperlink" Target="https://towardsdatascience.com/top-machine-learning-algorithms-for-classification-2197870ff501" TargetMode="External"/><Relationship Id="rId16" Type="http://schemas.openxmlformats.org/officeDocument/2006/relationships/hyperlink" Target="https://www.nvidia.com/en-us/glossary/pandas-python/" TargetMode="External"/><Relationship Id="rId38" Type="http://schemas.openxmlformats.org/officeDocument/2006/relationships/hyperlink" Target="https://neptune.ai/blog/vectorization-techniques-in-nlp-guide" TargetMode="External"/><Relationship Id="rId19" Type="http://schemas.openxmlformats.org/officeDocument/2006/relationships/hyperlink" Target="https://www.geeksforgeeks.org/introduction-to-pandas-in-python/" TargetMode="External"/><Relationship Id="rId18" Type="http://schemas.openxmlformats.org/officeDocument/2006/relationships/hyperlink" Target="https://pandas.pydata.org/docs/getting_started/intro_tutorials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Relationship Id="rId5" Type="http://schemas.openxmlformats.org/officeDocument/2006/relationships/font" Target="fonts/ComfortaaMedium-regular.ttf"/><Relationship Id="rId6" Type="http://schemas.openxmlformats.org/officeDocument/2006/relationships/font" Target="fonts/ComfortaaMedium-bold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