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289">
          <v:rect xmlns:o="urn:schemas-microsoft-com:office:office" xmlns:v="urn:schemas-microsoft-com:vml" id="rectole0000000000" style="width:432.000000pt;height:21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types of testing :</w:t>
      </w:r>
    </w:p>
    <w:p>
      <w:pPr>
        <w:numPr>
          <w:ilvl w:val="0"/>
          <w:numId w:val="3"/>
        </w:numPr>
        <w:spacing w:before="0" w:after="200" w:line="276"/>
        <w:ind w:right="0" w:left="72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Unit test </w:t>
      </w:r>
    </w:p>
    <w:p>
      <w:pPr>
        <w:numPr>
          <w:ilvl w:val="0"/>
          <w:numId w:val="3"/>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Integration tests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End-to-End tests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2"/>
          <w:shd w:fill="auto" w:val="clear"/>
        </w:rPr>
        <w:t xml:space="preserve">1 . small individual test (test one function)  =&gt;  ekta application ke choto choto function e amra bag kory  eygula modular architucter =&gt; eyje choto choto module gulu ace application e  oigula individual test korar jonno je test case gulu likbo sey test case gulu hocce </w:t>
      </w:r>
      <w:r>
        <w:rPr>
          <w:rFonts w:ascii="Calibri" w:hAnsi="Calibri" w:cs="Calibri" w:eastAsia="Calibri"/>
          <w:b/>
          <w:color w:val="auto"/>
          <w:spacing w:val="0"/>
          <w:position w:val="0"/>
          <w:sz w:val="32"/>
          <w:shd w:fill="auto" w:val="clear"/>
        </w:rPr>
        <w:t xml:space="preserve">Unit test .</w:t>
      </w:r>
      <w:r>
        <w:rPr>
          <w:rFonts w:ascii="Calibri" w:hAnsi="Calibri" w:cs="Calibri" w:eastAsia="Calibri"/>
          <w:color w:val="auto"/>
          <w:spacing w:val="0"/>
          <w:position w:val="0"/>
          <w:sz w:val="24"/>
          <w:shd w:fill="auto" w:val="clear"/>
        </w:rPr>
        <w:t xml:space="preserve"> like, class,function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simply javascript er ekek ta function ke test kora hocce </w:t>
      </w:r>
      <w:r>
        <w:rPr>
          <w:rFonts w:ascii="Calibri" w:hAnsi="Calibri" w:cs="Calibri" w:eastAsia="Calibri"/>
          <w:color w:val="auto"/>
          <w:spacing w:val="0"/>
          <w:position w:val="0"/>
          <w:sz w:val="28"/>
          <w:shd w:fill="auto" w:val="clear"/>
        </w:rPr>
        <w:t xml:space="preserve">unit tests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 test with dependences (test function that calls another function) =&gt; ekta function jeta arekta function call korce mne depand kore onno/onekgula function er upor etay hocce  </w:t>
      </w:r>
      <w:r>
        <w:rPr>
          <w:rFonts w:ascii="Calibri" w:hAnsi="Calibri" w:cs="Calibri" w:eastAsia="Calibri"/>
          <w:b/>
          <w:color w:val="auto"/>
          <w:spacing w:val="0"/>
          <w:position w:val="0"/>
          <w:sz w:val="28"/>
          <w:shd w:fill="auto" w:val="clear"/>
        </w:rPr>
        <w:t xml:space="preserve">Integration tests . </w:t>
      </w:r>
      <w:r>
        <w:rPr>
          <w:rFonts w:ascii="Calibri" w:hAnsi="Calibri" w:cs="Calibri" w:eastAsia="Calibri"/>
          <w:color w:val="auto"/>
          <w:spacing w:val="0"/>
          <w:position w:val="0"/>
          <w:sz w:val="24"/>
          <w:shd w:fill="auto" w:val="clear"/>
        </w:rPr>
        <w:t xml:space="preserve"> or onk gula unint tests er somonoy hocce </w:t>
      </w:r>
      <w:r>
        <w:rPr>
          <w:rFonts w:ascii="Calibri" w:hAnsi="Calibri" w:cs="Calibri" w:eastAsia="Calibri"/>
          <w:b/>
          <w:color w:val="auto"/>
          <w:spacing w:val="0"/>
          <w:position w:val="0"/>
          <w:sz w:val="28"/>
          <w:shd w:fill="auto" w:val="clear"/>
        </w:rPr>
        <w:t xml:space="preserve">Integration tests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2"/>
          <w:shd w:fill="auto" w:val="clear"/>
        </w:rPr>
        <w:t xml:space="preserve">3. Complete test (automate bowser events) =&gt;  </w:t>
      </w:r>
      <w:r>
        <w:rPr>
          <w:rFonts w:ascii="Calibri" w:hAnsi="Calibri" w:cs="Calibri" w:eastAsia="Calibri"/>
          <w:b/>
          <w:color w:val="auto"/>
          <w:spacing w:val="0"/>
          <w:position w:val="0"/>
          <w:sz w:val="32"/>
          <w:shd w:fill="auto" w:val="clear"/>
        </w:rPr>
        <w:t xml:space="preserve">End-to-End tests </w:t>
      </w:r>
    </w:p>
    <w:p>
      <w:pPr>
        <w:spacing w:before="0" w:after="200" w:line="240"/>
        <w:ind w:right="0" w:left="0" w:firstLine="0"/>
        <w:jc w:val="left"/>
        <w:rPr>
          <w:rFonts w:ascii="Calibri" w:hAnsi="Calibri" w:cs="Calibri" w:eastAsia="Calibri"/>
          <w:b/>
          <w:color w:val="auto"/>
          <w:spacing w:val="0"/>
          <w:position w:val="0"/>
          <w:sz w:val="32"/>
          <w:shd w:fill="auto" w:val="clear"/>
        </w:rPr>
      </w:pPr>
      <w:r>
        <w:object w:dxaOrig="8640" w:dyaOrig="5204">
          <v:rect xmlns:o="urn:schemas-microsoft-com:office:office" xmlns:v="urn:schemas-microsoft-com:vml" id="rectole0000000001" style="width:432.000000pt;height:26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test : 3ta step e test korthe hoi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Test Runner :  amra je test gulu bole ta se run korbe and result dive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runner libary : Mocha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Assertion Libary : amra je text gula liktaci setar je bibinno  condition  ta fulfill korar jonno and sey conditional gula match korar jonno bibinno je logic seygulu Assertion Libary  te likha thake and seygula ke use kore amra amadr test ke complete korthe pary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Assertion Libary : chai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 Headless Browser :  website er jonnno amader Headless Browser  drkar pore . bowser je kaj gulu jeygula user korbe like button click, page open kora etc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Headless Browser libary : puppeteer </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640" w:dyaOrig="3734">
          <v:rect xmlns:o="urn:schemas-microsoft-com:office:office" xmlns:v="urn:schemas-microsoft-com:vml" id="rectole0000000002" style="width:432.000000pt;height:186.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