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Problem 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From the given data solve the following questions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898"/>
        <w:tblInd w:w="-108" w:type="dxa"/>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91"/>
        <w:gridCol w:w="781"/>
        <w:gridCol w:w="812"/>
        <w:gridCol w:w="812"/>
        <w:gridCol w:w="813"/>
        <w:gridCol w:w="813"/>
        <w:gridCol w:w="813"/>
        <w:gridCol w:w="813"/>
        <w:gridCol w:w="813"/>
        <w:gridCol w:w="813"/>
        <w:gridCol w:w="751"/>
        <w:gridCol w:w="751"/>
        <w:tblGridChange w:id="0">
          <w:tblGrid>
            <w:gridCol w:w="791"/>
            <w:gridCol w:w="781"/>
            <w:gridCol w:w="812"/>
            <w:gridCol w:w="812"/>
            <w:gridCol w:w="813"/>
            <w:gridCol w:w="813"/>
            <w:gridCol w:w="813"/>
            <w:gridCol w:w="813"/>
            <w:gridCol w:w="813"/>
            <w:gridCol w:w="813"/>
            <w:gridCol w:w="751"/>
            <w:gridCol w:w="751"/>
          </w:tblGrid>
        </w:tblGridChange>
      </w:tblGrid>
      <w:tr>
        <w:trPr>
          <w:cantSplit w:val="false"/>
        </w:trPr>
        <w:tc>
          <w:tcPr>
            <w:tcBorders/>
          </w:tcPr>
          <w:p w14:paraId="00000003">
            <w:pPr>
              <w:pBdr/>
              <w:spacing/>
              <w:ind/>
              <w:jc w:val="center"/>
              <w:rPr>
                <w:rFonts w:ascii="Cambria Math" w:hAnsi="Cambria Math" w:eastAsia="Cambria Math" w:cs="Cambria Math"/>
                <w:sz w:val="24"/>
                <w:szCs w:val="24"/>
              </w:rPr>
            </w:pPr>
            <w:r/>
            <m:oMathPara>
              <m:oMathParaPr/>
              <m:oMath>
                <m:r>
                  <w:rPr>
                    <w:rFonts w:ascii="Cambria Math" w:hAnsi="Cambria Math" w:eastAsia="Cambria Math" w:cs="Cambria Math"/>
                    <w:sz w:val="24"/>
                    <w:szCs w:val="24"/>
                  </w:rPr>
                  <m:rPr/>
                  <m:t>x</m:t>
                </m:r>
              </m:oMath>
            </m:oMathPara>
            <w:r>
              <w:rPr>
                <w:rFonts w:ascii="Cambria Math" w:hAnsi="Cambria Math" w:eastAsia="Cambria Math" w:cs="Cambria Math"/>
                <w:sz w:val="24"/>
                <w:szCs w:val="24"/>
              </w:rPr>
            </w:r>
            <w:r>
              <w:rPr>
                <w:rFonts w:ascii="Cambria Math" w:hAnsi="Cambria Math" w:eastAsia="Cambria Math" w:cs="Cambria Math"/>
                <w:sz w:val="24"/>
                <w:szCs w:val="24"/>
              </w:rPr>
            </w:r>
          </w:p>
        </w:tc>
        <w:tc>
          <w:tcPr>
            <w:tcBorders/>
          </w:tcPr>
          <w:p w14:paraId="0000000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0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val="false"/>
          <w:trHeight w:val="216"/>
        </w:trPr>
        <w:tc>
          <w:tcPr>
            <w:tcBorders/>
          </w:tcPr>
          <w:p w14:paraId="0000000F">
            <w:pPr>
              <w:pBdr/>
              <w:spacing/>
              <w:ind/>
              <w:jc w:val="center"/>
              <w:rPr>
                <w:rFonts w:ascii="Cambria Math" w:hAnsi="Cambria Math" w:eastAsia="Cambria Math" w:cs="Cambria Math"/>
                <w:sz w:val="24"/>
                <w:szCs w:val="24"/>
              </w:rPr>
            </w:pPr>
            <w:r/>
            <m:oMathPara>
              <m:oMathPara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oMath>
            </m:oMathPara>
            <w:r>
              <w:rPr>
                <w:rFonts w:ascii="Cambria Math" w:hAnsi="Cambria Math" w:eastAsia="Cambria Math" w:cs="Cambria Math"/>
                <w:sz w:val="24"/>
                <w:szCs w:val="24"/>
              </w:rPr>
            </w:r>
            <w:r>
              <w:rPr>
                <w:rFonts w:ascii="Cambria Math" w:hAnsi="Cambria Math" w:eastAsia="Cambria Math" w:cs="Cambria Math"/>
                <w:sz w:val="24"/>
                <w:szCs w:val="24"/>
              </w:rPr>
            </w:r>
          </w:p>
        </w:tc>
        <w:tc>
          <w:tcPr>
            <w:tcBorders/>
          </w:tcPr>
          <w:p w14:paraId="0000001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900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850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800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4">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700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5">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6">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600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400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val="false"/>
        </w:trPr>
        <w:tc>
          <w:tcPr>
            <w:tcBorders/>
          </w:tcPr>
          <w:p w14:paraId="0000001B">
            <w:pPr>
              <w:pBdr/>
              <w:spacing/>
              <w:ind/>
              <w:jc w:val="center"/>
              <w:rPr>
                <w:rFonts w:ascii="Cambria Math" w:hAnsi="Cambria Math" w:eastAsia="Cambria Math" w:cs="Cambria Math"/>
                <w:sz w:val="24"/>
                <w:szCs w:val="24"/>
              </w:rPr>
            </w:pPr>
            <w:r/>
            <m:oMathPara>
              <m:oMathParaPr/>
              <m:oMath>
                <m:r>
                  <w:rPr>
                    <w:rFonts w:ascii="Cambria Math" w:hAnsi="Cambria Math" w:eastAsia="Cambria Math" w:cs="Cambria Math"/>
                    <w:sz w:val="24"/>
                    <w:szCs w:val="24"/>
                  </w:rPr>
                  <m:rPr/>
                  <m:t>x</m:t>
                </m:r>
              </m:oMath>
            </m:oMathPara>
            <w:r>
              <w:rPr>
                <w:rFonts w:ascii="Cambria Math" w:hAnsi="Cambria Math" w:eastAsia="Cambria Math" w:cs="Cambria Math"/>
                <w:sz w:val="24"/>
                <w:szCs w:val="24"/>
              </w:rPr>
            </w:r>
            <w:r>
              <w:rPr>
                <w:rFonts w:ascii="Cambria Math" w:hAnsi="Cambria Math" w:eastAsia="Cambria Math" w:cs="Cambria Math"/>
                <w:sz w:val="24"/>
                <w:szCs w:val="24"/>
              </w:rPr>
            </w:r>
          </w:p>
        </w:tc>
        <w:tc>
          <w:tcPr>
            <w:tcBorders/>
          </w:tcPr>
          <w:p w14:paraId="0000001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1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1">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2">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3">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4">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5">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6">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val="false"/>
        </w:trPr>
        <w:tc>
          <w:tcPr>
            <w:tcBorders/>
          </w:tcPr>
          <w:p w14:paraId="00000027">
            <w:pPr>
              <w:pBdr/>
              <w:spacing/>
              <w:ind/>
              <w:jc w:val="center"/>
              <w:rPr>
                <w:rFonts w:ascii="Cambria Math" w:hAnsi="Cambria Math" w:eastAsia="Cambria Math" w:cs="Cambria Math"/>
                <w:sz w:val="24"/>
                <w:szCs w:val="24"/>
              </w:rPr>
            </w:pPr>
            <w:r/>
            <m:oMathPara>
              <m:oMathPara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oMath>
            </m:oMathPara>
            <w:r>
              <w:rPr>
                <w:rFonts w:ascii="Cambria Math" w:hAnsi="Cambria Math" w:eastAsia="Cambria Math" w:cs="Cambria Math"/>
                <w:sz w:val="24"/>
                <w:szCs w:val="24"/>
              </w:rPr>
            </w:r>
            <w:r>
              <w:rPr>
                <w:rFonts w:ascii="Cambria Math" w:hAnsi="Cambria Math" w:eastAsia="Cambria Math" w:cs="Cambria Math"/>
                <w:sz w:val="24"/>
                <w:szCs w:val="24"/>
              </w:rPr>
            </w:r>
          </w:p>
        </w:tc>
        <w:tc>
          <w:tcPr>
            <w:tcBorders/>
          </w:tcPr>
          <w:p w14:paraId="0000002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300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A">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B">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C">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2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30">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31">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Pr>
          <w:p w14:paraId="00000032">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0000033">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w:t>
        <w:tab/>
        <w:t xml:space="preserve">Construct life table with its different columns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4">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w:t>
        <w:tab/>
        <w:t xml:space="preserve">Create actuarial table with interest rate 3% in terms of monetary function.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5">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w:t>
        <w:tab/>
        <w:t xml:space="preserve">Calculate the probability that a person age 5 will survive 1 year.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6">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w:t>
        <w:tab/>
        <w:t xml:space="preserve">Calculate the probability that a person age 5 die within 1 year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7">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w:t>
        <w:tab/>
        <w:t xml:space="preserve">Calculate the probability that a person age 5 will not die between age 6 and 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8">
      <w:pPr>
        <w:pBdr/>
        <w:spacing w:after="0"/>
        <w:ind/>
        <w:rPr>
          <w:rFonts w:ascii="Times New Roman" w:hAnsi="Times New Roman" w:eastAsia="Times New Roman" w:cs="Times New Roman"/>
          <w:sz w:val="24"/>
          <w:szCs w:val="24"/>
        </w:rPr>
      </w:pPr>
      <w:r/>
      <w:bookmarkStart w:id="0" w:name="_o3ydc5xcjql7"/>
      <w:r/>
      <w:bookmarkEnd w:id="0"/>
      <w:r>
        <w:rPr>
          <w:rFonts w:ascii="Times New Roman" w:hAnsi="Times New Roman" w:eastAsia="Times New Roman" w:cs="Times New Roman"/>
          <w:sz w:val="24"/>
          <w:szCs w:val="24"/>
          <w:rtl w:val="0"/>
        </w:rPr>
        <w:t xml:space="preserve">f)</w:t>
        <w:tab/>
        <w:t xml:space="preserve">Calculate the complete expectation of life at age 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9">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w:t>
        <w:tab/>
        <w:t xml:space="preserve">Calculate the central death rate at age 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A">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w:t>
        <w:tab/>
        <w:t xml:space="preserve">Calculate the number of death that is expected to occur between ages 5 to 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B">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w:t>
        <w:tab/>
        <w:t xml:space="preserve">Calculate the total number of death that expected to occur between the ages 10 to 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C">
      <w:pPr>
        <w:pBdr/>
        <w:spacing w:after="0"/>
        <w:ind/>
        <w:rPr>
          <w:rFonts w:ascii="Times New Roman" w:hAnsi="Times New Roman" w:eastAsia="Times New Roman" w:cs="Times New Roman"/>
          <w:sz w:val="24"/>
          <w:szCs w:val="24"/>
        </w:rPr>
      </w:pPr>
      <w:r/>
      <w:bookmarkStart w:id="1" w:name="_ivoht1pup5fd"/>
      <w:r/>
      <w:bookmarkEnd w:id="1"/>
      <w:r>
        <w:rPr>
          <w:rFonts w:ascii="Times New Roman" w:hAnsi="Times New Roman" w:eastAsia="Times New Roman" w:cs="Times New Roman"/>
          <w:sz w:val="24"/>
          <w:szCs w:val="24"/>
          <w:rtl w:val="0"/>
        </w:rPr>
        <w:t xml:space="preserve">j)</w:t>
        <w:tab/>
        <w:t xml:space="preserve">From actuarial table, evaluate the value of a 15 years term life insurance for an aged </w:t>
      </w:r>
      <w:r>
        <w:rPr>
          <w:rFonts w:ascii="Times New Roman" w:hAnsi="Times New Roman" w:eastAsia="Times New Roman" w:cs="Times New Roman"/>
          <w:sz w:val="24"/>
          <w:szCs w:val="24"/>
          <w:highlight w:val="yellow"/>
          <w:rtl w:val="0"/>
        </w:rPr>
        <w:t xml:space="preserve">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D">
      <w:pPr>
        <w:pBdr/>
        <w:spacing w:after="0"/>
        <w:ind/>
        <w:rPr>
          <w:rFonts w:ascii="Times New Roman" w:hAnsi="Times New Roman" w:eastAsia="Times New Roman" w:cs="Times New Roman"/>
          <w:sz w:val="24"/>
          <w:szCs w:val="24"/>
        </w:rPr>
      </w:pPr>
      <w:r/>
      <w:bookmarkStart w:id="2" w:name="_3ho8svcsbt04"/>
      <w:r/>
      <w:bookmarkEnd w:id="2"/>
      <w:r>
        <w:rPr>
          <w:rFonts w:ascii="Times New Roman" w:hAnsi="Times New Roman" w:eastAsia="Times New Roman" w:cs="Times New Roman"/>
          <w:sz w:val="24"/>
          <w:szCs w:val="24"/>
          <w:rtl w:val="0"/>
        </w:rPr>
        <w:t xml:space="preserve">k)</w:t>
        <w:tab/>
        <w:t xml:space="preserve">Evaluate the value of a 10 year term life insurance for an aged </w:t>
      </w:r>
      <w:r>
        <w:rPr>
          <w:rFonts w:ascii="Times New Roman" w:hAnsi="Times New Roman" w:eastAsia="Times New Roman" w:cs="Times New Roman"/>
          <w:sz w:val="24"/>
          <w:szCs w:val="24"/>
          <w:highlight w:val="yellow"/>
          <w:rtl w:val="0"/>
        </w:rPr>
        <w:t xml:space="preserve">22 </w:t>
      </w:r>
      <w:r>
        <w:rPr>
          <w:rFonts w:ascii="Times New Roman" w:hAnsi="Times New Roman" w:eastAsia="Times New Roman" w:cs="Times New Roman"/>
          <w:sz w:val="24"/>
          <w:szCs w:val="24"/>
          <w:rtl w:val="0"/>
        </w:rPr>
        <w:t xml:space="preserve">with interest rate 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E">
      <w:pPr>
        <w:pBdr/>
        <w:spacing w:after="0"/>
        <w:ind w:hanging="720" w:left="720"/>
        <w:rPr>
          <w:rFonts w:ascii="Times New Roman" w:hAnsi="Times New Roman" w:eastAsia="Times New Roman" w:cs="Times New Roman"/>
          <w:sz w:val="24"/>
          <w:szCs w:val="24"/>
        </w:rPr>
      </w:pPr>
      <w:r/>
      <w:bookmarkStart w:id="3" w:name="_boenybi407gs"/>
      <w:r/>
      <w:bookmarkEnd w:id="3"/>
      <w:r>
        <w:rPr>
          <w:rFonts w:ascii="Times New Roman" w:hAnsi="Times New Roman" w:eastAsia="Times New Roman" w:cs="Times New Roman"/>
          <w:sz w:val="24"/>
          <w:szCs w:val="24"/>
          <w:rtl w:val="0"/>
        </w:rPr>
        <w:t xml:space="preserve">l)</w:t>
        <w:tab/>
        <w:t xml:space="preserve">Calculate the value of the following assurances using actuarial table from (b) on a life aged 10, the sum assured being payable at the end of the year of death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F">
      <w:pPr>
        <w:pBdr/>
        <w:spacing w:after="0"/>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i) whole –life assurance of 1000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0">
      <w:pPr>
        <w:pBdr/>
        <w:spacing w:after="0"/>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ii) pure endowment assurance of 500 for term of 6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1">
      <w:pPr>
        <w:pBdr/>
        <w:spacing w:after="0"/>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iii) temporary assurance of 1000 for a term 6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2">
      <w:pPr>
        <w:pBdr/>
        <w:spacing w:after="0"/>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iv) endowment assurance of 100</w:t>
      </w:r>
      <w:r>
        <w:rPr>
          <w:rFonts w:ascii="Times New Roman" w:hAnsi="Times New Roman" w:eastAsia="Times New Roman" w:cs="Times New Roman"/>
          <w:sz w:val="24"/>
          <w:szCs w:val="24"/>
          <w:rtl w:val="0"/>
          <w:lang w:val="en-US"/>
        </w:rPr>
        <w:t xml:space="preserve">0</w:t>
      </w:r>
      <w:r>
        <w:rPr>
          <w:rFonts w:ascii="Times New Roman" w:hAnsi="Times New Roman" w:eastAsia="Times New Roman" w:cs="Times New Roman"/>
          <w:sz w:val="24"/>
          <w:szCs w:val="24"/>
          <w:rtl w:val="0"/>
        </w:rPr>
        <w:t xml:space="preserve"> for a term 5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3">
      <w:pPr>
        <w:pBdr/>
        <w:spacing/>
        <w:ind/>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0000044">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Solution: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5">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#Answer to the problem 1</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6">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library(lifecontingencies)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7">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showClass("lifetable")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8">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showClass("actuarialtable")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9">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x_sample&lt;-seq(from=0, to=18, by=1)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A">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lx_sample&lt;-c(900,850,800,750,700,650,600,550,500,450,400,350,300,250,200,150,100,50,0)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B">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C">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#a) Answer to the question a</w:t>
        <w:tab/>
        <w:t xml:space="preserve"> </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4D">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life table is constructed in the screen which contain the following columns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E">
      <w:pPr>
        <w:pBdr/>
        <w:spacing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represent the ages of persons, i.e. </w:t>
      </w:r>
      <m:oMath>
        <m:r>
          <w:rPr>
            <w:rFonts w:ascii="Cambria Math" w:hAnsi="Cambria Math" w:eastAsia="Cambria Math" w:cs="Cambria Math"/>
            <w:sz w:val="24"/>
            <w:szCs w:val="24"/>
          </w:rPr>
          <m:rPr/>
          <m:t>x=0,1,2,3,</m:t>
        </m:r>
        <m:r>
          <w:rPr>
            <w:rFonts w:ascii="Cambria Math" w:hAnsi="Cambria Math" w:eastAsia="Cambria Math" w:cs="Cambria Math"/>
            <w:sz w:val="24"/>
            <w:szCs w:val="24"/>
          </w:rPr>
          <m:rPr/>
          <m:t>…</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4F">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l</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represent the number of persons living at age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0">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represents the number of persons dying between age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and </w:t>
      </w:r>
      <m:oMath>
        <m:r>
          <w:rPr>
            <w:rFonts w:ascii="Cambria Math" w:hAnsi="Cambria Math" w:eastAsia="Cambria Math" w:cs="Cambria Math"/>
            <w:sz w:val="24"/>
            <w:szCs w:val="24"/>
          </w:rPr>
          <m:rPr/>
          <m:t>x+1</m:t>
        </m:r>
      </m:oMath>
      <w:r>
        <w:rPr>
          <w:rFonts w:ascii="Times New Roman" w:hAnsi="Times New Roman" w:eastAsia="Times New Roman" w:cs="Times New Roman"/>
          <w:sz w:val="24"/>
          <w:szCs w:val="24"/>
          <w:rtl w:val="0"/>
        </w:rPr>
        <w:t xml:space="preserve"> which is calculated as: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r>
          <w:rPr>
            <w:rFonts w:ascii="Times New Roman" w:hAnsi="Times New Roman" w:eastAsia="Times New Roman" w:cs="Times New Roman"/>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1">
      <w:pPr>
        <w:pBdr/>
        <w:spacing/>
        <w:ind/>
        <w:jc w:val="left"/>
        <w:rPr>
          <w:rFonts w:ascii="Cambria Math" w:hAnsi="Cambria Math" w:eastAsia="Cambria Math" w:cs="Cambria Math"/>
          <w:sz w:val="24"/>
          <w:szCs w:val="24"/>
        </w:rPr>
      </w:pPr>
      <w:r>
        <w:rPr>
          <w:rFonts w:ascii="Times New Roman" w:hAnsi="Times New Roman" w:eastAsia="Times New Roman" w:cs="Times New Roman"/>
          <w:sz w:val="24"/>
          <w:szCs w:val="24"/>
          <w:rtl w:val="0"/>
        </w:rPr>
        <w:t xml:space="preserve">The column</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q</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represents the probability that a person aged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dies within one year i.e. before reaching age</w:t>
      </w:r>
      <m:oMath>
        <m:r>
          <w:rPr>
            <w:rFonts w:ascii="Cambria Math" w:hAnsi="Cambria Math" w:eastAsia="Cambria Math" w:cs="Cambria Math"/>
            <w:sz w:val="24"/>
            <w:szCs w:val="24"/>
          </w:rPr>
          <m:rPr/>
          <m:t> x+1</m:t>
        </m:r>
      </m:oMath>
      <w:r>
        <w:rPr>
          <w:rFonts w:ascii="Times New Roman" w:hAnsi="Times New Roman" w:eastAsia="Times New Roman" w:cs="Times New Roman"/>
          <w:sz w:val="24"/>
          <w:szCs w:val="24"/>
          <w:rtl w:val="0"/>
        </w:rPr>
        <w:t xml:space="preserve">, which is calculated as: </w:t>
      </w:r>
      <w:r>
        <w:rPr>
          <w:rFonts w:ascii="Cambria Math" w:hAnsi="Cambria Math" w:eastAsia="Cambria Math" w:cs="Cambria Math"/>
          <w:sz w:val="24"/>
          <w:szCs w:val="24"/>
          <w:rtl w:val="0"/>
        </w:rPr>
        <w:br/>
      </w:r>
      <m:oMathPara>
        <m:oMathPara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q</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=1-</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den>
          </m:f>
        </m:oMath>
      </m:oMathPara>
      <w:r>
        <w:rPr>
          <w:rFonts w:ascii="Cambria Math" w:hAnsi="Cambria Math" w:eastAsia="Cambria Math" w:cs="Cambria Math"/>
          <w:sz w:val="24"/>
          <w:szCs w:val="24"/>
        </w:rPr>
      </w:r>
      <w:r>
        <w:rPr>
          <w:rFonts w:ascii="Cambria Math" w:hAnsi="Cambria Math" w:eastAsia="Cambria Math" w:cs="Cambria Math"/>
          <w:sz w:val="24"/>
          <w:szCs w:val="24"/>
        </w:rPr>
      </w:r>
    </w:p>
    <w:p w14:paraId="00000052">
      <w:pPr>
        <w:pBdr/>
        <w:spacing w:after="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p</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represents the probability that a life aged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survive to age </w:t>
      </w:r>
      <m:oMath>
        <m:r>
          <w:rPr>
            <w:rFonts w:ascii="Cambria Math" w:hAnsi="Cambria Math" w:eastAsia="Cambria Math" w:cs="Cambria Math"/>
            <w:sz w:val="24"/>
            <w:szCs w:val="24"/>
          </w:rPr>
          <m:rPr/>
          <m:t>x+1</m:t>
        </m:r>
      </m:oMath>
      <w:r>
        <w:rPr>
          <w:rFonts w:ascii="Times New Roman" w:hAnsi="Times New Roman" w:eastAsia="Times New Roman" w:cs="Times New Roman"/>
          <w:sz w:val="24"/>
          <w:szCs w:val="24"/>
          <w:rtl w:val="0"/>
        </w:rPr>
        <w:t xml:space="preserve">. The column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p</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 </m:t>
        </m:r>
      </m:oMath>
      <w:r>
        <w:rPr>
          <w:rFonts w:ascii="Times New Roman" w:hAnsi="Times New Roman" w:eastAsia="Times New Roman" w:cs="Times New Roman"/>
          <w:sz w:val="24"/>
          <w:szCs w:val="24"/>
          <w:rtl w:val="0"/>
        </w:rPr>
        <w:t xml:space="preserve">is also known as survival ratio. Hence,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3">
      <w:pPr>
        <w:pBdr/>
        <w:spacing/>
        <w:ind/>
        <w:jc w:val="left"/>
        <w:rPr>
          <w:rFonts w:ascii="Cambria Math" w:hAnsi="Cambria Math" w:eastAsia="Cambria Math" w:cs="Cambria Math"/>
          <w:sz w:val="24"/>
          <w:szCs w:val="24"/>
        </w:rPr>
      </w:pPr>
      <w:r/>
      <m:oMathPara>
        <m:oMathPara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p</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den>
          </m:f>
        </m:oMath>
      </m:oMathPara>
      <w:r>
        <w:rPr>
          <w:rFonts w:ascii="Cambria Math" w:hAnsi="Cambria Math" w:eastAsia="Cambria Math" w:cs="Cambria Math"/>
          <w:sz w:val="24"/>
          <w:szCs w:val="24"/>
        </w:rPr>
      </w:r>
      <w:r>
        <w:rPr>
          <w:rFonts w:ascii="Cambria Math" w:hAnsi="Cambria Math" w:eastAsia="Cambria Math" w:cs="Cambria Math"/>
          <w:sz w:val="24"/>
          <w:szCs w:val="24"/>
        </w:rPr>
      </w:r>
    </w:p>
    <w:p w14:paraId="00000054">
      <w:pPr>
        <w:pBdr/>
        <w:spacing w:after="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L</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represents the number of persons living between ages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and </w:t>
      </w:r>
      <m:oMath>
        <m:r>
          <w:rPr>
            <w:rFonts w:ascii="Cambria Math" w:hAnsi="Cambria Math" w:eastAsia="Cambria Math" w:cs="Cambria Math"/>
            <w:sz w:val="24"/>
            <w:szCs w:val="24"/>
          </w:rPr>
          <m:rPr/>
          <m:t>x+1</m:t>
        </m:r>
      </m:oMath>
      <w:r>
        <w:rPr>
          <w:rFonts w:ascii="Times New Roman" w:hAnsi="Times New Roman" w:eastAsia="Times New Roman" w:cs="Times New Roman"/>
          <w:sz w:val="24"/>
          <w:szCs w:val="24"/>
          <w:rtl w:val="0"/>
        </w:rPr>
        <w:t xml:space="preserve">. If we make assumption that the deaths are uniformly distributed between the age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and </w:t>
      </w:r>
      <m:oMath>
        <m:r>
          <w:rPr>
            <w:rFonts w:ascii="Cambria Math" w:hAnsi="Cambria Math" w:eastAsia="Cambria Math" w:cs="Cambria Math"/>
            <w:sz w:val="24"/>
            <w:szCs w:val="24"/>
          </w:rPr>
          <m:rPr/>
          <m:t>x+1</m:t>
        </m:r>
      </m:oMath>
      <w:r>
        <w:rPr>
          <w:rFonts w:ascii="Times New Roman" w:hAnsi="Times New Roman" w:eastAsia="Times New Roman" w:cs="Times New Roman"/>
          <w:sz w:val="24"/>
          <w:szCs w:val="24"/>
          <w:rtl w:val="0"/>
        </w:rPr>
        <w:t xml:space="preserve">, then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5">
      <w:pPr>
        <w:pBdr/>
        <w:spacing/>
        <w:ind/>
        <w:jc w:val="left"/>
        <w:rPr>
          <w:rFonts w:ascii="Cambria Math" w:hAnsi="Cambria Math" w:eastAsia="Cambria Math" w:cs="Cambria Math"/>
          <w:sz w:val="24"/>
          <w:szCs w:val="24"/>
        </w:rPr>
      </w:pPr>
      <w:r/>
      <m:oMathPara>
        <m:oMathParaP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1</m:t>
              </m:r>
            </m:num>
            <m:den>
              <m:r>
                <w:rPr>
                  <w:rFonts w:ascii="Cambria Math" w:hAnsi="Cambria Math" w:eastAsia="Cambria Math" w:cs="Cambria Math"/>
                  <w:sz w:val="24"/>
                  <w:szCs w:val="24"/>
                </w:rPr>
                <m:rPr/>
                <m:t>2</m:t>
              </m:r>
            </m:den>
          </m:f>
          <m:d>
            <m:dPr>
              <m:begChr m:val="("/>
              <m:endChr m:val=")"/>
              <m:ctrlPr>
                <w:rPr>
                  <w:rFonts w:ascii="Cambria Math" w:hAnsi="Cambria Math" w:eastAsia="Cambria Math" w:cs="Cambria Math"/>
                  <w:sz w:val="24"/>
                  <w:szCs w:val="24"/>
                </w:rPr>
              </m:ctrlPr>
            </m:dPr>
            <m:e>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e>
          </m:d>
        </m:oMath>
      </m:oMathPara>
      <w:r>
        <w:rPr>
          <w:rFonts w:ascii="Cambria Math" w:hAnsi="Cambria Math" w:eastAsia="Cambria Math" w:cs="Cambria Math"/>
          <w:sz w:val="24"/>
          <w:szCs w:val="24"/>
        </w:rPr>
      </w:r>
      <w:r>
        <w:rPr>
          <w:rFonts w:ascii="Cambria Math" w:hAnsi="Cambria Math" w:eastAsia="Cambria Math" w:cs="Cambria Math"/>
          <w:sz w:val="24"/>
          <w:szCs w:val="24"/>
        </w:rPr>
      </w:r>
    </w:p>
    <w:p w14:paraId="00000056">
      <w:pPr>
        <w:pBdr/>
        <w:spacing w:after="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T</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is the total number of persons living at any given time, who are of age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or more. Thus,</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 T</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r>
          <w:rPr>
            <w:rFonts w:ascii="Cambria Math" w:hAnsi="Cambria Math" w:eastAsia="Cambria Math" w:cs="Cambria Math"/>
            <w:sz w:val="24"/>
            <w:szCs w:val="24"/>
          </w:rPr>
          <m:rPr/>
          <m:t>+</m:t>
        </m:r>
        <m:r>
          <w:rPr>
            <w:rFonts w:ascii="Cambria Math" w:hAnsi="Cambria Math" w:eastAsia="Cambria Math" w:cs="Cambria Math"/>
            <w:sz w:val="24"/>
            <w:szCs w:val="24"/>
          </w:rPr>
          <m:rPr/>
          <m:t>…</m:t>
        </m:r>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w</m:t>
            </m:r>
            <m:r>
              <w:rPr>
                <w:rFonts w:ascii="Times New Roman" w:hAnsi="Times New Roman" w:eastAsia="Times New Roman" w:cs="Times New Roman"/>
                <w:sz w:val="24"/>
                <w:szCs w:val="24"/>
              </w:rPr>
              <m:rPr/>
              <m:t>-</m:t>
            </m:r>
            <m:r>
              <w:rPr>
                <w:rFonts w:ascii="Cambria Math" w:hAnsi="Cambria Math" w:eastAsia="Cambria Math" w:cs="Cambria Math"/>
                <w:sz w:val="24"/>
                <w:szCs w:val="24"/>
              </w:rPr>
              <m:rPr/>
              <m:t>1</m:t>
            </m:r>
          </m:sub>
        </m:sSub>
      </m:oMath>
      <w:r>
        <w:rPr>
          <w:rFonts w:ascii="Times New Roman" w:hAnsi="Times New Roman" w:eastAsia="Times New Roman" w:cs="Times New Roman"/>
          <w:sz w:val="24"/>
          <w:szCs w:val="24"/>
          <w:rtl w:val="0"/>
        </w:rPr>
        <w:t xml:space="preserve">, where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w</m:t>
            </m:r>
            <m:r>
              <w:rPr>
                <w:rFonts w:ascii="Times New Roman" w:hAnsi="Times New Roman" w:eastAsia="Times New Roman" w:cs="Times New Roman"/>
                <w:sz w:val="24"/>
                <w:szCs w:val="24"/>
              </w:rPr>
              <m:rPr/>
              <m:t>-</m:t>
            </m:r>
            <m:r>
              <w:rPr>
                <w:rFonts w:ascii="Cambria Math" w:hAnsi="Cambria Math" w:eastAsia="Cambria Math" w:cs="Cambria Math"/>
                <w:sz w:val="24"/>
                <w:szCs w:val="24"/>
              </w:rPr>
              <m:rPr/>
              <m:t>1</m:t>
            </m:r>
          </m:sub>
        </m:sSub>
      </m:oMath>
      <w:r>
        <w:rPr>
          <w:rFonts w:ascii="Times New Roman" w:hAnsi="Times New Roman" w:eastAsia="Times New Roman" w:cs="Times New Roman"/>
          <w:sz w:val="24"/>
          <w:szCs w:val="24"/>
          <w:rtl w:val="0"/>
        </w:rPr>
        <w:t xml:space="preserve">is the function corresponding to the last age in the 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column </w:t>
      </w:r>
      <m:oMath>
        <m:sSubSup>
          <m:sSubSupPr>
            <m:alnScr m:val="off"/>
            <m:ctrlPr>
              <w:rPr>
                <w:rFonts w:ascii="Cambria Math" w:hAnsi="Cambria Math" w:eastAsia="Cambria Math" w:cs="Cambria Math"/>
                <w:sz w:val="24"/>
                <w:szCs w:val="24"/>
              </w:rPr>
            </m:ctrlPr>
          </m:sSubSupPr>
          <m:e>
            <m:r>
              <w:rPr>
                <w:rFonts w:ascii="Cambria Math" w:hAnsi="Cambria Math" w:eastAsia="Cambria Math" w:cs="Cambria Math"/>
                <w:sz w:val="24"/>
                <w:szCs w:val="24"/>
              </w:rPr>
              <m:rPr/>
              <m:t>e</m:t>
            </m:r>
          </m:e>
          <m:sub>
            <m:r>
              <w:rPr>
                <w:rFonts w:ascii="Cambria Math" w:hAnsi="Cambria Math" w:eastAsia="Cambria Math" w:cs="Cambria Math"/>
                <w:sz w:val="24"/>
                <w:szCs w:val="24"/>
              </w:rPr>
              <m:rPr/>
              <m:t>x</m:t>
            </m:r>
          </m:sub>
          <m:sup>
            <m:r>
              <w:rPr>
                <w:rFonts w:ascii="Cambria Math" w:hAnsi="Cambria Math" w:eastAsia="Cambria Math" w:cs="Cambria Math"/>
                <w:sz w:val="24"/>
                <w:szCs w:val="24"/>
              </w:rPr>
              <m:rPr/>
              <m:t>0</m:t>
            </m:r>
          </m:sup>
        </m:sSubSup>
      </m:oMath>
      <w:r>
        <w:rPr>
          <w:rFonts w:ascii="Times New Roman" w:hAnsi="Times New Roman" w:eastAsia="Times New Roman" w:cs="Times New Roman"/>
          <w:sz w:val="24"/>
          <w:szCs w:val="24"/>
          <w:rtl w:val="0"/>
        </w:rPr>
        <w:t xml:space="preserve"> represent the expectation of life is the average number of complete years of life lived by each person aged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after reaching age </w:t>
      </w:r>
      <m:oMath>
        <m:r>
          <w:rPr>
            <w:rFonts w:ascii="Cambria Math" w:hAnsi="Cambria Math" w:eastAsia="Cambria Math" w:cs="Cambria Math"/>
            <w:sz w:val="24"/>
            <w:szCs w:val="24"/>
          </w:rPr>
          <m:rPr/>
          <m:t>x</m:t>
        </m:r>
      </m:oMath>
      <w:r>
        <w:rPr>
          <w:rFonts w:ascii="Times New Roman" w:hAnsi="Times New Roman" w:eastAsia="Times New Roman" w:cs="Times New Roman"/>
          <w:sz w:val="24"/>
          <w:szCs w:val="24"/>
          <w:rtl w:val="0"/>
        </w:rPr>
        <w:t xml:space="preserve">. It is denoted by </w:t>
      </w:r>
      <m:oMath>
        <m:sSubSup>
          <m:sSubSupPr>
            <m:alnScr m:val="off"/>
            <m:ctrlPr>
              <w:rPr>
                <w:rFonts w:ascii="Cambria Math" w:hAnsi="Cambria Math" w:eastAsia="Cambria Math" w:cs="Cambria Math"/>
                <w:sz w:val="24"/>
                <w:szCs w:val="24"/>
              </w:rPr>
            </m:ctrlPr>
          </m:sSubSupPr>
          <m:e>
            <m:r>
              <w:rPr>
                <w:rFonts w:ascii="Cambria Math" w:hAnsi="Cambria Math" w:eastAsia="Cambria Math" w:cs="Cambria Math"/>
                <w:sz w:val="24"/>
                <w:szCs w:val="24"/>
              </w:rPr>
              <m:rPr/>
              <m:t>e</m:t>
            </m:r>
          </m:e>
          <m:sub>
            <m:r>
              <w:rPr>
                <w:rFonts w:ascii="Cambria Math" w:hAnsi="Cambria Math" w:eastAsia="Cambria Math" w:cs="Cambria Math"/>
                <w:sz w:val="24"/>
                <w:szCs w:val="24"/>
              </w:rPr>
              <m:rPr/>
              <m:t>x</m:t>
            </m:r>
          </m:sub>
          <m:sup>
            <m:r>
              <w:rPr>
                <w:rFonts w:ascii="Cambria Math" w:hAnsi="Cambria Math" w:eastAsia="Cambria Math" w:cs="Cambria Math"/>
                <w:sz w:val="24"/>
                <w:szCs w:val="24"/>
              </w:rPr>
              <m:rPr/>
              <m:t>0</m:t>
            </m:r>
          </m:sup>
        </m:sSubSup>
        <m:r>
          <w:rPr>
            <w:rFonts w:ascii="Cambria Math" w:hAnsi="Cambria Math" w:eastAsia="Cambria Math" w:cs="Cambria Math"/>
            <w:sz w:val="24"/>
            <w:szCs w:val="24"/>
          </w:rPr>
          <m:rPr/>
          <m:t>.</m:t>
        </m:r>
      </m:oMath>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8">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Thus </w:t>
      </w:r>
      <m:oMath>
        <m:sSubSup>
          <m:sSubSupPr>
            <m:alnScr m:val="off"/>
            <m:ctrlPr>
              <w:rPr>
                <w:rFonts w:ascii="Cambria Math" w:hAnsi="Cambria Math" w:eastAsia="Cambria Math" w:cs="Cambria Math"/>
                <w:sz w:val="24"/>
                <w:szCs w:val="24"/>
              </w:rPr>
            </m:ctrlPr>
          </m:sSubSupPr>
          <m:e>
            <m:r>
              <w:rPr>
                <w:rFonts w:ascii="Cambria Math" w:hAnsi="Cambria Math" w:eastAsia="Cambria Math" w:cs="Cambria Math"/>
                <w:sz w:val="24"/>
                <w:szCs w:val="24"/>
              </w:rPr>
              <m:rPr/>
              <m:t>e</m:t>
            </m:r>
          </m:e>
          <m:sub>
            <m:r>
              <w:rPr>
                <w:rFonts w:ascii="Cambria Math" w:hAnsi="Cambria Math" w:eastAsia="Cambria Math" w:cs="Cambria Math"/>
                <w:sz w:val="24"/>
                <w:szCs w:val="24"/>
              </w:rPr>
              <m:rPr/>
              <m:t>x</m:t>
            </m:r>
          </m:sub>
          <m:sup>
            <m:r>
              <w:rPr>
                <w:rFonts w:ascii="Cambria Math" w:hAnsi="Cambria Math" w:eastAsia="Cambria Math" w:cs="Cambria Math"/>
                <w:sz w:val="24"/>
                <w:szCs w:val="24"/>
              </w:rPr>
              <m:rPr/>
              <m:t>0</m:t>
            </m:r>
          </m:sup>
        </m:sSubSup>
        <m:r>
          <w:rPr>
            <w:rFonts w:ascii="Cambria Math" w:hAnsi="Cambria Math" w:eastAsia="Cambria Math" w:cs="Cambria Math"/>
            <w:sz w:val="24"/>
            <w:szCs w:val="24"/>
          </w:rPr>
          <m:rPr/>
          <m:t>=</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T</m:t>
                </m:r>
              </m:e>
              <m:sub>
                <m:r>
                  <w:rPr>
                    <w:rFonts w:ascii="Cambria Math" w:hAnsi="Cambria Math" w:eastAsia="Cambria Math" w:cs="Cambria Math"/>
                    <w:sz w:val="24"/>
                    <w:szCs w:val="24"/>
                  </w:rPr>
                  <m:rPr/>
                  <m:t>x</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den>
        </m:f>
        <m:r>
          <w:rPr>
            <w:rFonts w:ascii="Cambria Math" w:hAnsi="Cambria Math" w:eastAsia="Cambria Math" w:cs="Cambria Math"/>
            <w:sz w:val="24"/>
            <w:szCs w:val="24"/>
          </w:rPr>
          <m:rPr/>
          <m:t>=</m:t>
        </m:r>
        <m:f>
          <m:fPr>
            <m:ctrlPr>
              <w:rPr>
                <w:rFonts w:ascii="Cambria Math" w:hAnsi="Cambria Math" w:eastAsia="Cambria Math" w:cs="Cambria Math"/>
                <w:sz w:val="24"/>
                <w:szCs w:val="24"/>
              </w:rPr>
            </m:ctrlPr>
          </m:fPr>
          <m:num>
            <m:nary>
              <m:naryPr>
                <m:chr m:val="∑"/>
                <m:grow m:val="off"/>
                <m:ctrlPr>
                  <w:rPr>
                    <w:rFonts w:ascii="Cambria Math" w:hAnsi="Cambria Math" w:eastAsia="Cambria Math" w:cs="Cambria Math"/>
                    <w:sz w:val="24"/>
                    <w:szCs w:val="24"/>
                  </w:rPr>
                </m:ctrlPr>
              </m:naryPr>
              <m:sub>
                <m:r>
                  <w:rPr>
                    <w:rFonts w:ascii="Cambria Math" w:hAnsi="Cambria Math" w:eastAsia="Cambria Math" w:cs="Cambria Math"/>
                  </w:rPr>
                  <m:rPr/>
                  <m:t/>
                </m:r>
              </m:sub>
              <m:sup>
                <m:r>
                  <w:rPr>
                    <w:rFonts w:ascii="Cambria Math" w:hAnsi="Cambria Math" w:eastAsia="Cambria Math" w:cs="Cambria Math"/>
                  </w:rPr>
                  <m:rPr/>
                  <m:t/>
                </m:r>
              </m:sup>
              <m:e>
                <m:r>
                  <w:rPr>
                    <w:rFonts w:ascii="Cambria Math" w:hAnsi="Cambria Math" w:eastAsia="Cambria Math" w:cs="Cambria Math"/>
                  </w:rPr>
                  <m:rPr/>
                  <m:t/>
                </m:r>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den>
        </m:f>
        <m:r>
          <w:rPr>
            <w:rFonts w:ascii="Cambria Math" w:hAnsi="Cambria Math" w:eastAsia="Cambria Math" w:cs="Cambria Math"/>
            <w:sz w:val="24"/>
            <w:szCs w:val="24"/>
          </w:rPr>
          <m:rPr/>
          <m:t>=</m:t>
        </m:r>
        <m:f>
          <m:fPr>
            <m:ctrlPr>
              <w:rPr>
                <w:rFonts w:ascii="Cambria Math" w:hAnsi="Cambria Math" w:eastAsia="Cambria Math" w:cs="Cambria Math"/>
                <w:sz w:val="24"/>
                <w:szCs w:val="24"/>
              </w:rPr>
            </m:ctrlPr>
          </m:fPr>
          <m:num>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1</m:t>
                </m:r>
              </m:num>
              <m:den>
                <m:r>
                  <w:rPr>
                    <w:rFonts w:ascii="Cambria Math" w:hAnsi="Cambria Math" w:eastAsia="Cambria Math" w:cs="Cambria Math"/>
                    <w:sz w:val="24"/>
                    <w:szCs w:val="24"/>
                  </w:rPr>
                  <m:rPr/>
                  <m:t>2</m:t>
                </m:r>
              </m:den>
            </m:f>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x+1</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x+2</m:t>
                </m:r>
              </m:sub>
            </m:sSub>
            <m:r>
              <w:rPr>
                <w:rFonts w:ascii="Cambria Math" w:hAnsi="Cambria Math" w:eastAsia="Cambria Math" w:cs="Cambria Math"/>
                <w:sz w:val="24"/>
                <w:szCs w:val="24"/>
              </w:rPr>
              <m:rPr/>
              <m:t>+</m:t>
            </m:r>
            <m:r>
              <w:rPr>
                <w:rFonts w:ascii="Cambria Math" w:hAnsi="Cambria Math" w:eastAsia="Cambria Math" w:cs="Cambria Math"/>
                <w:sz w:val="24"/>
                <w:szCs w:val="24"/>
              </w:rPr>
              <m:rPr/>
              <m:t>…</m:t>
            </m:r>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den>
        </m:f>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9">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A">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 code. 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B">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lifetable&lt;-new("lifetable",x=x_sample,lx=lx_sample, name="lifetable")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C">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print(lifetable)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D">
      <w:pPr>
        <w:pBdr/>
        <w:spacing/>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#b) Answer to the question b</w:t>
        <w:tab/>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5E">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basic functions such as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q</m:t>
            </m:r>
          </m:e>
          <m:sub>
            <m:r>
              <w:rPr>
                <w:rFonts w:ascii="Cambria Math" w:hAnsi="Cambria Math" w:eastAsia="Cambria Math" w:cs="Cambria Math"/>
                <w:sz w:val="24"/>
                <w:szCs w:val="24"/>
              </w:rPr>
              <m:rPr/>
              <m:t>x,  </m:t>
            </m:r>
          </m:sub>
        </m:sSub>
        <m:r>
          <w:rPr>
            <w:rFonts w:ascii="Cambria Math" w:hAnsi="Cambria Math" w:eastAsia="Cambria Math" w:cs="Cambria Math"/>
            <w:sz w:val="24"/>
            <w:szCs w:val="24"/>
          </w:rPr>
          <m:rPr/>
          <m:t> </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and </w:t>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p</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of the mortality table together with the interest rates are combined to obtained monetary functions which are then used to calculate the values of life annuities, assurances and premiums. The monetary functions are generally called commutation functions.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F">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rPr/>
              <m:t>V</m:t>
            </m:r>
          </m:e>
          <m:sup>
            <m:r>
              <w:rPr>
                <w:rFonts w:ascii="Cambria Math" w:hAnsi="Cambria Math" w:eastAsia="Cambria Math" w:cs="Cambria Math"/>
                <w:sz w:val="24"/>
                <w:szCs w:val="24"/>
              </w:rPr>
              <m:rPr/>
              <m:t>x</m:t>
            </m:r>
          </m:sup>
        </m:sSup>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l</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(Discounted number of survivors)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0">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N</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nary>
          <m:naryPr>
            <m:chr m:val="∑"/>
            <m:grow m:val="off"/>
            <m:ctrlPr>
              <w:rPr>
                <w:rFonts w:ascii="Cambria Math" w:hAnsi="Cambria Math" w:eastAsia="Cambria Math" w:cs="Cambria Math"/>
                <w:sz w:val="24"/>
                <w:szCs w:val="24"/>
              </w:rPr>
            </m:ctrlPr>
          </m:naryPr>
          <m:sub>
            <m:r>
              <w:rPr>
                <w:rFonts w:ascii="Cambria Math" w:hAnsi="Cambria Math" w:eastAsia="Cambria Math" w:cs="Cambria Math"/>
                <w:sz w:val="24"/>
                <w:szCs w:val="24"/>
              </w:rPr>
              <m:rPr/>
              <m:t>t=0</m:t>
            </m:r>
          </m:sub>
          <m:sup>
            <m:r>
              <w:rPr>
                <w:rFonts w:ascii="Cambria Math" w:hAnsi="Cambria Math" w:eastAsia="Cambria Math" w:cs="Cambria Math"/>
                <w:sz w:val="24"/>
                <w:szCs w:val="24"/>
              </w:rPr>
              <m:rPr/>
              <m:t>∞</m:t>
            </m:r>
          </m:sup>
          <m:e>
            <m:r>
              <w:rPr>
                <w:rFonts w:ascii="Cambria Math" w:hAnsi="Cambria Math" w:eastAsia="Cambria Math" w:cs="Cambria Math"/>
              </w:rPr>
              <m:rPr/>
              <m:t/>
            </m:r>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x+t</m:t>
            </m:r>
          </m:sub>
        </m:sSub>
      </m:oMath>
      <w:r>
        <w:rPr>
          <w:rFonts w:ascii="Times New Roman" w:hAnsi="Times New Roman" w:eastAsia="Times New Roman" w:cs="Times New Roman"/>
          <w:sz w:val="24"/>
          <w:szCs w:val="24"/>
          <w:rtl w:val="0"/>
        </w:rPr>
        <w:t xml:space="preserve">   (Sum of discounted number of survivors)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1">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S</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nary>
          <m:naryPr>
            <m:chr m:val="∑"/>
            <m:grow m:val="off"/>
            <m:ctrlPr>
              <w:rPr>
                <w:rFonts w:ascii="Cambria Math" w:hAnsi="Cambria Math" w:eastAsia="Cambria Math" w:cs="Cambria Math"/>
                <w:sz w:val="24"/>
                <w:szCs w:val="24"/>
              </w:rPr>
            </m:ctrlPr>
          </m:naryPr>
          <m:sub>
            <m:r>
              <w:rPr>
                <w:rFonts w:ascii="Cambria Math" w:hAnsi="Cambria Math" w:eastAsia="Cambria Math" w:cs="Cambria Math"/>
                <w:sz w:val="24"/>
                <w:szCs w:val="24"/>
              </w:rPr>
              <m:rPr/>
              <m:t>t=0</m:t>
            </m:r>
          </m:sub>
          <m:sup>
            <m:r>
              <w:rPr>
                <w:rFonts w:ascii="Cambria Math" w:hAnsi="Cambria Math" w:eastAsia="Cambria Math" w:cs="Cambria Math"/>
                <w:sz w:val="24"/>
                <w:szCs w:val="24"/>
              </w:rPr>
              <m:rPr/>
              <m:t>∞</m:t>
            </m:r>
          </m:sup>
          <m:e>
            <m:r>
              <w:rPr>
                <w:rFonts w:ascii="Cambria Math" w:hAnsi="Cambria Math" w:eastAsia="Cambria Math" w:cs="Cambria Math"/>
              </w:rPr>
              <m:rPr/>
              <m:t/>
            </m:r>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N</m:t>
            </m:r>
          </m:e>
          <m:sub>
            <m:r>
              <w:rPr>
                <w:rFonts w:ascii="Cambria Math" w:hAnsi="Cambria Math" w:eastAsia="Cambria Math" w:cs="Cambria Math"/>
                <w:sz w:val="24"/>
                <w:szCs w:val="24"/>
              </w:rPr>
              <m:rPr/>
              <m:t>x+t</m:t>
            </m:r>
          </m:sub>
        </m:sSub>
      </m:oMath>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2">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C</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rPr/>
              <m:t>V</m:t>
            </m:r>
          </m:e>
          <m:sup>
            <m:r>
              <w:rPr>
                <w:rFonts w:ascii="Cambria Math" w:hAnsi="Cambria Math" w:eastAsia="Cambria Math" w:cs="Cambria Math"/>
                <w:sz w:val="24"/>
                <w:szCs w:val="24"/>
              </w:rPr>
              <m:rPr/>
              <m:t>x+1</m:t>
            </m:r>
          </m:sup>
        </m:sSup>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x</m:t>
            </m:r>
          </m:sub>
        </m:sSub>
      </m:oMath>
      <w:r>
        <w:rPr>
          <w:rFonts w:ascii="Times New Roman" w:hAnsi="Times New Roman" w:eastAsia="Times New Roman" w:cs="Times New Roman"/>
          <w:sz w:val="24"/>
          <w:szCs w:val="24"/>
          <w:rtl w:val="0"/>
        </w:rPr>
        <w:t xml:space="preserve">    (Discounted number of deaths)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3">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nary>
          <m:naryPr>
            <m:chr m:val="∑"/>
            <m:grow m:val="off"/>
            <m:ctrlPr>
              <w:rPr>
                <w:rFonts w:ascii="Cambria Math" w:hAnsi="Cambria Math" w:eastAsia="Cambria Math" w:cs="Cambria Math"/>
                <w:sz w:val="24"/>
                <w:szCs w:val="24"/>
              </w:rPr>
            </m:ctrlPr>
          </m:naryPr>
          <m:sub>
            <m:r>
              <w:rPr>
                <w:rFonts w:ascii="Cambria Math" w:hAnsi="Cambria Math" w:eastAsia="Cambria Math" w:cs="Cambria Math"/>
                <w:sz w:val="24"/>
                <w:szCs w:val="24"/>
              </w:rPr>
              <m:rPr/>
              <m:t>t=0</m:t>
            </m:r>
          </m:sub>
          <m:sup>
            <m:r>
              <w:rPr>
                <w:rFonts w:ascii="Cambria Math" w:hAnsi="Cambria Math" w:eastAsia="Cambria Math" w:cs="Cambria Math"/>
                <w:sz w:val="24"/>
                <w:szCs w:val="24"/>
              </w:rPr>
              <m:rPr/>
              <m:t>∞</m:t>
            </m:r>
          </m:sup>
          <m:e>
            <m:r>
              <w:rPr>
                <w:rFonts w:ascii="Cambria Math" w:hAnsi="Cambria Math" w:eastAsia="Cambria Math" w:cs="Cambria Math"/>
              </w:rPr>
              <m:rPr/>
              <m:t/>
            </m:r>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C</m:t>
            </m:r>
          </m:e>
          <m:sub>
            <m:r>
              <w:rPr>
                <w:rFonts w:ascii="Cambria Math" w:hAnsi="Cambria Math" w:eastAsia="Cambria Math" w:cs="Cambria Math"/>
                <w:sz w:val="24"/>
                <w:szCs w:val="24"/>
              </w:rPr>
              <m:rPr/>
              <m:t>x+t</m:t>
            </m:r>
          </m:sub>
        </m:sSub>
      </m:oMath>
      <w:r>
        <w:rPr>
          <w:rFonts w:ascii="Times New Roman" w:hAnsi="Times New Roman" w:eastAsia="Times New Roman" w:cs="Times New Roman"/>
          <w:sz w:val="24"/>
          <w:szCs w:val="24"/>
          <w:rtl w:val="0"/>
        </w:rPr>
        <w:t xml:space="preserve">   (Sum of discounted number of deaths)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4">
      <w:pPr>
        <w:pBdr/>
        <w:spacing/>
        <w:ind/>
        <w:jc w:val="both"/>
        <w:rPr>
          <w:rFonts w:ascii="Times New Roman" w:hAnsi="Times New Roman" w:eastAsia="Times New Roman" w:cs="Times New Roman"/>
          <w:sz w:val="24"/>
          <w:szCs w:val="24"/>
        </w:rPr>
      </w:pPr>
      <w:r/>
      <m:oMath>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R</m:t>
            </m:r>
          </m:e>
          <m:sub>
            <m:r>
              <w:rPr>
                <w:rFonts w:ascii="Cambria Math" w:hAnsi="Cambria Math" w:eastAsia="Cambria Math" w:cs="Cambria Math"/>
                <w:sz w:val="24"/>
                <w:szCs w:val="24"/>
              </w:rPr>
              <m:rPr/>
              <m:t>x</m:t>
            </m:r>
          </m:sub>
        </m:sSub>
        <m:r>
          <w:rPr>
            <w:rFonts w:ascii="Cambria Math" w:hAnsi="Cambria Math" w:eastAsia="Cambria Math" w:cs="Cambria Math"/>
            <w:sz w:val="24"/>
            <w:szCs w:val="24"/>
          </w:rPr>
          <m:rPr/>
          <m:t>=</m:t>
        </m:r>
        <m:nary>
          <m:naryPr>
            <m:chr m:val="∑"/>
            <m:grow m:val="off"/>
            <m:ctrlPr>
              <w:rPr>
                <w:rFonts w:ascii="Cambria Math" w:hAnsi="Cambria Math" w:eastAsia="Cambria Math" w:cs="Cambria Math"/>
                <w:sz w:val="24"/>
                <w:szCs w:val="24"/>
              </w:rPr>
            </m:ctrlPr>
          </m:naryPr>
          <m:sub>
            <m:r>
              <w:rPr>
                <w:rFonts w:ascii="Cambria Math" w:hAnsi="Cambria Math" w:eastAsia="Cambria Math" w:cs="Cambria Math"/>
                <w:sz w:val="24"/>
                <w:szCs w:val="24"/>
              </w:rPr>
              <m:rPr/>
              <m:t>t=0</m:t>
            </m:r>
          </m:sub>
          <m:sup>
            <m:r>
              <w:rPr>
                <w:rFonts w:ascii="Cambria Math" w:hAnsi="Cambria Math" w:eastAsia="Cambria Math" w:cs="Cambria Math"/>
                <w:sz w:val="24"/>
                <w:szCs w:val="24"/>
              </w:rPr>
              <m:rPr/>
              <m:t>∞</m:t>
            </m:r>
          </m:sup>
          <m:e>
            <m:r>
              <w:rPr>
                <w:rFonts w:ascii="Cambria Math" w:hAnsi="Cambria Math" w:eastAsia="Cambria Math" w:cs="Cambria Math"/>
              </w:rPr>
              <m:rPr/>
              <m:t/>
            </m:r>
          </m:e>
        </m:nary>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x+t</m:t>
            </m:r>
          </m:sub>
        </m:sSub>
      </m:oMath>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5">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actuarial table constructed in the screen.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6">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 code for. b</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7">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exampleAct&lt;-new("actuarialtable", x=x_sample, lx=lx_sample, interest = 0.03, name ="example actuarialtable")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8">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print(exampleAct)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9">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A">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w:t>
      </w:r>
      <w:r>
        <w:rPr>
          <w:b/>
          <w:bCs/>
          <w:rtl w:val="0"/>
        </w:rPr>
        <w:t xml:space="preserve"> </w:t>
      </w:r>
      <w:r>
        <w:rPr>
          <w:rFonts w:ascii="Times New Roman" w:hAnsi="Times New Roman" w:eastAsia="Times New Roman" w:cs="Times New Roman"/>
          <w:b/>
          <w:bCs/>
          <w:sz w:val="24"/>
          <w:szCs w:val="24"/>
          <w:rtl w:val="0"/>
        </w:rPr>
        <w:t xml:space="preserve"># Answer to the question no. c</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6B">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DemoEX1&lt;-pxt(lifetable, 5,1)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C">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D">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E">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probability that a person age 5 will survive 1 year is 0.9230769.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F">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0">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d</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71">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DemoEX2&lt;-qxt(lifetable, 5,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2">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3">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probability that a person age 5 die within 1 year is 0.07692308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4">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5">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76">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l5=650; l6=600; l7=550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7">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ans=1-(l6-l7)/l5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8">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9">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probability that a person age 5 will not die between age 6 and 7 is 0.9230769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A">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f</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7B">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DemoEX3&lt;-exn(lifetable, 5, 1, "complete")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C">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D">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complete expectation of life at age 5 is 0.9615385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7E">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g</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7F">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DemoEX4&lt;-mxt(lifetable, 5, 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0">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1">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central death rate at age 5 is 0.08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2">
      <w:pPr>
        <w:pBdr/>
        <w:spacing w:after="0" w:line="24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3">
      <w:pPr>
        <w:pBdr/>
        <w:spacing w:after="0"/>
        <w:ind/>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84">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h</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85">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DemoEX5&lt;-dxt(lifetable, 5, </w:t>
      </w:r>
      <w:r>
        <w:rPr>
          <w:rFonts w:ascii="Times New Roman" w:hAnsi="Times New Roman" w:eastAsia="Times New Roman" w:cs="Times New Roman"/>
          <w:sz w:val="24"/>
          <w:szCs w:val="24"/>
          <w:rtl w:val="0"/>
          <w:lang w:val="en-US"/>
        </w:rPr>
        <w:t xml:space="preserve">1</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6">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7">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number of death that are expected to occur between ages 5 to 6 is </w:t>
      </w:r>
      <w:r>
        <w:rPr>
          <w:rFonts w:ascii="Times New Roman" w:hAnsi="Times New Roman" w:eastAsia="Times New Roman" w:cs="Times New Roman"/>
          <w:sz w:val="24"/>
          <w:szCs w:val="24"/>
          <w:rtl w:val="0"/>
          <w:lang w:val="en-US"/>
        </w:rPr>
        <w:t xml:space="preserve">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8">
      <w:pPr>
        <w:pBdr/>
        <w:spacing w:after="0"/>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9">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i</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8A">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DemoEX10&lt;-dxt(lifetable, 10, 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B">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c(DemoEX10)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C">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number of death that are expected to occur between ages 10 to 15 is 400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D">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j</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8E">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Axn(actuarialtable=exampleAct, x=10, n=15)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8F">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value of a 15 years term life insurance for an aged 25 is 0.8774615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0">
      <w:pPr>
        <w:pBdr/>
        <w:spacing w:after="0"/>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k</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91">
      <w:pPr>
        <w:pBdr/>
        <w:spacing w:after="0"/>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Axn(actuarialtable=exampleAct, x=10, n=12,i=0.06)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2">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value of a 10 years term life insurance for an aged 22 is with 6% interest is 0.7762242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3">
      <w:pPr>
        <w:pBdr/>
        <w:spacing/>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Answer to the question no. l (i)</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94">
      <w:pPr>
        <w:pBdr/>
        <w:spacing/>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w:t>
      </w:r>
      <w:r>
        <w:rPr>
          <w:rFonts w:ascii="Times New Roman" w:hAnsi="Times New Roman" w:eastAsia="Times New Roman" w:cs="Times New Roman"/>
          <w:sz w:val="24"/>
          <w:szCs w:val="24"/>
          <w:rtl w:val="0"/>
        </w:rPr>
        <w:t xml:space="preserve">the value of whole life assurance of 1000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5">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Answer to the question no. l(i)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6">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Whole life assurance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7">
      <w:pPr>
        <w:pBdr/>
        <w:spacing/>
        <w:ind/>
        <w:jc w:val="left"/>
        <w:rPr>
          <w:rFonts w:ascii="Cambria Math" w:hAnsi="Cambria Math" w:eastAsia="Cambria Math" w:cs="Cambria Math"/>
          <w:sz w:val="24"/>
          <w:szCs w:val="24"/>
        </w:rPr>
      </w:pPr>
      <w:r/>
      <m:oMathPara>
        <m:oMathParaPr/>
        <m:oMath>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10</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10</m:t>
                  </m:r>
                </m:sub>
              </m:sSub>
            </m:den>
          </m:f>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261.16551</m:t>
              </m:r>
            </m:num>
            <m:den>
              <m:r>
                <w:rPr>
                  <w:rFonts w:ascii="Cambria Math" w:hAnsi="Cambria Math" w:eastAsia="Cambria Math" w:cs="Cambria Math"/>
                  <w:sz w:val="24"/>
                  <w:szCs w:val="24"/>
                </w:rPr>
                <m:rPr/>
                <m:t>297.63757</m:t>
              </m:r>
            </m:den>
          </m:f>
          <m:r>
            <w:rPr>
              <w:rFonts w:ascii="Cambria Math" w:hAnsi="Cambria Math" w:eastAsia="Cambria Math" w:cs="Cambria Math"/>
              <w:sz w:val="24"/>
              <w:szCs w:val="24"/>
            </w:rPr>
            <m:rPr/>
            <m:t>=877.46</m:t>
          </m:r>
        </m:oMath>
      </m:oMathPara>
      <w:r>
        <w:rPr>
          <w:rFonts w:ascii="Cambria Math" w:hAnsi="Cambria Math" w:eastAsia="Cambria Math" w:cs="Cambria Math"/>
          <w:sz w:val="24"/>
          <w:szCs w:val="24"/>
        </w:rPr>
      </w:r>
      <w:r>
        <w:rPr>
          <w:rFonts w:ascii="Cambria Math" w:hAnsi="Cambria Math" w:eastAsia="Cambria Math" w:cs="Cambria Math"/>
          <w:sz w:val="24"/>
          <w:szCs w:val="24"/>
        </w:rPr>
      </w:r>
    </w:p>
    <w:p w14:paraId="00000098">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Answer to the question no. l(ii)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9">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pure endowment assurance of 500 for term of 6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A">
      <w:pPr>
        <w:pBdr/>
        <w:spacing w:after="0"/>
        <w:ind w:hanging="720" w:left="720"/>
        <w:rPr>
          <w:rFonts w:ascii="Times New Roman" w:hAnsi="Times New Roman" w:eastAsia="Times New Roman" w:cs="Times New Roman"/>
          <w:sz w:val="24"/>
          <w:szCs w:val="24"/>
        </w:rPr>
      </w:pPr>
      <w:r/>
      <m:oMath>
        <m:r>
          <w:rPr>
            <w:rFonts w:ascii="Cambria Math" w:hAnsi="Cambria Math" w:eastAsia="Cambria Math" w:cs="Cambria Math"/>
            <w:sz w:val="24"/>
            <w:szCs w:val="24"/>
          </w:rPr>
          <m:rPr/>
          <m:t>=500×</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16</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10</m:t>
                </m:r>
              </m:sub>
            </m:sSub>
          </m:den>
        </m:f>
        <m:r>
          <w:rPr>
            <w:rFonts w:ascii="Cambria Math" w:hAnsi="Cambria Math" w:eastAsia="Cambria Math" w:cs="Cambria Math"/>
            <w:sz w:val="24"/>
            <w:szCs w:val="24"/>
          </w:rPr>
          <m:rPr/>
          <m:t>=500×</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96.27929</m:t>
            </m:r>
          </m:num>
          <m:den>
            <m:r>
              <w:rPr>
                <w:rFonts w:ascii="Cambria Math" w:hAnsi="Cambria Math" w:eastAsia="Cambria Math" w:cs="Cambria Math"/>
                <w:sz w:val="24"/>
                <w:szCs w:val="24"/>
              </w:rPr>
              <m:rPr/>
              <m:t>132.226</m:t>
            </m:r>
          </m:den>
        </m:f>
        <m:r>
          <w:rPr>
            <w:rFonts w:ascii="Cambria Math" w:hAnsi="Cambria Math" w:eastAsia="Cambria Math" w:cs="Cambria Math"/>
            <w:sz w:val="24"/>
            <w:szCs w:val="24"/>
          </w:rPr>
          <m:rPr/>
          <m:t>=364.07</m:t>
        </m:r>
      </m:oMath>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B">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Answer to the question no. l(iii)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C">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Temporary assurance of 1000 for a term 6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D">
      <w:pPr>
        <w:pBdr/>
        <w:spacing/>
        <w:ind/>
        <w:jc w:val="center"/>
        <w:rPr>
          <w:rFonts w:ascii="Cambria Math" w:hAnsi="Cambria Math" w:eastAsia="Cambria Math" w:cs="Cambria Math"/>
          <w:sz w:val="24"/>
          <w:szCs w:val="24"/>
        </w:rPr>
      </w:pPr>
      <w:r/>
      <m:oMathPara>
        <m:oMathParaPr/>
        <m:oMath>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10</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16</m:t>
                  </m:r>
                </m:sub>
              </m:sSub>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10</m:t>
                  </m:r>
                </m:sub>
              </m:sSub>
            </m:den>
          </m:f>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261.1655-59.6205</m:t>
              </m:r>
            </m:num>
            <m:den>
              <m:r>
                <w:rPr>
                  <w:rFonts w:ascii="Cambria Math" w:hAnsi="Cambria Math" w:eastAsia="Cambria Math" w:cs="Cambria Math"/>
                  <w:sz w:val="24"/>
                  <w:szCs w:val="24"/>
                </w:rPr>
                <m:rPr/>
                <m:t>132.223</m:t>
              </m:r>
            </m:den>
          </m:f>
          <m:r>
            <w:rPr>
              <w:rFonts w:ascii="Cambria Math" w:hAnsi="Cambria Math" w:eastAsia="Cambria Math" w:cs="Cambria Math"/>
              <w:sz w:val="24"/>
              <w:szCs w:val="24"/>
            </w:rPr>
            <m:rPr/>
            <m:t>=1524.280</m:t>
          </m:r>
        </m:oMath>
      </m:oMathPara>
      <w:r>
        <w:rPr>
          <w:rFonts w:ascii="Cambria Math" w:hAnsi="Cambria Math" w:eastAsia="Cambria Math" w:cs="Cambria Math"/>
          <w:sz w:val="24"/>
          <w:szCs w:val="24"/>
        </w:rPr>
      </w:r>
      <w:r>
        <w:rPr>
          <w:rFonts w:ascii="Cambria Math" w:hAnsi="Cambria Math" w:eastAsia="Cambria Math" w:cs="Cambria Math"/>
          <w:sz w:val="24"/>
          <w:szCs w:val="24"/>
        </w:rPr>
      </w:r>
    </w:p>
    <w:p w14:paraId="0000009E">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Answer to the question no. l(iv)</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9F">
      <w:pPr>
        <w:pBdr/>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Endowment assurance of 100 for a term 5 years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A0">
      <w:pPr>
        <w:pBdr/>
        <w:spacing/>
        <w:ind/>
        <w:jc w:val="center"/>
        <w:rPr>
          <w:rFonts w:ascii="Cambria Math" w:hAnsi="Cambria Math" w:eastAsia="Cambria Math" w:cs="Cambria Math"/>
          <w:sz w:val="24"/>
          <w:szCs w:val="24"/>
        </w:rPr>
      </w:pPr>
      <w:r/>
      <m:oMathPara>
        <m:oMathParaPr/>
        <m:oMath>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10</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M</m:t>
                  </m:r>
                </m:e>
                <m:sub>
                  <m:r>
                    <w:rPr>
                      <w:rFonts w:ascii="Cambria Math" w:hAnsi="Cambria Math" w:eastAsia="Cambria Math" w:cs="Cambria Math"/>
                      <w:sz w:val="24"/>
                      <w:szCs w:val="24"/>
                    </w:rPr>
                    <m:rPr/>
                    <m:t>16</m:t>
                  </m:r>
                </m:sub>
              </m:sSub>
              <m:r>
                <w:rPr>
                  <w:rFonts w:ascii="Cambria Math" w:hAnsi="Cambria Math" w:eastAsia="Cambria Math" w:cs="Cambria Math"/>
                  <w:sz w:val="24"/>
                  <w:szCs w:val="24"/>
                </w:rPr>
                <m:rPr/>
                <m:t>+</m:t>
              </m:r>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16</m:t>
                  </m:r>
                </m:sub>
              </m:sSub>
              <m:r>
                <w:rPr>
                  <w:rFonts w:ascii="Cambria Math" w:hAnsi="Cambria Math" w:eastAsia="Cambria Math" w:cs="Cambria Math"/>
                  <w:sz w:val="24"/>
                  <w:szCs w:val="24"/>
                </w:rPr>
                <m:rPr/>
                <m:t>)</m:t>
              </m:r>
            </m:num>
            <m:den>
              <m:sSub>
                <m:sSubPr>
                  <m:ctrlPr>
                    <w:rPr>
                      <w:rFonts w:ascii="Cambria Math" w:hAnsi="Cambria Math" w:eastAsia="Cambria Math" w:cs="Cambria Math"/>
                      <w:sz w:val="24"/>
                      <w:szCs w:val="24"/>
                    </w:rPr>
                  </m:ctrlPr>
                </m:sSubPr>
                <m:e>
                  <m:r>
                    <w:rPr>
                      <w:rFonts w:ascii="Cambria Math" w:hAnsi="Cambria Math" w:eastAsia="Cambria Math" w:cs="Cambria Math"/>
                      <w:sz w:val="24"/>
                      <w:szCs w:val="24"/>
                    </w:rPr>
                    <m:rPr/>
                    <m:t>D</m:t>
                  </m:r>
                </m:e>
                <m:sub>
                  <m:r>
                    <w:rPr>
                      <w:rFonts w:ascii="Cambria Math" w:hAnsi="Cambria Math" w:eastAsia="Cambria Math" w:cs="Cambria Math"/>
                      <w:sz w:val="24"/>
                      <w:szCs w:val="24"/>
                    </w:rPr>
                    <m:rPr/>
                    <m:t>10</m:t>
                  </m:r>
                </m:sub>
              </m:sSub>
            </m:den>
          </m:f>
          <m:r>
            <w:rPr>
              <w:rFonts w:ascii="Cambria Math" w:hAnsi="Cambria Math" w:eastAsia="Cambria Math" w:cs="Cambria Math"/>
              <w:sz w:val="24"/>
              <w:szCs w:val="24"/>
            </w:rPr>
            <m:rPr/>
            <m:t>=1000×</m:t>
          </m:r>
          <m:f>
            <m:fPr>
              <m:ctrlPr>
                <w:rPr>
                  <w:rFonts w:ascii="Cambria Math" w:hAnsi="Cambria Math" w:eastAsia="Cambria Math" w:cs="Cambria Math"/>
                  <w:sz w:val="24"/>
                  <w:szCs w:val="24"/>
                </w:rPr>
              </m:ctrlPr>
            </m:fPr>
            <m:num>
              <m:r>
                <w:rPr>
                  <w:rFonts w:ascii="Cambria Math" w:hAnsi="Cambria Math" w:eastAsia="Cambria Math" w:cs="Cambria Math"/>
                  <w:sz w:val="24"/>
                  <w:szCs w:val="24"/>
                </w:rPr>
                <m:rPr/>
                <m:t>261.1655-59.6205+96.2792</m:t>
              </m:r>
            </m:num>
            <m:den>
              <m:r>
                <w:rPr>
                  <w:rFonts w:ascii="Cambria Math" w:hAnsi="Cambria Math" w:eastAsia="Cambria Math" w:cs="Cambria Math"/>
                  <w:sz w:val="24"/>
                  <w:szCs w:val="24"/>
                </w:rPr>
                <m:rPr/>
                <m:t>132.223</m:t>
              </m:r>
            </m:den>
          </m:f>
          <m:r>
            <w:rPr>
              <w:rFonts w:ascii="Cambria Math" w:hAnsi="Cambria Math" w:eastAsia="Cambria Math" w:cs="Cambria Math"/>
              <w:sz w:val="24"/>
              <w:szCs w:val="24"/>
            </w:rPr>
            <m:rPr/>
            <m:t>=2980.59</m:t>
          </m:r>
        </m:oMath>
      </m:oMathPara>
      <w:r>
        <w:rPr>
          <w:rFonts w:ascii="Cambria Math" w:hAnsi="Cambria Math" w:eastAsia="Cambria Math" w:cs="Cambria Math"/>
          <w:sz w:val="24"/>
          <w:szCs w:val="24"/>
        </w:rPr>
      </w:r>
      <w:r>
        <w:rPr>
          <w:rFonts w:ascii="Cambria Math" w:hAnsi="Cambria Math" w:eastAsia="Cambria Math" w:cs="Cambria Math"/>
          <w:sz w:val="24"/>
          <w:szCs w:val="24"/>
        </w:rP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Georgia">
    <w:panose1 w:val="02020502060505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keepLines w:val="true"/>
      <w:pageBreakBefore w:val="false"/>
      <w:pBdr/>
      <w:spacing w:after="120" w:before="480"/>
      <w:ind/>
    </w:pPr>
    <w:rPr>
      <w:b/>
      <w:bCs/>
      <w:sz w:val="48"/>
      <w:szCs w:val="48"/>
    </w:rPr>
  </w:style>
  <w:style w:type="paragraph" w:styleId="891">
    <w:name w:val="Heading 2"/>
    <w:basedOn w:val="889"/>
    <w:next w:val="889"/>
    <w:pPr>
      <w:keepNext w:val="true"/>
      <w:keepLines w:val="true"/>
      <w:pageBreakBefore w:val="false"/>
      <w:pBdr/>
      <w:spacing w:after="80" w:before="360"/>
      <w:ind/>
    </w:pPr>
    <w:rPr>
      <w:b/>
      <w:bCs/>
      <w:sz w:val="36"/>
      <w:szCs w:val="36"/>
    </w:rPr>
  </w:style>
  <w:style w:type="paragraph" w:styleId="892">
    <w:name w:val="Heading 3"/>
    <w:basedOn w:val="889"/>
    <w:next w:val="889"/>
    <w:pPr>
      <w:keepNext w:val="true"/>
      <w:keepLines w:val="true"/>
      <w:pageBreakBefore w:val="false"/>
      <w:pBdr/>
      <w:spacing w:after="80" w:before="280"/>
      <w:ind/>
    </w:pPr>
    <w:rPr>
      <w:b/>
      <w:bCs/>
      <w:sz w:val="28"/>
      <w:szCs w:val="28"/>
    </w:rPr>
  </w:style>
  <w:style w:type="paragraph" w:styleId="893">
    <w:name w:val="Heading 4"/>
    <w:basedOn w:val="889"/>
    <w:next w:val="889"/>
    <w:pPr>
      <w:keepNext w:val="true"/>
      <w:keepLines w:val="true"/>
      <w:pageBreakBefore w:val="false"/>
      <w:pBdr/>
      <w:spacing w:after="40" w:before="240"/>
      <w:ind/>
    </w:pPr>
    <w:rPr>
      <w:b/>
      <w:bCs/>
      <w:sz w:val="24"/>
      <w:szCs w:val="24"/>
    </w:rPr>
  </w:style>
  <w:style w:type="paragraph" w:styleId="894">
    <w:name w:val="Heading 5"/>
    <w:basedOn w:val="889"/>
    <w:next w:val="889"/>
    <w:pPr>
      <w:keepNext w:val="true"/>
      <w:keepLines w:val="true"/>
      <w:pageBreakBefore w:val="false"/>
      <w:pBdr/>
      <w:spacing w:after="40" w:before="220"/>
      <w:ind/>
    </w:pPr>
    <w:rPr>
      <w:b/>
      <w:bCs/>
      <w:sz w:val="22"/>
      <w:szCs w:val="22"/>
    </w:rPr>
  </w:style>
  <w:style w:type="paragraph" w:styleId="895">
    <w:name w:val="Heading 6"/>
    <w:basedOn w:val="889"/>
    <w:next w:val="889"/>
    <w:pPr>
      <w:keepNext w:val="true"/>
      <w:keepLines w:val="true"/>
      <w:pageBreakBefore w:val="false"/>
      <w:pBdr/>
      <w:spacing w:after="40" w:before="200"/>
      <w:ind/>
    </w:pPr>
    <w:rPr>
      <w:b/>
      <w:bCs/>
      <w:sz w:val="20"/>
      <w:szCs w:val="20"/>
    </w:rPr>
  </w:style>
  <w:style w:type="paragraph" w:styleId="896">
    <w:name w:val="Title"/>
    <w:basedOn w:val="889"/>
    <w:next w:val="889"/>
    <w:pPr>
      <w:keepNext w:val="true"/>
      <w:keepLines w:val="true"/>
      <w:pageBreakBefore w:val="false"/>
      <w:pBdr/>
      <w:spacing w:after="120" w:before="480"/>
      <w:ind/>
    </w:pPr>
    <w:rPr>
      <w:b/>
      <w:bCs/>
      <w:sz w:val="72"/>
      <w:szCs w:val="72"/>
    </w:rPr>
  </w:style>
  <w:style w:type="paragraph" w:styleId="897">
    <w:name w:val="Subtitle"/>
    <w:basedOn w:val="889"/>
    <w:next w:val="889"/>
    <w:pPr>
      <w:keepNext w:val="true"/>
      <w:keepLines w:val="true"/>
      <w:pageBreakBefore w:val="false"/>
      <w:pBdr/>
      <w:spacing w:after="80" w:before="360"/>
      <w:ind/>
    </w:pPr>
    <w:rPr>
      <w:rFonts w:ascii="Georgia" w:hAnsi="Georgia" w:eastAsia="Georgia" w:cs="Georgia"/>
      <w:i/>
      <w:iCs/>
      <w:color w:val="666666"/>
      <w:sz w:val="48"/>
      <w:szCs w:val="48"/>
    </w:rPr>
  </w:style>
  <w:style w:type="table" w:styleId="898">
    <w:name w:val="StGen0"/>
    <w:basedOn w:val="888"/>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2026-09-20T13:47:10Z</dcterms:modified>
</cp:coreProperties>
</file>