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-welcome-to-ai"/>
    <w:p>
      <w:pPr>
        <w:pStyle w:val="Heading1"/>
      </w:pPr>
      <w:r>
        <w:t xml:space="preserve">Day 1 — Welcome to AI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Tuesday, May 12,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set up core tools, tried multiple AI assistants, and captured first impressions about what AI can and cannot do.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is one thing you hope AI can help you build by May 29?”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“By the end of today, you’ll have talked to multiple AIs, made them do something surprising, and set up the tools you’ll use for the next 14 sessions.”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What generative AI is: pattern prediction, not magic</w:t>
      </w:r>
    </w:p>
    <w:p>
      <w:pPr>
        <w:pStyle w:val="Compact"/>
        <w:numPr>
          <w:ilvl w:val="0"/>
          <w:numId w:val="1001"/>
        </w:numPr>
      </w:pPr>
      <w:r>
        <w:t xml:space="preserve">Common AI tools: ChatGPT, Gemini, Copilot</w:t>
      </w:r>
    </w:p>
    <w:p>
      <w:pPr>
        <w:pStyle w:val="Compact"/>
        <w:numPr>
          <w:ilvl w:val="0"/>
          <w:numId w:val="1001"/>
        </w:numPr>
      </w:pPr>
      <w:r>
        <w:t xml:space="preserve">What AI is good at: drafting, brainstorming, summarizing, tutoring, coding help</w:t>
      </w:r>
    </w:p>
    <w:p>
      <w:pPr>
        <w:pStyle w:val="Compact"/>
        <w:numPr>
          <w:ilvl w:val="0"/>
          <w:numId w:val="1001"/>
        </w:numPr>
      </w:pPr>
      <w:r>
        <w:t xml:space="preserve">What AI is risky at: facts, bias, privacy, overconfidence</w:t>
      </w:r>
    </w:p>
    <w:p>
      <w:pPr>
        <w:pStyle w:val="Compact"/>
        <w:numPr>
          <w:ilvl w:val="0"/>
          <w:numId w:val="1001"/>
        </w:numPr>
      </w:pPr>
      <w:r>
        <w:t xml:space="preserve">How the program works: Build + Play every day, capstone-first portfolio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Ask the same prompt in ChatGPT, Gemini, and Copilot:</w:t>
      </w:r>
    </w:p>
    <w:p>
      <w:pPr>
        <w:pStyle w:val="BlockText"/>
      </w:pPr>
      <w:r>
        <w:t xml:space="preserve">“Explain AI to a 15-year-old using an example from school.”</w:t>
      </w:r>
    </w:p>
    <w:p>
      <w:pPr>
        <w:pStyle w:val="FirstParagraph"/>
      </w:pPr>
      <w:r>
        <w:t xml:space="preserve">Compare tone, usefulness, accuracy, and follow-up behavior.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2"/>
        </w:numPr>
      </w:pPr>
      <w:r>
        <w:t xml:space="preserve">“Which answer was clearest?”</w:t>
      </w:r>
    </w:p>
    <w:p>
      <w:pPr>
        <w:pStyle w:val="Compact"/>
        <w:numPr>
          <w:ilvl w:val="0"/>
          <w:numId w:val="1002"/>
        </w:numPr>
      </w:pPr>
      <w:r>
        <w:t xml:space="preserve">“Which answer sounded most confident?”</w:t>
      </w:r>
    </w:p>
    <w:p>
      <w:pPr>
        <w:pStyle w:val="Compact"/>
        <w:numPr>
          <w:ilvl w:val="0"/>
          <w:numId w:val="1002"/>
        </w:numPr>
      </w:pPr>
      <w:r>
        <w:t xml:space="preserve">“What would you ask next to make it better?”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tool-setup-ai-exploration-notes"/>
    <w:p>
      <w:pPr>
        <w:pStyle w:val="Heading3"/>
      </w:pPr>
      <w:r>
        <w:t xml:space="preserve">Project: Tool Setup + AI Exploration Notes</w:t>
      </w:r>
    </w:p>
    <w:p>
      <w:pPr>
        <w:pStyle w:val="Compact"/>
        <w:numPr>
          <w:ilvl w:val="0"/>
          <w:numId w:val="1003"/>
        </w:numPr>
      </w:pPr>
      <w:r>
        <w:t xml:space="preserve">Confirm access to ChatGPT, Gemini, Copilot, Replit, GitHub, and Ideogram.</w:t>
      </w:r>
    </w:p>
    <w:p>
      <w:pPr>
        <w:pStyle w:val="Compact"/>
        <w:numPr>
          <w:ilvl w:val="0"/>
          <w:numId w:val="1003"/>
        </w:numPr>
      </w:pPr>
      <w:r>
        <w:t xml:space="preserve">Create a simple notes document titled</w:t>
      </w:r>
      <w:r>
        <w:t xml:space="preserve"> </w:t>
      </w:r>
      <w:r>
        <w:rPr>
          <w:rStyle w:val="VerbatimChar"/>
        </w:rPr>
        <w:t xml:space="preserve">ExponentOS AI Exploration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Test 3 prompts:</w:t>
      </w:r>
    </w:p>
    <w:p>
      <w:pPr>
        <w:pStyle w:val="Compact"/>
        <w:numPr>
          <w:ilvl w:val="1"/>
          <w:numId w:val="1004"/>
        </w:numPr>
      </w:pPr>
      <w:r>
        <w:t xml:space="preserve">Explain a hard school topic</w:t>
      </w:r>
    </w:p>
    <w:p>
      <w:pPr>
        <w:pStyle w:val="Compact"/>
        <w:numPr>
          <w:ilvl w:val="1"/>
          <w:numId w:val="1004"/>
        </w:numPr>
      </w:pPr>
      <w:r>
        <w:t xml:space="preserve">Plan a weekend activity</w:t>
      </w:r>
    </w:p>
    <w:p>
      <w:pPr>
        <w:pStyle w:val="Compact"/>
        <w:numPr>
          <w:ilvl w:val="1"/>
          <w:numId w:val="1004"/>
        </w:numPr>
      </w:pPr>
      <w:r>
        <w:t xml:space="preserve">Generate a project idea for this internship</w:t>
      </w:r>
    </w:p>
    <w:p>
      <w:pPr>
        <w:pStyle w:val="Compact"/>
        <w:numPr>
          <w:ilvl w:val="0"/>
          <w:numId w:val="1003"/>
        </w:numPr>
      </w:pPr>
      <w:r>
        <w:t xml:space="preserve">For each prompt, record:</w:t>
      </w:r>
    </w:p>
    <w:p>
      <w:pPr>
        <w:pStyle w:val="Compact"/>
        <w:numPr>
          <w:ilvl w:val="1"/>
          <w:numId w:val="1005"/>
        </w:numPr>
      </w:pPr>
      <w:r>
        <w:t xml:space="preserve">Tool used</w:t>
      </w:r>
    </w:p>
    <w:p>
      <w:pPr>
        <w:pStyle w:val="Compact"/>
        <w:numPr>
          <w:ilvl w:val="1"/>
          <w:numId w:val="1005"/>
        </w:numPr>
      </w:pPr>
      <w:r>
        <w:t xml:space="preserve">Best response</w:t>
      </w:r>
    </w:p>
    <w:p>
      <w:pPr>
        <w:pStyle w:val="Compact"/>
        <w:numPr>
          <w:ilvl w:val="1"/>
          <w:numId w:val="1005"/>
        </w:numPr>
      </w:pPr>
      <w:r>
        <w:t xml:space="preserve">What was helpful</w:t>
      </w:r>
    </w:p>
    <w:p>
      <w:pPr>
        <w:pStyle w:val="Compact"/>
        <w:numPr>
          <w:ilvl w:val="1"/>
          <w:numId w:val="1005"/>
        </w:numPr>
      </w:pPr>
      <w:r>
        <w:t xml:space="preserve">What was questionable or missing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Ask the same prompt in two tools and write which one you would trust more and why.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ai-scavenger-hunt"/>
    <w:p>
      <w:pPr>
        <w:pStyle w:val="Heading3"/>
      </w:pPr>
      <w:r>
        <w:t xml:space="preserve">Activity: AI Scavenger Hunt</w:t>
      </w:r>
    </w:p>
    <w:p>
      <w:pPr>
        <w:pStyle w:val="FirstParagraph"/>
      </w:pPr>
      <w:r>
        <w:t xml:space="preserve">Find an AI response that:</w:t>
      </w:r>
    </w:p>
    <w:p>
      <w:pPr>
        <w:pStyle w:val="Compact"/>
        <w:numPr>
          <w:ilvl w:val="0"/>
          <w:numId w:val="1006"/>
        </w:numPr>
      </w:pPr>
      <w:r>
        <w:t xml:space="preserve">Teaches something clearly</w:t>
      </w:r>
    </w:p>
    <w:p>
      <w:pPr>
        <w:pStyle w:val="Compact"/>
        <w:numPr>
          <w:ilvl w:val="0"/>
          <w:numId w:val="1006"/>
        </w:numPr>
      </w:pPr>
      <w:r>
        <w:t xml:space="preserve">Makes a creative suggestion</w:t>
      </w:r>
    </w:p>
    <w:p>
      <w:pPr>
        <w:pStyle w:val="Compact"/>
        <w:numPr>
          <w:ilvl w:val="0"/>
          <w:numId w:val="1006"/>
        </w:numPr>
      </w:pPr>
      <w:r>
        <w:t xml:space="preserve">Gives a wrong or suspicious answer</w:t>
      </w:r>
    </w:p>
    <w:p>
      <w:pPr>
        <w:pStyle w:val="Compact"/>
        <w:numPr>
          <w:ilvl w:val="0"/>
          <w:numId w:val="1006"/>
        </w:numPr>
      </w:pPr>
      <w:r>
        <w:t xml:space="preserve">Uses a useful analogy</w:t>
      </w:r>
    </w:p>
    <w:p>
      <w:pPr>
        <w:pStyle w:val="Compact"/>
        <w:numPr>
          <w:ilvl w:val="0"/>
          <w:numId w:val="1006"/>
        </w:numPr>
      </w:pPr>
      <w:r>
        <w:t xml:space="preserve">Changes after you give better instructions</w:t>
      </w:r>
    </w:p>
    <w:p>
      <w:pPr>
        <w:pStyle w:val="FirstParagraph"/>
      </w:pPr>
      <w:r>
        <w:t xml:space="preserve">Award XP for each find and a bonus for the best</w:t>
      </w:r>
      <w:r>
        <w:t xml:space="preserve"> </w:t>
      </w:r>
      <w:r>
        <w:t xml:space="preserve">“AI got this wrong”</w:t>
      </w:r>
      <w:r>
        <w:t xml:space="preserve"> </w:t>
      </w:r>
      <w:r>
        <w:t xml:space="preserve">catch.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“Show us one AI response from today that surprised you.”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learn how to control AI better with prompt engineering.”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Confirm every intern can access the required tools.</w:t>
      </w:r>
    </w:p>
    <w:p>
      <w:pPr>
        <w:pStyle w:val="Compact"/>
        <w:numPr>
          <w:ilvl w:val="0"/>
          <w:numId w:val="1007"/>
        </w:numPr>
      </w:pPr>
      <w:r>
        <w:t xml:space="preserve">Log any account issues for follow-up before Day 2.</w:t>
      </w:r>
    </w:p>
    <w:p>
      <w:pPr>
        <w:pStyle w:val="Compact"/>
        <w:numPr>
          <w:ilvl w:val="0"/>
          <w:numId w:val="1007"/>
        </w:numPr>
      </w:pPr>
      <w:r>
        <w:t xml:space="preserve">Award Explorer-style XP for scavenger hunt participation.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