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49610" w14:textId="4B0081CA" w:rsidR="006736BC" w:rsidRDefault="006736BC" w:rsidP="00470321">
      <w:pPr>
        <w:spacing w:before="120" w:after="120" w:line="480" w:lineRule="auto"/>
        <w:ind w:firstLineChars="0" w:firstLine="0"/>
        <w:rPr>
          <w:rFonts w:cs="Times New Roman"/>
          <w:b/>
          <w:bCs/>
          <w:sz w:val="28"/>
          <w:szCs w:val="28"/>
        </w:rPr>
      </w:pPr>
      <w:r>
        <w:rPr>
          <w:rFonts w:cs="Times New Roman" w:hint="eastAsia"/>
          <w:b/>
          <w:bCs/>
          <w:sz w:val="28"/>
          <w:szCs w:val="28"/>
        </w:rPr>
        <w:t>Feature</w:t>
      </w:r>
      <w:r w:rsidR="008932A3">
        <w:rPr>
          <w:rFonts w:cs="Times New Roman" w:hint="eastAsia"/>
          <w:b/>
          <w:bCs/>
          <w:sz w:val="28"/>
          <w:szCs w:val="28"/>
        </w:rPr>
        <w:t>-Analysis</w:t>
      </w:r>
      <w:r w:rsidR="00E446A1">
        <w:rPr>
          <w:rFonts w:cs="Times New Roman"/>
          <w:b/>
          <w:bCs/>
          <w:sz w:val="28"/>
          <w:szCs w:val="28"/>
        </w:rPr>
        <w:t>: a P</w:t>
      </w:r>
      <w:r>
        <w:rPr>
          <w:rFonts w:cs="Times New Roman"/>
          <w:b/>
          <w:bCs/>
          <w:sz w:val="28"/>
          <w:szCs w:val="28"/>
        </w:rPr>
        <w:t xml:space="preserve">ython pipeline tool for feature extraction, feature selection, machine learning and deep learning </w:t>
      </w:r>
      <w:r w:rsidR="008039E6">
        <w:rPr>
          <w:rFonts w:cs="Times New Roman"/>
          <w:b/>
          <w:bCs/>
          <w:sz w:val="28"/>
          <w:szCs w:val="28"/>
        </w:rPr>
        <w:t xml:space="preserve">based on </w:t>
      </w:r>
      <w:r>
        <w:rPr>
          <w:rFonts w:cs="Times New Roman"/>
          <w:b/>
          <w:bCs/>
          <w:sz w:val="28"/>
          <w:szCs w:val="28"/>
        </w:rPr>
        <w:t>DNA, RNA and protein sequence data</w:t>
      </w:r>
    </w:p>
    <w:p w14:paraId="1B288247" w14:textId="56A35C9B" w:rsidR="00675898" w:rsidRDefault="00425A89" w:rsidP="00470321">
      <w:pPr>
        <w:spacing w:before="120" w:after="120" w:line="480" w:lineRule="auto"/>
        <w:ind w:firstLineChars="0" w:firstLine="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ALLFEATURE: an integrated Python </w:t>
      </w:r>
      <w:r w:rsidR="003A2CE4">
        <w:rPr>
          <w:rFonts w:cs="Times New Roman"/>
          <w:b/>
          <w:bCs/>
          <w:sz w:val="28"/>
          <w:szCs w:val="28"/>
        </w:rPr>
        <w:t xml:space="preserve">pipeline </w:t>
      </w:r>
      <w:r>
        <w:rPr>
          <w:rFonts w:cs="Times New Roman"/>
          <w:b/>
          <w:bCs/>
          <w:sz w:val="28"/>
          <w:szCs w:val="28"/>
        </w:rPr>
        <w:t>tool for extracting, selecting</w:t>
      </w:r>
      <w:r w:rsidR="003A2CE4">
        <w:rPr>
          <w:rFonts w:cs="Times New Roman"/>
          <w:b/>
          <w:bCs/>
          <w:sz w:val="28"/>
          <w:szCs w:val="28"/>
        </w:rPr>
        <w:t xml:space="preserve">, </w:t>
      </w:r>
      <w:r>
        <w:rPr>
          <w:rFonts w:cs="Times New Roman"/>
          <w:b/>
          <w:bCs/>
          <w:sz w:val="28"/>
          <w:szCs w:val="28"/>
        </w:rPr>
        <w:t>modeling and evaluating features of DNA, RNA and Proteins</w:t>
      </w:r>
    </w:p>
    <w:p w14:paraId="647DBBDE" w14:textId="11CA5B98" w:rsidR="00EF231D" w:rsidRDefault="00425A89" w:rsidP="00470321">
      <w:pPr>
        <w:spacing w:before="120" w:after="120" w:line="480" w:lineRule="auto"/>
        <w:ind w:firstLineChars="0" w:firstLine="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sequenc</w:t>
      </w:r>
      <w:r w:rsidR="00675898">
        <w:rPr>
          <w:rFonts w:cs="Times New Roman"/>
          <w:b/>
          <w:bCs/>
          <w:sz w:val="28"/>
          <w:szCs w:val="28"/>
        </w:rPr>
        <w:t xml:space="preserve">ing </w:t>
      </w:r>
      <w:r>
        <w:rPr>
          <w:rFonts w:cs="Times New Roman"/>
          <w:b/>
          <w:bCs/>
          <w:sz w:val="28"/>
          <w:szCs w:val="28"/>
        </w:rPr>
        <w:t>data</w:t>
      </w:r>
    </w:p>
    <w:p w14:paraId="0ACDB309" w14:textId="524CB62F" w:rsidR="00425A89" w:rsidRPr="00954E9E" w:rsidRDefault="00425A89" w:rsidP="00470321">
      <w:pPr>
        <w:spacing w:before="120" w:after="120" w:line="480" w:lineRule="auto"/>
        <w:ind w:firstLineChars="0" w:firstLine="0"/>
        <w:rPr>
          <w:rFonts w:cs="Times New Roman"/>
          <w:b/>
          <w:bCs/>
          <w:szCs w:val="24"/>
        </w:rPr>
      </w:pPr>
      <w:r w:rsidRPr="00425A89">
        <w:rPr>
          <w:rFonts w:cs="Times New Roman"/>
          <w:b/>
          <w:bCs/>
          <w:szCs w:val="24"/>
        </w:rPr>
        <w:t>Authors</w:t>
      </w:r>
      <w:r w:rsidR="00110664">
        <w:rPr>
          <w:rFonts w:cs="Times New Roman"/>
          <w:b/>
          <w:bCs/>
          <w:szCs w:val="24"/>
        </w:rPr>
        <w:t>…</w:t>
      </w:r>
    </w:p>
    <w:p w14:paraId="1C6C6996" w14:textId="77777777" w:rsidR="001D33C9" w:rsidRDefault="001D33C9" w:rsidP="00470321">
      <w:pPr>
        <w:spacing w:before="120" w:after="120" w:line="480" w:lineRule="auto"/>
        <w:ind w:firstLineChars="0" w:firstLine="0"/>
        <w:rPr>
          <w:rFonts w:cs="Times New Roman"/>
          <w:b/>
          <w:bCs/>
          <w:szCs w:val="24"/>
        </w:rPr>
      </w:pPr>
    </w:p>
    <w:p w14:paraId="18CC444D" w14:textId="54820E53" w:rsidR="00425A89" w:rsidRPr="00EF2A25" w:rsidRDefault="00425A89" w:rsidP="00470321">
      <w:pPr>
        <w:spacing w:before="120" w:after="120" w:line="480" w:lineRule="auto"/>
        <w:ind w:firstLineChars="0" w:firstLine="0"/>
        <w:rPr>
          <w:rFonts w:cs="Times New Roman"/>
          <w:b/>
          <w:bCs/>
          <w:sz w:val="28"/>
          <w:szCs w:val="28"/>
        </w:rPr>
      </w:pPr>
      <w:r w:rsidRPr="00EF2A25">
        <w:rPr>
          <w:rFonts w:cs="Times New Roman"/>
          <w:b/>
          <w:bCs/>
          <w:sz w:val="28"/>
          <w:szCs w:val="28"/>
        </w:rPr>
        <w:t>ABSTRACT</w:t>
      </w:r>
    </w:p>
    <w:p w14:paraId="4F9584E0" w14:textId="15D7F7AE" w:rsidR="009F6EA9" w:rsidRPr="00E53A2D" w:rsidRDefault="00954C8D" w:rsidP="00470321">
      <w:pPr>
        <w:ind w:firstLineChars="0" w:firstLine="0"/>
      </w:pPr>
      <w:r>
        <w:t xml:space="preserve">The </w:t>
      </w:r>
      <w:r w:rsidR="00675898">
        <w:t>faster and cheaper</w:t>
      </w:r>
      <w:r>
        <w:t xml:space="preserve"> </w:t>
      </w:r>
      <w:r w:rsidR="00FD0496">
        <w:t xml:space="preserve">modern </w:t>
      </w:r>
      <w:r w:rsidR="000165E5">
        <w:t>sequencing technology</w:t>
      </w:r>
      <w:r>
        <w:t xml:space="preserve"> revolutionize</w:t>
      </w:r>
      <w:r w:rsidR="000165E5">
        <w:t>s the</w:t>
      </w:r>
      <w:r>
        <w:t xml:space="preserve"> genomic research</w:t>
      </w:r>
      <w:r w:rsidR="00675898">
        <w:t xml:space="preserve"> and trigger</w:t>
      </w:r>
      <w:r w:rsidR="00014557">
        <w:t>s</w:t>
      </w:r>
      <w:r w:rsidR="00675898">
        <w:t xml:space="preserve"> explosive growth of DNA, RNA and proteins sequencing data. </w:t>
      </w:r>
      <w:r w:rsidR="007705C2">
        <w:t>Using bioinformatics tool to analyze</w:t>
      </w:r>
      <w:r w:rsidR="002457B7">
        <w:t xml:space="preserve"> and process</w:t>
      </w:r>
      <w:r w:rsidR="00604783">
        <w:t xml:space="preserve"> </w:t>
      </w:r>
      <w:r w:rsidR="002457B7">
        <w:t xml:space="preserve">the DNA, RNA and protein sequence data </w:t>
      </w:r>
      <w:r w:rsidR="00604783">
        <w:t>efficiently and accurately has become a popular and challenging task in g</w:t>
      </w:r>
      <w:r w:rsidR="00604783" w:rsidRPr="00604783">
        <w:t>enomics and proteomics</w:t>
      </w:r>
      <w:r w:rsidR="00014557">
        <w:t xml:space="preserve"> fields</w:t>
      </w:r>
      <w:r w:rsidR="00954E9E">
        <w:t>.</w:t>
      </w:r>
      <w:r w:rsidR="00954E9E">
        <w:rPr>
          <w:rFonts w:hint="eastAsia"/>
        </w:rPr>
        <w:t xml:space="preserve"> </w:t>
      </w:r>
      <w:r w:rsidR="00277E9E">
        <w:t xml:space="preserve">With </w:t>
      </w:r>
      <w:r w:rsidR="00954E9E">
        <w:t>the</w:t>
      </w:r>
      <w:r w:rsidR="00E446A1">
        <w:t xml:space="preserve"> development of</w:t>
      </w:r>
      <w:r w:rsidR="00954E9E">
        <w:t xml:space="preserve"> </w:t>
      </w:r>
      <w:r w:rsidR="00E446A1">
        <w:t>experimental methods</w:t>
      </w:r>
      <w:r w:rsidR="00E446A1" w:rsidRPr="00954E9E">
        <w:t xml:space="preserve"> </w:t>
      </w:r>
      <w:r w:rsidR="00E446A1">
        <w:t xml:space="preserve">and </w:t>
      </w:r>
      <w:r w:rsidR="00954E9E" w:rsidRPr="00954E9E">
        <w:t>statistical learning</w:t>
      </w:r>
      <w:r w:rsidR="00E446A1">
        <w:t xml:space="preserve">, </w:t>
      </w:r>
      <w:r w:rsidR="00713011">
        <w:t>an integrated and user-friendly tool that containing</w:t>
      </w:r>
      <w:r w:rsidR="00E446A1">
        <w:t xml:space="preserve"> the state-of-the-art data mining methods are needed. Here, we pr</w:t>
      </w:r>
      <w:r w:rsidR="00E446A1" w:rsidRPr="002244DA">
        <w:rPr>
          <w:rFonts w:cs="Times New Roman"/>
        </w:rPr>
        <w:t>opose</w:t>
      </w:r>
      <w:r w:rsidR="00713011" w:rsidRPr="002244DA">
        <w:rPr>
          <w:rFonts w:cs="Times New Roman"/>
        </w:rPr>
        <w:t xml:space="preserve"> </w:t>
      </w:r>
      <w:r w:rsidR="00713011" w:rsidRPr="002244DA">
        <w:rPr>
          <w:rFonts w:cs="Times New Roman"/>
          <w:b/>
          <w:bCs/>
        </w:rPr>
        <w:t>ALLFEATURE</w:t>
      </w:r>
      <w:r w:rsidR="003A2CE4" w:rsidRPr="002244DA">
        <w:rPr>
          <w:rFonts w:cs="Times New Roman"/>
        </w:rPr>
        <w:t>, a comprehensive Python pipeline tool that integrating</w:t>
      </w:r>
      <w:r w:rsidR="008E4B25" w:rsidRPr="002244DA">
        <w:rPr>
          <w:rFonts w:cs="Times New Roman"/>
        </w:rPr>
        <w:t xml:space="preserve"> multi</w:t>
      </w:r>
      <w:r w:rsidR="00E446A1" w:rsidRPr="002244DA">
        <w:rPr>
          <w:rFonts w:cs="Times New Roman"/>
        </w:rPr>
        <w:t>ple steps</w:t>
      </w:r>
      <w:r w:rsidR="00E53A2D" w:rsidRPr="002244DA">
        <w:rPr>
          <w:rFonts w:cs="Times New Roman"/>
        </w:rPr>
        <w:t>: feature extraction, dimensionality reduction, feature selection, machine learning and deep learning models construction</w:t>
      </w:r>
      <w:r w:rsidR="00E446A1" w:rsidRPr="002244DA">
        <w:rPr>
          <w:rFonts w:cs="Times New Roman"/>
        </w:rPr>
        <w:t xml:space="preserve"> to analyze DNA, RNA, p</w:t>
      </w:r>
      <w:r w:rsidR="008E4B25" w:rsidRPr="002244DA">
        <w:rPr>
          <w:rFonts w:cs="Times New Roman"/>
        </w:rPr>
        <w:t>rotein sequ</w:t>
      </w:r>
      <w:r w:rsidR="00E53A2D" w:rsidRPr="002244DA">
        <w:rPr>
          <w:rFonts w:cs="Times New Roman"/>
        </w:rPr>
        <w:t xml:space="preserve">encing data. </w:t>
      </w:r>
      <w:r w:rsidR="00E446A1" w:rsidRPr="002244DA">
        <w:rPr>
          <w:rFonts w:cs="Times New Roman"/>
        </w:rPr>
        <w:t>We use</w:t>
      </w:r>
      <w:r w:rsidR="00E53A2D" w:rsidRPr="002244DA">
        <w:rPr>
          <w:rFonts w:cs="Times New Roman"/>
        </w:rPr>
        <w:t>d</w:t>
      </w:r>
      <w:r w:rsidR="00E446A1" w:rsidRPr="002244DA">
        <w:rPr>
          <w:rFonts w:cs="Times New Roman"/>
        </w:rPr>
        <w:t xml:space="preserve"> DNA</w:t>
      </w:r>
      <w:r w:rsidR="002244DA" w:rsidRPr="002244DA">
        <w:rPr>
          <w:rFonts w:cs="Times New Roman"/>
        </w:rPr>
        <w:t xml:space="preserve"> </w:t>
      </w:r>
      <w:r w:rsidR="002244DA" w:rsidRPr="002244DA">
        <w:rPr>
          <w:rFonts w:eastAsiaTheme="minorEastAsia" w:cs="Times New Roman"/>
        </w:rPr>
        <w:t>en</w:t>
      </w:r>
      <w:r w:rsidR="002244DA">
        <w:rPr>
          <w:rFonts w:eastAsiaTheme="minorEastAsia" w:cs="Times New Roman" w:hint="eastAsia"/>
        </w:rPr>
        <w:t>hancers</w:t>
      </w:r>
      <w:r w:rsidR="00E53A2D" w:rsidRPr="002244DA">
        <w:rPr>
          <w:rFonts w:cs="Times New Roman"/>
        </w:rPr>
        <w:t>, RNA N</w:t>
      </w:r>
      <w:r w:rsidR="00E446A1" w:rsidRPr="002244DA">
        <w:rPr>
          <w:rFonts w:cs="Times New Roman"/>
        </w:rPr>
        <w:t xml:space="preserve">6-methyladenosine sites and protein-protein interactions datasets to evaluate the validation of </w:t>
      </w:r>
      <w:r w:rsidR="00E95957" w:rsidRPr="002244DA">
        <w:rPr>
          <w:rFonts w:cs="Times New Roman"/>
        </w:rPr>
        <w:t>the package</w:t>
      </w:r>
      <w:r w:rsidR="00E446A1" w:rsidRPr="002244DA">
        <w:rPr>
          <w:rFonts w:cs="Times New Roman"/>
        </w:rPr>
        <w:t>.</w:t>
      </w:r>
      <w:r w:rsidR="00E53A2D" w:rsidRPr="002244DA">
        <w:rPr>
          <w:rFonts w:cs="Times New Roman"/>
        </w:rPr>
        <w:t xml:space="preserve"> </w:t>
      </w:r>
      <w:r w:rsidR="009F6EA9" w:rsidRPr="002244DA">
        <w:rPr>
          <w:rFonts w:cs="Times New Roman"/>
          <w:b/>
          <w:bCs/>
        </w:rPr>
        <w:t xml:space="preserve">ALLFEATURE </w:t>
      </w:r>
      <w:r w:rsidR="009F6EA9" w:rsidRPr="002244DA">
        <w:rPr>
          <w:rFonts w:cs="Times New Roman"/>
          <w:bCs/>
        </w:rPr>
        <w:t>can effectively perform biological sequence analysis</w:t>
      </w:r>
      <w:r w:rsidR="00CE4917" w:rsidRPr="002244DA">
        <w:rPr>
          <w:rFonts w:cs="Times New Roman"/>
          <w:bCs/>
        </w:rPr>
        <w:t xml:space="preserve"> and</w:t>
      </w:r>
      <w:r w:rsidR="00CE4917">
        <w:rPr>
          <w:bCs/>
        </w:rPr>
        <w:t xml:space="preserve"> predictor construction. The </w:t>
      </w:r>
      <w:r w:rsidR="00CE4917" w:rsidRPr="00CE4917">
        <w:rPr>
          <w:bCs/>
        </w:rPr>
        <w:t>Python pipeline tool</w:t>
      </w:r>
      <w:r w:rsidR="006412DF">
        <w:rPr>
          <w:bCs/>
        </w:rPr>
        <w:t xml:space="preserve"> can be download </w:t>
      </w:r>
      <w:r w:rsidR="006412DF">
        <w:rPr>
          <w:b/>
          <w:bCs/>
        </w:rPr>
        <w:t>…</w:t>
      </w:r>
    </w:p>
    <w:p w14:paraId="19F56B5B" w14:textId="698EFAE0" w:rsidR="00210E00" w:rsidRDefault="006412DF" w:rsidP="00FE18E2">
      <w:pPr>
        <w:ind w:firstLineChars="0" w:firstLine="0"/>
      </w:pPr>
      <w:r w:rsidRPr="00564A41">
        <w:rPr>
          <w:rFonts w:hint="eastAsia"/>
          <w:b/>
        </w:rPr>
        <w:t>Key words</w:t>
      </w:r>
      <w:r>
        <w:rPr>
          <w:rFonts w:hint="eastAsia"/>
        </w:rPr>
        <w:t xml:space="preserve">: </w:t>
      </w:r>
      <w:r w:rsidR="00E53A2D">
        <w:t>Sequencing data analysis</w:t>
      </w:r>
      <w:r>
        <w:rPr>
          <w:rFonts w:hint="eastAsia"/>
        </w:rPr>
        <w:t xml:space="preserve">; </w:t>
      </w:r>
      <w:r>
        <w:t>feature extraction; feature selection; machine learning; deep learning</w:t>
      </w:r>
      <w:r>
        <w:rPr>
          <w:rFonts w:hint="eastAsia"/>
        </w:rPr>
        <w:t xml:space="preserve"> </w:t>
      </w:r>
    </w:p>
    <w:p w14:paraId="7129B9C9" w14:textId="68E332BC" w:rsidR="00F34744" w:rsidRPr="00FE18E2" w:rsidRDefault="00F34744" w:rsidP="00FE18E2">
      <w:pPr>
        <w:pStyle w:val="Heading1"/>
        <w:spacing w:before="240" w:after="240"/>
        <w:rPr>
          <w:rFonts w:eastAsiaTheme="minorEastAsia"/>
        </w:rPr>
      </w:pPr>
      <w:r w:rsidRPr="00FE18E2">
        <w:rPr>
          <w:rFonts w:eastAsiaTheme="minorEastAsia"/>
        </w:rPr>
        <w:lastRenderedPageBreak/>
        <w:t xml:space="preserve">INTRODUCTION </w:t>
      </w:r>
    </w:p>
    <w:p w14:paraId="30A8F7D8" w14:textId="57C7CB3E" w:rsidR="00037A60" w:rsidRDefault="00E53A2D" w:rsidP="00037A60">
      <w:pPr>
        <w:ind w:firstLineChars="0" w:firstLine="0"/>
      </w:pPr>
      <w:r>
        <w:rPr>
          <w:rFonts w:cs="Times New Roman"/>
          <w:szCs w:val="24"/>
        </w:rPr>
        <w:t xml:space="preserve">The appearance of next-generation sequencing (NGS) technology has significantly improved the quantities and qualities of biological sequences (DNA, RNA, and protein). </w:t>
      </w:r>
      <w:r w:rsidR="00037A60">
        <w:t xml:space="preserve">With NGS, the duration for sequencing an entire human genome is reduced from a decade to a single day [1] and its cost dropped from $300000 to less than $1000 [2]. </w:t>
      </w:r>
      <w:r w:rsidR="0064139D">
        <w:rPr>
          <w:rFonts w:cs="Times New Roman"/>
          <w:szCs w:val="24"/>
        </w:rPr>
        <w:t>The most rece</w:t>
      </w:r>
      <w:r w:rsidR="00364069">
        <w:rPr>
          <w:rFonts w:cs="Times New Roman"/>
          <w:szCs w:val="24"/>
        </w:rPr>
        <w:t>nt released version, 232 of Gen</w:t>
      </w:r>
      <w:r w:rsidR="0064139D">
        <w:rPr>
          <w:rFonts w:cs="Times New Roman"/>
          <w:szCs w:val="24"/>
        </w:rPr>
        <w:t>Bank in NCBI contains 213,387,758 sequences and WGS in NCBI includes 1,022,913,321 sequences [3]</w:t>
      </w:r>
      <w:r w:rsidR="00037A60">
        <w:t xml:space="preserve">. </w:t>
      </w:r>
      <w:r w:rsidR="0064139D">
        <w:rPr>
          <w:rFonts w:cs="Times New Roman"/>
          <w:szCs w:val="24"/>
        </w:rPr>
        <w:t>Unlike the microarrays, NGS has the ability to analyze and deep investigate the transcriptome for any species because it does not require species or transcript-specific probes. In addition, the technology provides much higher resolution and accuracy with a much lower variation. NGS is a powerful tool or platform which can sequence of thousands to millions of</w:t>
      </w:r>
      <w:r w:rsidR="00364069">
        <w:rPr>
          <w:rFonts w:cs="Times New Roman"/>
          <w:szCs w:val="24"/>
        </w:rPr>
        <w:t xml:space="preserve"> DNA molecules simultaneously [4</w:t>
      </w:r>
      <w:r w:rsidR="0064139D">
        <w:rPr>
          <w:rFonts w:cs="Times New Roman"/>
          <w:szCs w:val="24"/>
        </w:rPr>
        <w:t>]. It provides researchers a precious opportunity to rapidly sequence whole genomes and study the structure and function from the perspective of biological sequ</w:t>
      </w:r>
      <w:r w:rsidR="00364069">
        <w:rPr>
          <w:rFonts w:cs="Times New Roman"/>
          <w:szCs w:val="24"/>
        </w:rPr>
        <w:t>ences [5, 6</w:t>
      </w:r>
      <w:r w:rsidR="0064139D">
        <w:rPr>
          <w:rFonts w:cs="Times New Roman"/>
          <w:szCs w:val="24"/>
        </w:rPr>
        <w:t>]. Analyzing sequencing data help researches</w:t>
      </w:r>
      <w:r w:rsidR="002E0BBA">
        <w:rPr>
          <w:rFonts w:cs="Times New Roman"/>
          <w:szCs w:val="24"/>
        </w:rPr>
        <w:t xml:space="preserve"> to explore disease diagnosis [7-9], biotechnology [10</w:t>
      </w:r>
      <w:r w:rsidR="0064139D">
        <w:rPr>
          <w:rFonts w:cs="Times New Roman"/>
          <w:szCs w:val="24"/>
        </w:rPr>
        <w:t>] and many other areas.</w:t>
      </w:r>
    </w:p>
    <w:p w14:paraId="16E01ED3" w14:textId="77777777" w:rsidR="0064139D" w:rsidRDefault="0064139D" w:rsidP="00037A60">
      <w:pPr>
        <w:ind w:firstLineChars="0" w:firstLine="0"/>
      </w:pPr>
    </w:p>
    <w:p w14:paraId="7B060D45" w14:textId="76AD0603" w:rsidR="00CB6C73" w:rsidRDefault="002E5A02" w:rsidP="00C30E4C">
      <w:pPr>
        <w:ind w:firstLineChars="0" w:firstLine="0"/>
        <w:rPr>
          <w:rFonts w:cs="Times New Roman"/>
          <w:szCs w:val="24"/>
        </w:rPr>
      </w:pPr>
      <w:r>
        <w:rPr>
          <w:rFonts w:cs="Times New Roman"/>
          <w:color w:val="000000" w:themeColor="text1"/>
          <w:szCs w:val="24"/>
        </w:rPr>
        <w:t xml:space="preserve">It is impossible to analyze sequencing data by human inspection alone. Therefore, sequencing data analysis deeply relies on computational tools. </w:t>
      </w:r>
      <w:r w:rsidR="00037A60">
        <w:t>Recent research shows that machine learning methods and algorithms have been heavily applied to explore structural and functional properties of DNA, RN</w:t>
      </w:r>
      <w:r>
        <w:t>A</w:t>
      </w:r>
      <w:r w:rsidR="002E0BBA">
        <w:t xml:space="preserve"> and protein sequencing data [11</w:t>
      </w:r>
      <w:r w:rsidR="00037A60">
        <w:t>]. The analysis of biological sequence can be mainly regarded as binary and multi-class prediction tasks [</w:t>
      </w:r>
      <w:r w:rsidR="002E0BBA">
        <w:t>12, 13</w:t>
      </w:r>
      <w:r w:rsidR="00037A60">
        <w:t xml:space="preserve">], including DNA </w:t>
      </w:r>
      <w:r w:rsidR="00037A60" w:rsidRPr="00DC38E8">
        <w:t>N6-methyladenosine site</w:t>
      </w:r>
      <w:r w:rsidR="00081559">
        <w:t xml:space="preserve"> [14</w:t>
      </w:r>
      <w:r>
        <w:t>]</w:t>
      </w:r>
      <w:r w:rsidR="00037A60">
        <w:t>, DNA N4-methylcytosine</w:t>
      </w:r>
      <w:r w:rsidR="00037A60">
        <w:rPr>
          <w:rFonts w:hint="eastAsia"/>
        </w:rPr>
        <w:t xml:space="preserve"> </w:t>
      </w:r>
      <w:r w:rsidR="00037A60" w:rsidRPr="00DC38E8">
        <w:t>site</w:t>
      </w:r>
      <w:r w:rsidR="00081559">
        <w:t xml:space="preserve"> [15</w:t>
      </w:r>
      <w:r w:rsidR="00CB6C73">
        <w:t>]</w:t>
      </w:r>
      <w:r w:rsidR="00037A60">
        <w:t xml:space="preserve">, RNA N6-methyladenosine </w:t>
      </w:r>
      <w:r w:rsidR="00037A60" w:rsidRPr="00DC38E8">
        <w:t>site</w:t>
      </w:r>
      <w:r w:rsidR="00081559">
        <w:t xml:space="preserve"> [16</w:t>
      </w:r>
      <w:r w:rsidR="00CB6C73">
        <w:t>],</w:t>
      </w:r>
      <w:r w:rsidR="00CB6C73">
        <w:rPr>
          <w:rFonts w:cs="Times New Roman"/>
          <w:szCs w:val="24"/>
        </w:rPr>
        <w:t xml:space="preserve"> RNA-bi</w:t>
      </w:r>
      <w:r w:rsidR="00081559">
        <w:rPr>
          <w:rFonts w:cs="Times New Roman"/>
          <w:szCs w:val="24"/>
        </w:rPr>
        <w:t>nding protein identification [17], protein function site [18</w:t>
      </w:r>
      <w:r w:rsidR="00CB6C73">
        <w:rPr>
          <w:rFonts w:cs="Times New Roman"/>
          <w:szCs w:val="24"/>
        </w:rPr>
        <w:t>], protein f</w:t>
      </w:r>
      <w:r w:rsidR="00081559">
        <w:rPr>
          <w:rFonts w:cs="Times New Roman"/>
          <w:szCs w:val="24"/>
        </w:rPr>
        <w:t>old recognition [19, 20</w:t>
      </w:r>
      <w:r w:rsidR="00CB6C73">
        <w:rPr>
          <w:rFonts w:cs="Times New Roman"/>
          <w:szCs w:val="24"/>
        </w:rPr>
        <w:t>], protein-pr</w:t>
      </w:r>
      <w:r w:rsidR="00081559">
        <w:rPr>
          <w:rFonts w:cs="Times New Roman"/>
          <w:szCs w:val="24"/>
        </w:rPr>
        <w:t>otein interaction prediction [21-23</w:t>
      </w:r>
      <w:r w:rsidR="00CB6C73">
        <w:rPr>
          <w:rFonts w:cs="Times New Roman"/>
          <w:szCs w:val="24"/>
        </w:rPr>
        <w:t>], etc.</w:t>
      </w:r>
      <w:r w:rsidR="008405B9">
        <w:rPr>
          <w:rFonts w:eastAsiaTheme="minorEastAsia" w:hint="eastAsia"/>
        </w:rPr>
        <w:t xml:space="preserve"> </w:t>
      </w:r>
      <w:r w:rsidR="00CB6C73">
        <w:rPr>
          <w:rFonts w:cs="Times New Roman"/>
          <w:szCs w:val="24"/>
        </w:rPr>
        <w:t>For the process to construct predictors, the first step is feature extraction, which transforms the character sequence data into numeric vectors of the same length</w:t>
      </w:r>
      <w:r w:rsidR="00081559">
        <w:rPr>
          <w:rFonts w:cs="Times New Roman"/>
          <w:szCs w:val="24"/>
        </w:rPr>
        <w:t xml:space="preserve"> [24</w:t>
      </w:r>
      <w:r w:rsidR="001169D1">
        <w:rPr>
          <w:rFonts w:cs="Times New Roman"/>
          <w:szCs w:val="24"/>
        </w:rPr>
        <w:t>]</w:t>
      </w:r>
      <w:r w:rsidR="00CB6C73">
        <w:rPr>
          <w:rFonts w:cs="Times New Roman"/>
          <w:szCs w:val="24"/>
        </w:rPr>
        <w:t>. The feature information in sequencing data can be classified as sequence-based, physicochemical property-based, evolution-based and structure-based biological information.</w:t>
      </w:r>
      <w:r w:rsidR="00037A60">
        <w:t xml:space="preserve"> After extracting feature vectors, selecting a suitable classifier algorithm </w:t>
      </w:r>
      <w:r w:rsidR="00037A60">
        <w:rPr>
          <w:rFonts w:hint="eastAsia"/>
        </w:rPr>
        <w:t>is</w:t>
      </w:r>
      <w:r w:rsidR="00037A60">
        <w:t xml:space="preserve"> </w:t>
      </w:r>
      <w:r w:rsidR="00037A60">
        <w:rPr>
          <w:rFonts w:hint="eastAsia"/>
        </w:rPr>
        <w:t>another</w:t>
      </w:r>
      <w:r w:rsidR="00037A60">
        <w:t xml:space="preserve"> </w:t>
      </w:r>
      <w:r w:rsidR="00037A60">
        <w:rPr>
          <w:rFonts w:hint="eastAsia"/>
        </w:rPr>
        <w:t>step</w:t>
      </w:r>
      <w:r w:rsidR="00037A60">
        <w:t xml:space="preserve"> </w:t>
      </w:r>
      <w:r w:rsidR="00037A60">
        <w:rPr>
          <w:rFonts w:hint="eastAsia"/>
        </w:rPr>
        <w:t>for</w:t>
      </w:r>
      <w:r w:rsidR="00037A60">
        <w:t xml:space="preserve"> </w:t>
      </w:r>
      <w:r w:rsidR="00037A60">
        <w:rPr>
          <w:rFonts w:hint="eastAsia"/>
        </w:rPr>
        <w:t>the</w:t>
      </w:r>
      <w:r w:rsidR="00037A60">
        <w:t xml:space="preserve"> prediction model </w:t>
      </w:r>
      <w:r w:rsidR="00037A60">
        <w:rPr>
          <w:rFonts w:hint="eastAsia"/>
        </w:rPr>
        <w:t>construction</w:t>
      </w:r>
      <w:r w:rsidR="00037A60">
        <w:t>.</w:t>
      </w:r>
      <w:r w:rsidR="00037A60">
        <w:rPr>
          <w:rFonts w:hint="eastAsia"/>
        </w:rPr>
        <w:t xml:space="preserve"> </w:t>
      </w:r>
      <w:r w:rsidR="00CB6C73">
        <w:rPr>
          <w:rFonts w:cs="Times New Roman"/>
          <w:szCs w:val="24"/>
        </w:rPr>
        <w:t xml:space="preserve">Many popular models can be used for </w:t>
      </w:r>
      <w:r w:rsidR="00CB6C73">
        <w:rPr>
          <w:rFonts w:cs="Times New Roman"/>
          <w:szCs w:val="24"/>
        </w:rPr>
        <w:lastRenderedPageBreak/>
        <w:t>researchers to analyze the structure and function of sequencing data, such as XGBoost</w:t>
      </w:r>
      <w:r w:rsidR="001169D1">
        <w:rPr>
          <w:rFonts w:cs="Times New Roman"/>
          <w:szCs w:val="24"/>
        </w:rPr>
        <w:t xml:space="preserve"> [</w:t>
      </w:r>
      <w:r w:rsidR="00081559">
        <w:rPr>
          <w:rFonts w:cs="Times New Roman"/>
          <w:szCs w:val="24"/>
        </w:rPr>
        <w:t>25</w:t>
      </w:r>
      <w:r w:rsidR="001169D1">
        <w:rPr>
          <w:rFonts w:cs="Times New Roman"/>
          <w:szCs w:val="24"/>
        </w:rPr>
        <w:t>]</w:t>
      </w:r>
      <w:r w:rsidR="00CB6C73">
        <w:rPr>
          <w:rFonts w:cs="Times New Roman"/>
          <w:szCs w:val="24"/>
        </w:rPr>
        <w:t>, support vector machine (SVM)</w:t>
      </w:r>
      <w:r w:rsidR="00081559">
        <w:rPr>
          <w:rFonts w:cs="Times New Roman"/>
          <w:szCs w:val="24"/>
        </w:rPr>
        <w:t xml:space="preserve"> [26</w:t>
      </w:r>
      <w:r w:rsidR="001169D1">
        <w:rPr>
          <w:rFonts w:cs="Times New Roman"/>
          <w:szCs w:val="24"/>
        </w:rPr>
        <w:t>]</w:t>
      </w:r>
      <w:r w:rsidR="00CB6C73">
        <w:rPr>
          <w:rFonts w:cs="Times New Roman"/>
          <w:szCs w:val="24"/>
        </w:rPr>
        <w:t xml:space="preserve"> and k nearest neighbors (KNN)</w:t>
      </w:r>
      <w:r w:rsidR="001169D1">
        <w:rPr>
          <w:rFonts w:cs="Times New Roman"/>
          <w:szCs w:val="24"/>
        </w:rPr>
        <w:t xml:space="preserve"> [</w:t>
      </w:r>
      <w:r w:rsidR="00081559">
        <w:rPr>
          <w:rFonts w:cs="Times New Roman"/>
          <w:szCs w:val="24"/>
        </w:rPr>
        <w:t>27</w:t>
      </w:r>
      <w:r w:rsidR="001169D1">
        <w:rPr>
          <w:rFonts w:cs="Times New Roman"/>
          <w:szCs w:val="24"/>
        </w:rPr>
        <w:t>]</w:t>
      </w:r>
      <w:r w:rsidR="00CB6C73">
        <w:rPr>
          <w:rFonts w:cs="Times New Roman"/>
          <w:szCs w:val="24"/>
        </w:rPr>
        <w:t xml:space="preserve">, etc. </w:t>
      </w:r>
    </w:p>
    <w:p w14:paraId="66CC8BDC" w14:textId="77777777" w:rsidR="008405B9" w:rsidRPr="008405B9" w:rsidRDefault="008405B9" w:rsidP="00C30E4C">
      <w:pPr>
        <w:ind w:firstLineChars="0" w:firstLine="0"/>
      </w:pPr>
    </w:p>
    <w:p w14:paraId="64B50E82" w14:textId="54DF02B9" w:rsidR="008405B9" w:rsidRDefault="008405B9" w:rsidP="008405B9">
      <w:pPr>
        <w:ind w:firstLineChars="0" w:firstLine="0"/>
      </w:pPr>
      <w:r w:rsidRPr="008405B9">
        <w:rPr>
          <w:rFonts w:hint="eastAsia"/>
        </w:rPr>
        <w:t>With the dev</w:t>
      </w:r>
      <w:r>
        <w:rPr>
          <w:rFonts w:hint="eastAsia"/>
        </w:rPr>
        <w:t>elopment of bioinformatics</w:t>
      </w:r>
      <w:r w:rsidRPr="008405B9">
        <w:rPr>
          <w:rFonts w:hint="eastAsia"/>
        </w:rPr>
        <w:t xml:space="preserve">, some web servers and standalone </w:t>
      </w:r>
      <w:r w:rsidRPr="008405B9">
        <w:t xml:space="preserve">packages are developed, including </w:t>
      </w:r>
      <w:proofErr w:type="spellStart"/>
      <w:r w:rsidRPr="008405B9">
        <w:t>repDNA</w:t>
      </w:r>
      <w:proofErr w:type="spellEnd"/>
      <w:r w:rsidRPr="008405B9">
        <w:t xml:space="preserve">, </w:t>
      </w:r>
      <w:proofErr w:type="spellStart"/>
      <w:r w:rsidRPr="008405B9">
        <w:t>Propy</w:t>
      </w:r>
      <w:proofErr w:type="spellEnd"/>
      <w:r w:rsidRPr="008405B9">
        <w:t xml:space="preserve">, PROFEAT, </w:t>
      </w:r>
      <w:proofErr w:type="spellStart"/>
      <w:r w:rsidRPr="008405B9">
        <w:t>Pse</w:t>
      </w:r>
      <w:proofErr w:type="spellEnd"/>
      <w:r w:rsidRPr="008405B9">
        <w:t xml:space="preserve">-in-one, </w:t>
      </w:r>
      <w:proofErr w:type="spellStart"/>
      <w:r w:rsidRPr="008405B9">
        <w:t>PyFeat</w:t>
      </w:r>
      <w:proofErr w:type="spellEnd"/>
      <w:r w:rsidRPr="008405B9">
        <w:t xml:space="preserve">, POSSUM, </w:t>
      </w:r>
      <w:proofErr w:type="spellStart"/>
      <w:r w:rsidRPr="008405B9">
        <w:t>iFeature</w:t>
      </w:r>
      <w:proofErr w:type="spellEnd"/>
      <w:r w:rsidRPr="008405B9">
        <w:t xml:space="preserve"> for only feature extraction, </w:t>
      </w:r>
      <w:proofErr w:type="spellStart"/>
      <w:r w:rsidRPr="008405B9">
        <w:t>BioSeq</w:t>
      </w:r>
      <w:proofErr w:type="spellEnd"/>
      <w:r w:rsidRPr="008405B9">
        <w:t xml:space="preserve">-Analysis, </w:t>
      </w:r>
      <w:proofErr w:type="spellStart"/>
      <w:r w:rsidRPr="008405B9">
        <w:t>iLearn</w:t>
      </w:r>
      <w:proofErr w:type="spellEnd"/>
      <w:r w:rsidRPr="008405B9">
        <w:t xml:space="preserve"> and BioSeq-Analysis2.0 for both feature extraction and predictor construction. At the same time, </w:t>
      </w:r>
      <w:proofErr w:type="spellStart"/>
      <w:r w:rsidRPr="008405B9">
        <w:t>FeatureSelect</w:t>
      </w:r>
      <w:proofErr w:type="spellEnd"/>
      <w:r w:rsidRPr="008405B9">
        <w:t xml:space="preserve"> and </w:t>
      </w:r>
      <w:proofErr w:type="spellStart"/>
      <w:r w:rsidRPr="008405B9">
        <w:t>scikit</w:t>
      </w:r>
      <w:proofErr w:type="spellEnd"/>
      <w:r w:rsidRPr="008405B9">
        <w:t>-feature are designed for only feature selection. Although many bioinformatics tools are developed, there are still some obstacles need to be conquered. (</w:t>
      </w:r>
      <w:proofErr w:type="spellStart"/>
      <w:r w:rsidRPr="008405B9">
        <w:t>i</w:t>
      </w:r>
      <w:proofErr w:type="spellEnd"/>
      <w:r w:rsidRPr="008405B9">
        <w:t xml:space="preserve">) </w:t>
      </w:r>
      <w:r w:rsidR="00987A50">
        <w:t>T</w:t>
      </w:r>
      <w:r w:rsidRPr="008405B9">
        <w:t>he existing tools mainly fulfill individual step in the process of biological sequence analysis, and this is not enough to study biological sequences.</w:t>
      </w:r>
      <w:r w:rsidR="00987A50" w:rsidRPr="00987A50">
        <w:t xml:space="preserve"> </w:t>
      </w:r>
      <w:r w:rsidR="00987A50">
        <w:t>M</w:t>
      </w:r>
      <w:r w:rsidR="00987A50" w:rsidRPr="00987A50">
        <w:t>ost computational tools or web servers only focus on one individual step instead of integrating all functionalities for sequencing data analysis</w:t>
      </w:r>
      <w:r w:rsidR="00987A50">
        <w:t>.</w:t>
      </w:r>
      <w:r w:rsidRPr="008405B9">
        <w:t xml:space="preserve"> </w:t>
      </w:r>
      <w:r w:rsidR="00987A50" w:rsidRPr="00987A50">
        <w:t xml:space="preserve">For instance, </w:t>
      </w:r>
      <w:proofErr w:type="spellStart"/>
      <w:r w:rsidR="00987A50" w:rsidRPr="00987A50">
        <w:t>repDNA</w:t>
      </w:r>
      <w:proofErr w:type="spellEnd"/>
      <w:r w:rsidR="00987A50" w:rsidRPr="00987A50">
        <w:t xml:space="preserve"> is a python package to only generate various types of feature vectors from DNA sequences [29]. </w:t>
      </w:r>
      <w:proofErr w:type="spellStart"/>
      <w:r w:rsidR="00987A50" w:rsidRPr="00987A50">
        <w:t>Pse</w:t>
      </w:r>
      <w:proofErr w:type="spellEnd"/>
      <w:r w:rsidR="00987A50" w:rsidRPr="00987A50">
        <w:t xml:space="preserve">-in-one 2.0 [30], </w:t>
      </w:r>
      <w:proofErr w:type="spellStart"/>
      <w:r w:rsidR="00987A50" w:rsidRPr="00987A50">
        <w:t>PyFeat</w:t>
      </w:r>
      <w:proofErr w:type="spellEnd"/>
      <w:r w:rsidR="00987A50" w:rsidRPr="00987A50">
        <w:t xml:space="preserve"> [31] and PROFEAT [32] are generation tools for extracting different feature models from DNA, RNA, and protein sequences. </w:t>
      </w:r>
      <w:r w:rsidR="00987A50">
        <w:t>(i</w:t>
      </w:r>
      <w:r w:rsidR="0019324A">
        <w:t>i) O</w:t>
      </w:r>
      <w:r w:rsidR="0019324A" w:rsidRPr="0019324A">
        <w:t>verfitting issues often exist during performing accurate predictions in machine learning [28]. Based on our observation, extracted feature vectors from the feature extraction step often displays high dimensionality, especially some protein feature vectors display extremely high dimensionality which can cause time-consuming issues and poor accuracy of prediction.</w:t>
      </w:r>
      <w:r w:rsidR="00987A50">
        <w:rPr>
          <w:rFonts w:eastAsiaTheme="minorEastAsia"/>
        </w:rPr>
        <w:t xml:space="preserve"> </w:t>
      </w:r>
      <w:r w:rsidRPr="008405B9">
        <w:rPr>
          <w:rFonts w:hint="eastAsia"/>
        </w:rPr>
        <w:t>(</w:t>
      </w:r>
      <w:r w:rsidR="00987A50">
        <w:t>iii) T</w:t>
      </w:r>
      <w:r w:rsidRPr="008405B9">
        <w:t>he available packages lack of feature selection and dimensional dimensionality reduction methods, and ignore some state-of-the-art machine learning methods.</w:t>
      </w:r>
      <w:r w:rsidR="0019324A" w:rsidRPr="0019324A">
        <w:t xml:space="preserve"> </w:t>
      </w:r>
      <w:r w:rsidR="00987A50">
        <w:t>(v) D</w:t>
      </w:r>
      <w:r w:rsidR="0019324A" w:rsidRPr="0019324A">
        <w:t>eep learning is a very powerful computational tool for classification tasks via layer by layer learning [36]. However, the packages above lack the usages of deep learning theories.</w:t>
      </w:r>
    </w:p>
    <w:p w14:paraId="38C458B6" w14:textId="77777777" w:rsidR="00BE4A68" w:rsidRDefault="00BE4A68" w:rsidP="008405B9">
      <w:pPr>
        <w:ind w:firstLineChars="0" w:firstLine="0"/>
      </w:pPr>
    </w:p>
    <w:p w14:paraId="48D8B05F" w14:textId="0629D5F7" w:rsidR="00987A50" w:rsidRPr="00987A50" w:rsidRDefault="00987A50" w:rsidP="00BE4A68">
      <w:pPr>
        <w:ind w:firstLineChars="0" w:firstLine="0"/>
        <w:rPr>
          <w:rFonts w:eastAsiaTheme="minorEastAsia"/>
        </w:rPr>
      </w:pPr>
      <w:r>
        <w:rPr>
          <w:rFonts w:eastAsiaTheme="minorEastAsia"/>
        </w:rPr>
        <w:t>Especially, h</w:t>
      </w:r>
      <w:r w:rsidRPr="00987A50">
        <w:rPr>
          <w:rFonts w:eastAsiaTheme="minorEastAsia" w:hint="eastAsia"/>
        </w:rPr>
        <w:t xml:space="preserve">igh </w:t>
      </w:r>
      <w:r w:rsidRPr="00987A50">
        <w:rPr>
          <w:rFonts w:eastAsiaTheme="minorEastAsia"/>
        </w:rPr>
        <w:t xml:space="preserve">dimensionality will consume memory storage, </w:t>
      </w:r>
      <w:r w:rsidR="006A43FC">
        <w:rPr>
          <w:rFonts w:eastAsiaTheme="minorEastAsia"/>
        </w:rPr>
        <w:t xml:space="preserve">significantly increase execution time of model construction </w:t>
      </w:r>
      <w:r w:rsidRPr="00987A50">
        <w:rPr>
          <w:rFonts w:eastAsiaTheme="minorEastAsia"/>
        </w:rPr>
        <w:t xml:space="preserve">and </w:t>
      </w:r>
      <w:r w:rsidR="006A43FC">
        <w:rPr>
          <w:rFonts w:eastAsiaTheme="minorEastAsia"/>
        </w:rPr>
        <w:t xml:space="preserve">hurt </w:t>
      </w:r>
      <w:r w:rsidRPr="00987A50">
        <w:rPr>
          <w:rFonts w:eastAsiaTheme="minorEastAsia"/>
        </w:rPr>
        <w:t xml:space="preserve">prediction accuracy. Feature selection </w:t>
      </w:r>
      <w:r w:rsidR="006A43FC">
        <w:rPr>
          <w:rFonts w:eastAsiaTheme="minorEastAsia"/>
        </w:rPr>
        <w:t xml:space="preserve">methods </w:t>
      </w:r>
      <w:r w:rsidRPr="00987A50">
        <w:rPr>
          <w:rFonts w:eastAsiaTheme="minorEastAsia"/>
        </w:rPr>
        <w:t xml:space="preserve">just select </w:t>
      </w:r>
      <w:r w:rsidR="006A43FC">
        <w:rPr>
          <w:rFonts w:eastAsiaTheme="minorEastAsia"/>
        </w:rPr>
        <w:t>those</w:t>
      </w:r>
      <w:r w:rsidRPr="00987A50">
        <w:rPr>
          <w:rFonts w:eastAsiaTheme="minorEastAsia"/>
        </w:rPr>
        <w:t xml:space="preserve"> feature</w:t>
      </w:r>
      <w:r w:rsidR="006A43FC">
        <w:rPr>
          <w:rFonts w:eastAsiaTheme="minorEastAsia"/>
        </w:rPr>
        <w:t>s</w:t>
      </w:r>
      <w:r w:rsidRPr="00987A50">
        <w:rPr>
          <w:rFonts w:eastAsiaTheme="minorEastAsia"/>
        </w:rPr>
        <w:t xml:space="preserve"> </w:t>
      </w:r>
      <w:r w:rsidR="006A43FC">
        <w:rPr>
          <w:rFonts w:eastAsiaTheme="minorEastAsia"/>
        </w:rPr>
        <w:t>that contribute most to predictions</w:t>
      </w:r>
      <w:r w:rsidRPr="00987A50">
        <w:rPr>
          <w:rFonts w:eastAsiaTheme="minorEastAsia"/>
        </w:rPr>
        <w:t>, including information-based, tree-based, regularization-based, statistic-based</w:t>
      </w:r>
      <w:r w:rsidR="006A43FC">
        <w:rPr>
          <w:rFonts w:eastAsiaTheme="minorEastAsia"/>
        </w:rPr>
        <w:t xml:space="preserve"> </w:t>
      </w:r>
      <w:r w:rsidRPr="00987A50">
        <w:rPr>
          <w:rFonts w:eastAsiaTheme="minorEastAsia"/>
        </w:rPr>
        <w:t xml:space="preserve">methods. </w:t>
      </w:r>
      <w:r w:rsidR="00BE4A68" w:rsidRPr="00BE4A68">
        <w:rPr>
          <w:rFonts w:eastAsiaTheme="minorEastAsia"/>
        </w:rPr>
        <w:t xml:space="preserve">Some popular and powerful feature selection algorithms are widely used such as the Chi-squared test [39], SVM-RFE [40], Lasso [41], Pearson correlation [42], ReliefF [43], etc. In </w:t>
      </w:r>
      <w:r w:rsidR="00BE4A68" w:rsidRPr="00BE4A68">
        <w:rPr>
          <w:rFonts w:eastAsiaTheme="minorEastAsia"/>
        </w:rPr>
        <w:lastRenderedPageBreak/>
        <w:t xml:space="preserve">addition, for some feature vectors with extremely high dimensionalities, unsupervised dimension reduction methods are often involved in the sequencing data analysis to pre-filter vectors to reduce the time cost of models construction. </w:t>
      </w:r>
      <w:r w:rsidR="006A43FC" w:rsidRPr="00987A50">
        <w:rPr>
          <w:rFonts w:eastAsiaTheme="minorEastAsia"/>
        </w:rPr>
        <w:t xml:space="preserve">Dimensionality reduction can project raw feature space with high dimensionality to a new feature space via the linear or non-linear combination. </w:t>
      </w:r>
      <w:r w:rsidRPr="00987A50">
        <w:rPr>
          <w:rFonts w:eastAsiaTheme="minorEastAsia"/>
        </w:rPr>
        <w:t>Dimensionality reduction and feature selection both can</w:t>
      </w:r>
      <w:r w:rsidR="006A43FC">
        <w:rPr>
          <w:rFonts w:eastAsiaTheme="minorEastAsia"/>
        </w:rPr>
        <w:t xml:space="preserve"> reduce </w:t>
      </w:r>
      <w:r w:rsidR="0039405D">
        <w:rPr>
          <w:rFonts w:eastAsiaTheme="minorEastAsia"/>
        </w:rPr>
        <w:t>model’s</w:t>
      </w:r>
      <w:r w:rsidR="006A43FC">
        <w:rPr>
          <w:rFonts w:eastAsiaTheme="minorEastAsia"/>
        </w:rPr>
        <w:t xml:space="preserve"> complexity</w:t>
      </w:r>
      <w:r w:rsidR="0039405D">
        <w:rPr>
          <w:rFonts w:eastAsiaTheme="minorEastAsia"/>
        </w:rPr>
        <w:t xml:space="preserve">, computational resource cost and </w:t>
      </w:r>
      <w:r w:rsidR="006A43FC">
        <w:rPr>
          <w:rFonts w:eastAsiaTheme="minorEastAsia"/>
        </w:rPr>
        <w:t xml:space="preserve">execution time, </w:t>
      </w:r>
      <w:r w:rsidR="0039405D">
        <w:rPr>
          <w:rFonts w:eastAsiaTheme="minorEastAsia"/>
        </w:rPr>
        <w:t>prevent</w:t>
      </w:r>
      <w:r w:rsidR="006A43FC">
        <w:rPr>
          <w:rFonts w:eastAsiaTheme="minorEastAsia"/>
        </w:rPr>
        <w:t xml:space="preserve"> overfitting issue and improve accuracy of </w:t>
      </w:r>
      <w:r w:rsidR="0039405D">
        <w:rPr>
          <w:rFonts w:eastAsiaTheme="minorEastAsia"/>
        </w:rPr>
        <w:t>prediction to provide more reliable predictions</w:t>
      </w:r>
      <w:r w:rsidRPr="00987A50">
        <w:rPr>
          <w:rFonts w:eastAsiaTheme="minorEastAsia"/>
        </w:rPr>
        <w:t xml:space="preserve">. </w:t>
      </w:r>
    </w:p>
    <w:p w14:paraId="3D79BFA1" w14:textId="77777777" w:rsidR="00426495" w:rsidRDefault="00426495" w:rsidP="001D33C9">
      <w:pPr>
        <w:ind w:firstLineChars="0" w:firstLine="0"/>
      </w:pPr>
      <w:bookmarkStart w:id="0" w:name="_Hlk20695690"/>
    </w:p>
    <w:p w14:paraId="51108449" w14:textId="58E72952" w:rsidR="001D33C9" w:rsidRPr="00CF1CC6" w:rsidRDefault="00037A60" w:rsidP="001D33C9">
      <w:pPr>
        <w:ind w:firstLineChars="0" w:firstLine="0"/>
        <w:rPr>
          <w:rFonts w:asciiTheme="minorEastAsia" w:eastAsiaTheme="minorEastAsia" w:hAnsiTheme="minorEastAsia" w:cs="Times New Roman"/>
          <w:szCs w:val="24"/>
        </w:rPr>
      </w:pPr>
      <w:r>
        <w:rPr>
          <w:rFonts w:hint="eastAsia"/>
        </w:rPr>
        <w:t xml:space="preserve">Inspired by above discussion, we propose </w:t>
      </w:r>
      <w:r>
        <w:t xml:space="preserve">a new </w:t>
      </w:r>
      <w:r w:rsidR="0039405D">
        <w:t>P</w:t>
      </w:r>
      <w:r>
        <w:t xml:space="preserve">ython pipeline, </w:t>
      </w:r>
      <w:r w:rsidRPr="00AB3DB9">
        <w:rPr>
          <w:b/>
          <w:bCs/>
        </w:rPr>
        <w:t>ALLFEATURE</w:t>
      </w:r>
      <w:r>
        <w:t xml:space="preserve">, that </w:t>
      </w:r>
      <w:r w:rsidR="00C969EB">
        <w:rPr>
          <w:rFonts w:cs="Times New Roman"/>
          <w:szCs w:val="24"/>
        </w:rPr>
        <w:t xml:space="preserve">integrated </w:t>
      </w:r>
      <w:r>
        <w:t xml:space="preserve">20 feature selection methods, </w:t>
      </w:r>
      <w:r w:rsidR="00C969EB">
        <w:rPr>
          <w:rFonts w:cs="Times New Roman"/>
          <w:szCs w:val="24"/>
        </w:rPr>
        <w:t xml:space="preserve">a total of 16 dimensionality reduction methods and 13 prediction/classification </w:t>
      </w:r>
      <w:r w:rsidR="0039405D">
        <w:rPr>
          <w:rFonts w:cs="Times New Roman"/>
          <w:szCs w:val="24"/>
        </w:rPr>
        <w:t>models.</w:t>
      </w:r>
      <w:r>
        <w:t xml:space="preserve"> </w:t>
      </w:r>
      <w:r w:rsidR="00C969EB">
        <w:rPr>
          <w:rFonts w:cs="Times New Roman"/>
          <w:szCs w:val="24"/>
        </w:rPr>
        <w:t>In addition, our pipeline tool also contains the step of feature extraction to generate a total of 60 different models of features from DNA, RNA and protein sequenci</w:t>
      </w:r>
      <w:r w:rsidR="00C969EB" w:rsidRPr="00BE4A68">
        <w:rPr>
          <w:rFonts w:cs="Times New Roman"/>
          <w:szCs w:val="24"/>
        </w:rPr>
        <w:t>ng data</w:t>
      </w:r>
      <w:r w:rsidR="00485EFA">
        <w:rPr>
          <w:rFonts w:cs="Times New Roman"/>
          <w:szCs w:val="24"/>
        </w:rPr>
        <w:t xml:space="preserve">, </w:t>
      </w:r>
      <w:r w:rsidR="00B25B10" w:rsidRPr="00485EFA">
        <w:rPr>
          <w:rFonts w:cs="Times New Roman"/>
          <w:b/>
          <w:bCs/>
        </w:rPr>
        <w:t>Figure 1</w:t>
      </w:r>
      <w:r w:rsidR="00B25B10" w:rsidRPr="00BE4A68">
        <w:rPr>
          <w:rFonts w:cs="Times New Roman"/>
        </w:rPr>
        <w:t xml:space="preserve">. </w:t>
      </w:r>
      <w:r w:rsidR="001D33C9" w:rsidRPr="00BE4A68">
        <w:rPr>
          <w:rFonts w:cs="Times New Roman"/>
          <w:szCs w:val="24"/>
        </w:rPr>
        <w:t xml:space="preserve">Compared with other software packages or webservers, the proposed ALLFEATURE has the following advantages: </w:t>
      </w:r>
      <w:r w:rsidR="00BE4A68" w:rsidRPr="00BE4A68">
        <w:rPr>
          <w:rFonts w:eastAsiaTheme="minorEastAsia" w:cs="Times New Roman"/>
          <w:szCs w:val="24"/>
        </w:rPr>
        <w:t>(</w:t>
      </w:r>
      <w:proofErr w:type="spellStart"/>
      <w:r w:rsidR="00BE4A68" w:rsidRPr="00BE4A68">
        <w:rPr>
          <w:rFonts w:eastAsiaTheme="minorEastAsia" w:cs="Times New Roman"/>
          <w:szCs w:val="24"/>
        </w:rPr>
        <w:t>i</w:t>
      </w:r>
      <w:proofErr w:type="spellEnd"/>
      <w:r w:rsidR="00BE4A68" w:rsidRPr="00BE4A68">
        <w:rPr>
          <w:rFonts w:eastAsiaTheme="minorEastAsia" w:cs="Times New Roman"/>
          <w:szCs w:val="24"/>
        </w:rPr>
        <w:t>)</w:t>
      </w:r>
      <w:r w:rsidR="00BE4A68">
        <w:rPr>
          <w:rFonts w:eastAsiaTheme="minorEastAsia" w:cs="Times New Roman"/>
          <w:szCs w:val="24"/>
        </w:rPr>
        <w:t xml:space="preserve"> </w:t>
      </w:r>
      <w:r w:rsidR="0039405D" w:rsidRPr="00BE4A68">
        <w:rPr>
          <w:rFonts w:eastAsiaTheme="minorEastAsia" w:cs="Times New Roman"/>
          <w:szCs w:val="24"/>
        </w:rPr>
        <w:t>A</w:t>
      </w:r>
      <w:r w:rsidR="0039405D">
        <w:rPr>
          <w:rFonts w:eastAsiaTheme="minorEastAsia" w:cs="Times New Roman"/>
          <w:szCs w:val="24"/>
        </w:rPr>
        <w:t xml:space="preserve"> user-friendly</w:t>
      </w:r>
      <w:r w:rsidR="00BE4A68" w:rsidRPr="00BE4A68">
        <w:rPr>
          <w:rFonts w:eastAsiaTheme="minorEastAsia" w:cs="Times New Roman"/>
          <w:szCs w:val="24"/>
        </w:rPr>
        <w:t xml:space="preserve"> software package to fulfill the sequence analysis via feature extraction, feature selection, dimensionality reduction, machine learning, deep learning and predictor evaluation</w:t>
      </w:r>
      <w:r w:rsidR="00BE4A68">
        <w:rPr>
          <w:rFonts w:eastAsiaTheme="minorEastAsia" w:cs="Times New Roman"/>
          <w:szCs w:val="24"/>
        </w:rPr>
        <w:t>.</w:t>
      </w:r>
      <w:r w:rsidR="00BE4A68">
        <w:rPr>
          <w:rFonts w:eastAsiaTheme="minorEastAsia" w:cs="Times New Roman" w:hint="eastAsia"/>
          <w:szCs w:val="24"/>
        </w:rPr>
        <w:t xml:space="preserve"> </w:t>
      </w:r>
      <w:r w:rsidR="001D33C9" w:rsidRPr="00BE4A68">
        <w:rPr>
          <w:rFonts w:cs="Times New Roman"/>
          <w:szCs w:val="24"/>
        </w:rPr>
        <w:t>(i</w:t>
      </w:r>
      <w:r w:rsidR="00BE4A68">
        <w:rPr>
          <w:rFonts w:cs="Times New Roman"/>
          <w:szCs w:val="24"/>
        </w:rPr>
        <w:t>i) S</w:t>
      </w:r>
      <w:r w:rsidR="001D33C9" w:rsidRPr="00BE4A68">
        <w:rPr>
          <w:rFonts w:cs="Times New Roman"/>
          <w:szCs w:val="24"/>
        </w:rPr>
        <w:t>ufficient feature selection</w:t>
      </w:r>
      <w:r w:rsidR="001D33C9">
        <w:rPr>
          <w:rFonts w:cs="Times New Roman"/>
          <w:szCs w:val="24"/>
        </w:rPr>
        <w:t xml:space="preserve"> methods and dimension reduction methods, including regularization-based, statistic-based, information-based, tree-based and recursive feature elimination-based approaches</w:t>
      </w:r>
      <w:r w:rsidR="00BE4A68">
        <w:rPr>
          <w:rFonts w:cs="Times New Roman"/>
          <w:szCs w:val="24"/>
        </w:rPr>
        <w:t>, which cou</w:t>
      </w:r>
      <w:r w:rsidR="00BE4A68" w:rsidRPr="00BE4A68">
        <w:rPr>
          <w:rFonts w:cs="Times New Roman"/>
          <w:szCs w:val="24"/>
        </w:rPr>
        <w:t>ld determine the optimal feature subset and eliminate noisy, unrelated, and redundant information. (i</w:t>
      </w:r>
      <w:r w:rsidR="00BE4A68">
        <w:rPr>
          <w:rFonts w:cs="Times New Roman"/>
          <w:szCs w:val="24"/>
        </w:rPr>
        <w:t xml:space="preserve">ii) </w:t>
      </w:r>
      <w:r w:rsidR="00BE4A68" w:rsidRPr="00BE4A68">
        <w:rPr>
          <w:rFonts w:cs="Times New Roman"/>
          <w:szCs w:val="24"/>
        </w:rPr>
        <w:t xml:space="preserve">Ten </w:t>
      </w:r>
      <w:r w:rsidR="00BE4A68" w:rsidRPr="00BE4A68">
        <w:rPr>
          <w:rFonts w:eastAsiaTheme="minorEastAsia" w:cs="Times New Roman"/>
          <w:szCs w:val="24"/>
        </w:rPr>
        <w:t>popular</w:t>
      </w:r>
      <w:r w:rsidR="00BE4A68" w:rsidRPr="00BE4A68">
        <w:rPr>
          <w:rFonts w:cs="Times New Roman"/>
          <w:szCs w:val="24"/>
        </w:rPr>
        <w:t xml:space="preserve"> machine learning methods</w:t>
      </w:r>
      <w:r w:rsidR="00CF1CC6">
        <w:rPr>
          <w:rFonts w:cs="Times New Roman"/>
          <w:szCs w:val="24"/>
        </w:rPr>
        <w:t xml:space="preserve"> are provided and based on these methods, the user can </w:t>
      </w:r>
      <w:r w:rsidR="00CF1CC6" w:rsidRPr="00CF1CC6">
        <w:rPr>
          <w:rFonts w:cs="Times New Roman"/>
          <w:szCs w:val="24"/>
        </w:rPr>
        <w:t xml:space="preserve">choose appropriate classifier to predict the sequence structure and function. </w:t>
      </w:r>
      <w:r w:rsidR="00CF1CC6" w:rsidRPr="00CF1CC6">
        <w:rPr>
          <w:rFonts w:eastAsiaTheme="minorEastAsia" w:cs="Times New Roman"/>
          <w:szCs w:val="24"/>
        </w:rPr>
        <w:t>In this way</w:t>
      </w:r>
      <w:r w:rsidR="00CF1CC6">
        <w:rPr>
          <w:rFonts w:eastAsiaTheme="minorEastAsia" w:cs="Times New Roman"/>
          <w:szCs w:val="24"/>
        </w:rPr>
        <w:t xml:space="preserve">, </w:t>
      </w:r>
      <w:r w:rsidR="00CF1CC6" w:rsidRPr="00CF1CC6">
        <w:rPr>
          <w:rFonts w:eastAsiaTheme="minorEastAsia" w:cs="Times New Roman"/>
          <w:szCs w:val="24"/>
        </w:rPr>
        <w:t>the better predictor can be established through optimizing feature fusion, feature selection and classifier construction.</w:t>
      </w:r>
      <w:r w:rsidR="00CF1CC6">
        <w:rPr>
          <w:rFonts w:cs="Times New Roman"/>
          <w:szCs w:val="24"/>
        </w:rPr>
        <w:t xml:space="preserve"> (iv) T</w:t>
      </w:r>
      <w:r w:rsidR="001D33C9" w:rsidRPr="00CF1CC6">
        <w:rPr>
          <w:rFonts w:cs="Times New Roman"/>
          <w:szCs w:val="24"/>
        </w:rPr>
        <w:t>hree deep learning approach: deep neural network (DNN) [</w:t>
      </w:r>
      <w:r w:rsidR="00426495" w:rsidRPr="00CF1CC6">
        <w:rPr>
          <w:rFonts w:cs="Times New Roman"/>
          <w:szCs w:val="24"/>
        </w:rPr>
        <w:t>44</w:t>
      </w:r>
      <w:r w:rsidR="001D33C9" w:rsidRPr="00CF1CC6">
        <w:rPr>
          <w:rFonts w:cs="Times New Roman"/>
          <w:szCs w:val="24"/>
        </w:rPr>
        <w:t>], convolutional neural network (CNN) [</w:t>
      </w:r>
      <w:r w:rsidR="00426495" w:rsidRPr="00CF1CC6">
        <w:rPr>
          <w:rFonts w:cs="Times New Roman"/>
          <w:szCs w:val="24"/>
        </w:rPr>
        <w:t>45</w:t>
      </w:r>
      <w:r w:rsidR="001D33C9" w:rsidRPr="00CF1CC6">
        <w:rPr>
          <w:rFonts w:cs="Times New Roman"/>
          <w:szCs w:val="24"/>
        </w:rPr>
        <w:t>], and recurrent neural network (RNN) [</w:t>
      </w:r>
      <w:r w:rsidR="00426495" w:rsidRPr="00CF1CC6">
        <w:rPr>
          <w:rFonts w:cs="Times New Roman"/>
          <w:szCs w:val="24"/>
        </w:rPr>
        <w:t>46</w:t>
      </w:r>
      <w:r w:rsidR="001D33C9" w:rsidRPr="00CF1CC6">
        <w:rPr>
          <w:rFonts w:cs="Times New Roman"/>
          <w:szCs w:val="24"/>
        </w:rPr>
        <w:t>]</w:t>
      </w:r>
      <w:r w:rsidR="00CF1CC6">
        <w:rPr>
          <w:rFonts w:cs="Times New Roman"/>
          <w:szCs w:val="24"/>
        </w:rPr>
        <w:t xml:space="preserve"> are provided. (v</w:t>
      </w:r>
      <w:r w:rsidR="001D33C9" w:rsidRPr="00CF1CC6">
        <w:rPr>
          <w:rFonts w:cs="Times New Roman"/>
          <w:szCs w:val="24"/>
        </w:rPr>
        <w:t>) More abundant graphical display results, including box figure, ROC curves, etc.</w:t>
      </w:r>
    </w:p>
    <w:p w14:paraId="55E2B8D4" w14:textId="5AB0F0BE" w:rsidR="0004668C" w:rsidRDefault="0004668C" w:rsidP="00037A60">
      <w:pPr>
        <w:ind w:firstLineChars="0" w:firstLine="0"/>
      </w:pPr>
    </w:p>
    <w:p w14:paraId="1524CBD3" w14:textId="08BCF83B" w:rsidR="00797A63" w:rsidRDefault="00797A63" w:rsidP="00F34744">
      <w:pPr>
        <w:spacing w:before="120" w:after="120"/>
        <w:ind w:firstLineChars="0" w:firstLine="0"/>
        <w:rPr>
          <w:rFonts w:cs="Times New Roman"/>
          <w:szCs w:val="24"/>
        </w:rPr>
      </w:pPr>
      <w:bookmarkStart w:id="1" w:name="_Hlk20695813"/>
      <w:bookmarkEnd w:id="0"/>
      <w:r w:rsidRPr="00797A63">
        <w:rPr>
          <w:rFonts w:cs="Times New Roman"/>
          <w:noProof/>
          <w:szCs w:val="24"/>
        </w:rPr>
        <w:lastRenderedPageBreak/>
        <w:drawing>
          <wp:inline distT="0" distB="0" distL="0" distR="0" wp14:anchorId="545D7AF4" wp14:editId="383B81C9">
            <wp:extent cx="5486400" cy="1436670"/>
            <wp:effectExtent l="0" t="0" r="0" b="0"/>
            <wp:docPr id="1" name="图片 1" descr="G:\feature_selection_package\正文\flowchart\flowchart (第二版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feature_selection_package\正文\flowchart\flowchart (第二版)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44482" w14:textId="1E181150" w:rsidR="00AB3DB9" w:rsidRDefault="00797A63" w:rsidP="00F34744">
      <w:pPr>
        <w:spacing w:before="120" w:after="120"/>
        <w:ind w:firstLineChars="0" w:firstLine="0"/>
        <w:rPr>
          <w:rFonts w:cs="Times New Roman"/>
          <w:szCs w:val="24"/>
        </w:rPr>
      </w:pPr>
      <w:bookmarkStart w:id="2" w:name="_Hlk20695803"/>
      <w:r w:rsidRPr="00797A63">
        <w:rPr>
          <w:rFonts w:cs="Times New Roman"/>
          <w:b/>
          <w:szCs w:val="24"/>
        </w:rPr>
        <w:t>Figure 1.</w:t>
      </w:r>
      <w:r w:rsidR="00AB3DB9">
        <w:rPr>
          <w:rFonts w:cs="Times New Roman"/>
          <w:szCs w:val="24"/>
        </w:rPr>
        <w:t xml:space="preserve"> </w:t>
      </w:r>
      <w:r w:rsidR="00BE4A68">
        <w:rPr>
          <w:rFonts w:cs="Times New Roman"/>
          <w:szCs w:val="24"/>
        </w:rPr>
        <w:t>The pipeline</w:t>
      </w:r>
      <w:r w:rsidR="001D33C9">
        <w:rPr>
          <w:rFonts w:cs="Times New Roman"/>
          <w:szCs w:val="24"/>
        </w:rPr>
        <w:t xml:space="preserve"> of ALLFEATURE. The python package contains feature extraction, feature selection, machine learning, deep learning, and performance evaluation. The input is the DNA, RNA or protein sequences with FASTA format or the high-dimension matrix with csv format. The outputs of the pipeline will provide generated feature vectors, prediction accuracy comparison, and suggestion of the best model for researchers.</w:t>
      </w:r>
    </w:p>
    <w:bookmarkEnd w:id="1"/>
    <w:bookmarkEnd w:id="2"/>
    <w:p w14:paraId="18928E1C" w14:textId="77777777" w:rsidR="00EF2A25" w:rsidRPr="00EF2A25" w:rsidRDefault="00EF2A25" w:rsidP="00EF2A25">
      <w:pPr>
        <w:ind w:firstLine="480"/>
      </w:pPr>
    </w:p>
    <w:p w14:paraId="7922DF8B" w14:textId="088AC971" w:rsidR="009C059E" w:rsidRDefault="00EB232E" w:rsidP="00FE18E2">
      <w:pPr>
        <w:pStyle w:val="Heading1"/>
        <w:spacing w:before="240" w:after="240" w:line="240" w:lineRule="exact"/>
      </w:pPr>
      <w:r>
        <w:t xml:space="preserve">MATERIALS AND </w:t>
      </w:r>
      <w:r w:rsidR="009C059E">
        <w:t>METHODS</w:t>
      </w:r>
    </w:p>
    <w:p w14:paraId="07069906" w14:textId="77777777" w:rsidR="00EF2A25" w:rsidRDefault="00EF2A25" w:rsidP="00EF2A25">
      <w:pPr>
        <w:ind w:firstLineChars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DNA, RNA and protein biological sequence </w:t>
      </w:r>
      <w:r>
        <w:rPr>
          <w:rFonts w:eastAsia="宋体" w:cs="Times New Roman"/>
          <w:position w:val="-6"/>
          <w:szCs w:val="24"/>
          <w:lang w:eastAsia="en-US"/>
        </w:rPr>
        <w:object w:dxaOrig="195" w:dyaOrig="240" w14:anchorId="1C9AAC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pt" o:ole="">
            <v:imagedata r:id="rId9" o:title=""/>
          </v:shape>
          <o:OLEObject Type="Embed" ProgID="Equation.DSMT4" ShapeID="_x0000_i1025" DrawAspect="Content" ObjectID="_1632865735" r:id="rId10"/>
        </w:object>
      </w:r>
      <w:r>
        <w:rPr>
          <w:rFonts w:cs="Times New Roman"/>
          <w:szCs w:val="24"/>
        </w:rPr>
        <w:t xml:space="preserve"> with </w:t>
      </w:r>
      <w:r>
        <w:rPr>
          <w:rFonts w:eastAsia="宋体" w:cs="Times New Roman"/>
          <w:position w:val="-4"/>
          <w:szCs w:val="24"/>
          <w:lang w:eastAsia="en-US"/>
        </w:rPr>
        <w:object w:dxaOrig="195" w:dyaOrig="225" w14:anchorId="74D413C0">
          <v:shape id="_x0000_i1026" type="#_x0000_t75" style="width:9.75pt;height:11.25pt" o:ole="">
            <v:imagedata r:id="rId11" o:title=""/>
          </v:shape>
          <o:OLEObject Type="Embed" ProgID="Equation.DSMT4" ShapeID="_x0000_i1026" DrawAspect="Content" ObjectID="_1632865736" r:id="rId12"/>
        </w:object>
      </w:r>
      <w:r>
        <w:rPr>
          <w:rFonts w:cs="Times New Roman"/>
          <w:szCs w:val="24"/>
        </w:rPr>
        <w:t xml:space="preserve"> residues can be regarded as:</w:t>
      </w:r>
    </w:p>
    <w:p w14:paraId="74138752" w14:textId="232940CA" w:rsidR="00E81499" w:rsidRDefault="00EF2A25" w:rsidP="00EF2A25">
      <w:pPr>
        <w:wordWrap w:val="0"/>
        <w:spacing w:before="120" w:after="120"/>
        <w:ind w:firstLine="480"/>
        <w:jc w:val="right"/>
        <w:rPr>
          <w:rFonts w:cs="Times New Roman"/>
          <w:szCs w:val="24"/>
        </w:rPr>
      </w:pPr>
      <w:r w:rsidRPr="00E81499">
        <w:rPr>
          <w:rFonts w:cs="Times New Roman"/>
          <w:szCs w:val="24"/>
        </w:rPr>
        <w:t xml:space="preserve"> </w:t>
      </w:r>
      <w:r w:rsidR="00E81499" w:rsidRPr="00E81499">
        <w:rPr>
          <w:rFonts w:cs="Times New Roman"/>
          <w:position w:val="-10"/>
          <w:szCs w:val="24"/>
        </w:rPr>
        <w:object w:dxaOrig="1540" w:dyaOrig="300" w14:anchorId="795C060E">
          <v:shape id="_x0000_i1027" type="#_x0000_t75" style="width:77.25pt;height:15pt" o:ole="">
            <v:imagedata r:id="rId13" o:title=""/>
          </v:shape>
          <o:OLEObject Type="Embed" ProgID="Equation.DSMT4" ShapeID="_x0000_i1027" DrawAspect="Content" ObjectID="_1632865737" r:id="rId14"/>
        </w:object>
      </w:r>
      <w:r w:rsidR="00E81499">
        <w:rPr>
          <w:rFonts w:cs="Times New Roman"/>
          <w:szCs w:val="24"/>
        </w:rPr>
        <w:t xml:space="preserve">                                                             </w:t>
      </w:r>
      <w:r w:rsidR="00E81499">
        <w:rPr>
          <w:rFonts w:cs="Times New Roman" w:hint="eastAsia"/>
          <w:szCs w:val="24"/>
        </w:rPr>
        <w:t>(1)</w:t>
      </w:r>
    </w:p>
    <w:p w14:paraId="13DD4290" w14:textId="622C9AB0" w:rsidR="00EF2A25" w:rsidRDefault="00EF2A25" w:rsidP="00EF2A25">
      <w:pPr>
        <w:ind w:firstLineChars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</w:t>
      </w:r>
      <w:r>
        <w:rPr>
          <w:rFonts w:eastAsia="宋体" w:cs="Times New Roman"/>
          <w:position w:val="-10"/>
          <w:szCs w:val="24"/>
          <w:lang w:eastAsia="en-US"/>
        </w:rPr>
        <w:object w:dxaOrig="270" w:dyaOrig="300" w14:anchorId="3ED2ABBF">
          <v:shape id="_x0000_i1028" type="#_x0000_t75" style="width:13.5pt;height:15pt" o:ole="">
            <v:imagedata r:id="rId15" o:title=""/>
          </v:shape>
          <o:OLEObject Type="Embed" ProgID="Equation.DSMT4" ShapeID="_x0000_i1028" DrawAspect="Content" ObjectID="_1632865738" r:id="rId16"/>
        </w:object>
      </w:r>
      <w:r>
        <w:rPr>
          <w:rFonts w:cs="Times New Roman"/>
          <w:szCs w:val="24"/>
        </w:rPr>
        <w:t xml:space="preserve"> represents the </w:t>
      </w:r>
      <w:r>
        <w:rPr>
          <w:rFonts w:eastAsia="宋体" w:cs="Times New Roman"/>
          <w:position w:val="-6"/>
          <w:szCs w:val="24"/>
          <w:lang w:eastAsia="en-US"/>
        </w:rPr>
        <w:object w:dxaOrig="420" w:dyaOrig="270" w14:anchorId="3313A63D">
          <v:shape id="_x0000_i1029" type="#_x0000_t75" style="width:21pt;height:13.5pt" o:ole="">
            <v:imagedata r:id="rId17" o:title=""/>
          </v:shape>
          <o:OLEObject Type="Embed" ProgID="Equation.DSMT4" ShapeID="_x0000_i1029" DrawAspect="Content" ObjectID="_1632865739" r:id="rId18"/>
        </w:object>
      </w:r>
      <w:r>
        <w:rPr>
          <w:rFonts w:cs="Times New Roman"/>
          <w:szCs w:val="24"/>
        </w:rPr>
        <w:t xml:space="preserve"> residue. And the biological sequence contains important and effective information of structure and function. How to analyze the attributes of sequence and construct useful predictors based </w:t>
      </w:r>
      <w:r w:rsidRPr="008405B9">
        <w:rPr>
          <w:rFonts w:cs="Times New Roman"/>
          <w:szCs w:val="24"/>
        </w:rPr>
        <w:t>on machine learning is necessary. The commonly steps for modeling the predictor based on DNA, RNA and protein sequence: (</w:t>
      </w:r>
      <w:proofErr w:type="spellStart"/>
      <w:r w:rsidRPr="008405B9">
        <w:rPr>
          <w:rFonts w:cs="Times New Roman"/>
          <w:szCs w:val="24"/>
        </w:rPr>
        <w:t>i</w:t>
      </w:r>
      <w:proofErr w:type="spellEnd"/>
      <w:r w:rsidRPr="008405B9">
        <w:rPr>
          <w:rFonts w:cs="Times New Roman"/>
          <w:szCs w:val="24"/>
        </w:rPr>
        <w:t>) Feature extraction, which obtain the composition information, physiochemical information and evolutionary information an</w:t>
      </w:r>
      <w:r w:rsidR="008405B9" w:rsidRPr="008405B9">
        <w:rPr>
          <w:rFonts w:cs="Times New Roman"/>
          <w:szCs w:val="24"/>
        </w:rPr>
        <w:t xml:space="preserve">d </w:t>
      </w:r>
      <w:r w:rsidR="002D2257">
        <w:rPr>
          <w:rFonts w:cs="Times New Roman"/>
          <w:szCs w:val="24"/>
        </w:rPr>
        <w:t>structural information</w:t>
      </w:r>
      <w:r w:rsidR="008405B9" w:rsidRPr="008405B9">
        <w:rPr>
          <w:rFonts w:cs="Times New Roman"/>
          <w:szCs w:val="24"/>
        </w:rPr>
        <w:t xml:space="preserve">; (ii) Feature selection </w:t>
      </w:r>
      <w:r w:rsidR="008405B9" w:rsidRPr="008405B9">
        <w:rPr>
          <w:rFonts w:eastAsiaTheme="minorEastAsia" w:cs="Times New Roman"/>
          <w:szCs w:val="24"/>
        </w:rPr>
        <w:t>and</w:t>
      </w:r>
      <w:r w:rsidR="008405B9" w:rsidRPr="008405B9">
        <w:rPr>
          <w:rFonts w:cs="Times New Roman"/>
          <w:szCs w:val="24"/>
        </w:rPr>
        <w:t xml:space="preserve"> dimension</w:t>
      </w:r>
      <w:r w:rsidR="008405B9" w:rsidRPr="008405B9">
        <w:rPr>
          <w:rFonts w:eastAsiaTheme="minorEastAsia" w:cs="Times New Roman"/>
          <w:szCs w:val="24"/>
        </w:rPr>
        <w:t>a</w:t>
      </w:r>
      <w:r w:rsidR="008405B9" w:rsidRPr="008405B9">
        <w:rPr>
          <w:rFonts w:cs="Times New Roman"/>
          <w:szCs w:val="24"/>
        </w:rPr>
        <w:t>lity reduction</w:t>
      </w:r>
      <w:r w:rsidRPr="008405B9">
        <w:rPr>
          <w:rFonts w:cs="Times New Roman"/>
          <w:szCs w:val="24"/>
        </w:rPr>
        <w:t>, which remove redundancy and noise from the extracted feature vectors and retain clean, effective and understandable feature information; (iii) Machine learning and deep learning, which could predict the structure and function of sequencing data via</w:t>
      </w:r>
      <w:r>
        <w:rPr>
          <w:rFonts w:cs="Times New Roman"/>
          <w:szCs w:val="24"/>
        </w:rPr>
        <w:t xml:space="preserve"> predictors; (iv) Models evaluation, which generate the prediction results of tables and figures.</w:t>
      </w:r>
    </w:p>
    <w:p w14:paraId="7A19B743" w14:textId="77777777" w:rsidR="000A2CA0" w:rsidRDefault="000A2CA0" w:rsidP="00EF2A25">
      <w:pPr>
        <w:ind w:firstLineChars="0" w:firstLine="0"/>
        <w:rPr>
          <w:rFonts w:cs="Times New Roman"/>
          <w:szCs w:val="24"/>
        </w:rPr>
      </w:pPr>
    </w:p>
    <w:p w14:paraId="3125C415" w14:textId="3AA74070" w:rsidR="00994AF8" w:rsidRDefault="00994AF8" w:rsidP="00994AF8">
      <w:pPr>
        <w:pStyle w:val="Heading2"/>
        <w:spacing w:before="240" w:after="240"/>
        <w:rPr>
          <w:rFonts w:eastAsiaTheme="minorEastAsia"/>
        </w:rPr>
      </w:pPr>
      <w:r w:rsidRPr="00415E1E">
        <w:rPr>
          <w:rFonts w:hint="eastAsia"/>
        </w:rPr>
        <w:lastRenderedPageBreak/>
        <w:t>Feature</w:t>
      </w:r>
      <w:r w:rsidRPr="00415E1E">
        <w:t xml:space="preserve"> </w:t>
      </w:r>
      <w:r>
        <w:t>extraction</w:t>
      </w:r>
    </w:p>
    <w:p w14:paraId="08806668" w14:textId="08281B27" w:rsidR="00EF2A25" w:rsidRDefault="00EF2A25" w:rsidP="00EF2A25">
      <w:pPr>
        <w:ind w:firstLineChars="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ALLFEATURE </w:t>
      </w:r>
      <w:r>
        <w:rPr>
          <w:rFonts w:cs="Times New Roman"/>
          <w:szCs w:val="24"/>
        </w:rPr>
        <w:t>directly extracts features from DNA, RNA or protein sequences based on a total of 60 different types of feature extraction methods. The step of feature extraction consists of 16 feature extraction methods for DNA</w:t>
      </w:r>
      <w:r w:rsidR="0039405D">
        <w:rPr>
          <w:rFonts w:cs="Times New Roman"/>
          <w:szCs w:val="24"/>
        </w:rPr>
        <w:t xml:space="preserve">, </w:t>
      </w:r>
      <w:r w:rsidR="0039405D" w:rsidRPr="00485EFA">
        <w:rPr>
          <w:rFonts w:cs="Times New Roman"/>
          <w:b/>
          <w:bCs/>
          <w:szCs w:val="24"/>
        </w:rPr>
        <w:t>Table 1</w:t>
      </w:r>
      <w:r w:rsidR="0039405D">
        <w:rPr>
          <w:rFonts w:cs="Times New Roman"/>
          <w:szCs w:val="24"/>
        </w:rPr>
        <w:t>;</w:t>
      </w:r>
      <w:r>
        <w:rPr>
          <w:rFonts w:cs="Times New Roman"/>
          <w:szCs w:val="24"/>
        </w:rPr>
        <w:t xml:space="preserve"> 12 feature extraction methods for RNA</w:t>
      </w:r>
      <w:r w:rsidR="0039405D">
        <w:rPr>
          <w:rFonts w:cs="Times New Roman"/>
          <w:szCs w:val="24"/>
        </w:rPr>
        <w:t xml:space="preserve">, </w:t>
      </w:r>
      <w:r w:rsidR="0039405D" w:rsidRPr="00485EFA">
        <w:rPr>
          <w:rFonts w:cs="Times New Roman"/>
          <w:b/>
          <w:bCs/>
          <w:szCs w:val="24"/>
        </w:rPr>
        <w:t>Table 2</w:t>
      </w:r>
      <w:r>
        <w:rPr>
          <w:rFonts w:cs="Times New Roman"/>
          <w:szCs w:val="24"/>
        </w:rPr>
        <w:t>; 32 feature extraction methods for protein sequences</w:t>
      </w:r>
      <w:r w:rsidR="0039405D">
        <w:rPr>
          <w:rFonts w:cs="Times New Roman"/>
          <w:szCs w:val="24"/>
        </w:rPr>
        <w:t xml:space="preserve">, </w:t>
      </w:r>
      <w:r w:rsidR="0039405D" w:rsidRPr="00485EFA">
        <w:rPr>
          <w:rFonts w:cs="Times New Roman"/>
          <w:b/>
          <w:bCs/>
          <w:szCs w:val="24"/>
        </w:rPr>
        <w:t>Table 3</w:t>
      </w:r>
      <w:r w:rsidR="0039405D">
        <w:rPr>
          <w:rFonts w:cs="Times New Roman"/>
          <w:szCs w:val="24"/>
        </w:rPr>
        <w:t>.</w:t>
      </w:r>
    </w:p>
    <w:p w14:paraId="6F54AE62" w14:textId="1EB2E56E" w:rsidR="0081541B" w:rsidRDefault="0081541B" w:rsidP="0081541B">
      <w:pPr>
        <w:ind w:firstLineChars="0" w:firstLine="0"/>
        <w:jc w:val="left"/>
      </w:pPr>
    </w:p>
    <w:p w14:paraId="4DF1BE13" w14:textId="36DBE661" w:rsidR="000A2CA0" w:rsidRPr="00C65916" w:rsidRDefault="000A2CA0" w:rsidP="000A2CA0">
      <w:pPr>
        <w:tabs>
          <w:tab w:val="left" w:pos="975"/>
        </w:tabs>
        <w:spacing w:line="240" w:lineRule="auto"/>
        <w:ind w:firstLine="482"/>
        <w:jc w:val="center"/>
        <w:rPr>
          <w:rFonts w:eastAsiaTheme="minorEastAsia" w:cs="Times New Roman"/>
          <w:bCs/>
          <w:szCs w:val="24"/>
        </w:rPr>
      </w:pPr>
      <w:bookmarkStart w:id="3" w:name="_Toc21033645"/>
      <w:bookmarkStart w:id="4" w:name="_Hlk20697154"/>
      <w:r w:rsidRPr="00A228B7">
        <w:rPr>
          <w:rFonts w:cs="Times New Roman"/>
          <w:b/>
          <w:bCs/>
          <w:color w:val="000000" w:themeColor="text1"/>
          <w:szCs w:val="24"/>
        </w:rPr>
        <w:t xml:space="preserve">Table </w:t>
      </w:r>
      <w:r w:rsidRPr="00A228B7">
        <w:rPr>
          <w:rFonts w:cs="Times New Roman"/>
          <w:b/>
          <w:bCs/>
          <w:i/>
          <w:color w:val="000000" w:themeColor="text1"/>
          <w:szCs w:val="24"/>
        </w:rPr>
        <w:fldChar w:fldCharType="begin"/>
      </w:r>
      <w:r w:rsidRPr="00A228B7">
        <w:rPr>
          <w:rFonts w:cs="Times New Roman"/>
          <w:b/>
          <w:bCs/>
          <w:color w:val="000000" w:themeColor="text1"/>
          <w:szCs w:val="24"/>
        </w:rPr>
        <w:instrText xml:space="preserve"> SEQ Table \* ARABIC </w:instrText>
      </w:r>
      <w:r w:rsidRPr="00A228B7">
        <w:rPr>
          <w:rFonts w:cs="Times New Roman"/>
          <w:b/>
          <w:bCs/>
          <w:i/>
          <w:color w:val="000000" w:themeColor="text1"/>
          <w:szCs w:val="24"/>
        </w:rPr>
        <w:fldChar w:fldCharType="separate"/>
      </w:r>
      <w:r w:rsidRPr="00A228B7">
        <w:rPr>
          <w:rFonts w:cs="Times New Roman"/>
          <w:b/>
          <w:bCs/>
          <w:noProof/>
          <w:color w:val="000000" w:themeColor="text1"/>
          <w:szCs w:val="24"/>
        </w:rPr>
        <w:t>1</w:t>
      </w:r>
      <w:r w:rsidRPr="00A228B7">
        <w:rPr>
          <w:rFonts w:cs="Times New Roman"/>
          <w:b/>
          <w:bCs/>
          <w:i/>
          <w:color w:val="000000" w:themeColor="text1"/>
          <w:szCs w:val="24"/>
        </w:rPr>
        <w:fldChar w:fldCharType="end"/>
      </w:r>
      <w:r w:rsidRPr="00C65916">
        <w:rPr>
          <w:rFonts w:cs="Times New Roman"/>
          <w:color w:val="000000" w:themeColor="text1"/>
          <w:szCs w:val="24"/>
        </w:rPr>
        <w:t>. List of 16 DNA feature extraction methods</w:t>
      </w:r>
      <w:r w:rsidR="00485EFA">
        <w:rPr>
          <w:rFonts w:cs="Times New Roman"/>
          <w:color w:val="000000" w:themeColor="text1"/>
          <w:szCs w:val="24"/>
        </w:rPr>
        <w:t xml:space="preserve"> and their descriptions</w:t>
      </w:r>
      <w:r w:rsidRPr="00C65916">
        <w:rPr>
          <w:rFonts w:cs="Times New Roman"/>
          <w:color w:val="000000" w:themeColor="text1"/>
          <w:szCs w:val="24"/>
        </w:rPr>
        <w:t xml:space="preserve"> </w:t>
      </w:r>
      <w:bookmarkEnd w:id="3"/>
    </w:p>
    <w:tbl>
      <w:tblPr>
        <w:tblpPr w:leftFromText="180" w:rightFromText="180" w:vertAnchor="text" w:tblpXSpec="center" w:tblpY="450"/>
        <w:tblW w:w="8280" w:type="dxa"/>
        <w:tblBorders>
          <w:top w:val="single" w:sz="18" w:space="0" w:color="auto"/>
          <w:bottom w:val="single" w:sz="18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5040"/>
      </w:tblGrid>
      <w:tr w:rsidR="0039405D" w:rsidRPr="00C65916" w14:paraId="62429458" w14:textId="77777777" w:rsidTr="0039405D">
        <w:trPr>
          <w:trHeight w:val="707"/>
        </w:trPr>
        <w:tc>
          <w:tcPr>
            <w:tcW w:w="3240" w:type="dxa"/>
          </w:tcPr>
          <w:p w14:paraId="4E15CF4B" w14:textId="77777777" w:rsidR="0039405D" w:rsidRPr="00C65916" w:rsidRDefault="0039405D" w:rsidP="001A2EB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szCs w:val="24"/>
              </w:rPr>
            </w:pPr>
            <w:bookmarkStart w:id="5" w:name="_Hlk20696887"/>
            <w:r w:rsidRPr="00C65916">
              <w:rPr>
                <w:rFonts w:cs="Times New Roman"/>
                <w:b/>
                <w:szCs w:val="24"/>
              </w:rPr>
              <w:t>DNA Feature Extraction Methods</w:t>
            </w:r>
          </w:p>
        </w:tc>
        <w:tc>
          <w:tcPr>
            <w:tcW w:w="5040" w:type="dxa"/>
          </w:tcPr>
          <w:p w14:paraId="62D36124" w14:textId="727AE346" w:rsidR="0039405D" w:rsidRPr="00C65916" w:rsidRDefault="0039405D" w:rsidP="0039405D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szCs w:val="24"/>
              </w:rPr>
            </w:pPr>
            <w:r w:rsidRPr="00C65916">
              <w:rPr>
                <w:rFonts w:cs="Times New Roman"/>
                <w:b/>
                <w:szCs w:val="24"/>
              </w:rPr>
              <w:t>Method Description</w:t>
            </w:r>
          </w:p>
        </w:tc>
      </w:tr>
      <w:tr w:rsidR="0039405D" w:rsidRPr="00C65916" w14:paraId="042948DA" w14:textId="77777777" w:rsidTr="0039405D">
        <w:trPr>
          <w:trHeight w:val="471"/>
        </w:trPr>
        <w:tc>
          <w:tcPr>
            <w:tcW w:w="3240" w:type="dxa"/>
          </w:tcPr>
          <w:p w14:paraId="2F41CDE2" w14:textId="77777777" w:rsidR="0039405D" w:rsidRPr="00C65916" w:rsidRDefault="0039405D" w:rsidP="001A2EB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Kmer</w:t>
            </w:r>
          </w:p>
        </w:tc>
        <w:tc>
          <w:tcPr>
            <w:tcW w:w="5040" w:type="dxa"/>
          </w:tcPr>
          <w:p w14:paraId="0C28614C" w14:textId="1D5A8101" w:rsidR="0039405D" w:rsidRPr="00C65916" w:rsidRDefault="0039405D" w:rsidP="00426495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DNA</w:t>
            </w:r>
            <w:r>
              <w:rPr>
                <w:rFonts w:cs="Times New Roman"/>
                <w:szCs w:val="24"/>
              </w:rPr>
              <w:t xml:space="preserve"> </w:t>
            </w:r>
            <w:r w:rsidRPr="00C65916">
              <w:rPr>
                <w:rFonts w:cs="Times New Roman"/>
                <w:szCs w:val="24"/>
              </w:rPr>
              <w:t xml:space="preserve">sequence </w:t>
            </w:r>
            <w:r w:rsidR="00A228B7">
              <w:rPr>
                <w:rFonts w:cs="Times New Roman"/>
                <w:szCs w:val="24"/>
              </w:rPr>
              <w:t>is</w:t>
            </w:r>
            <w:r w:rsidRPr="00C65916">
              <w:rPr>
                <w:rFonts w:cs="Times New Roman"/>
                <w:szCs w:val="24"/>
              </w:rPr>
              <w:t xml:space="preserve"> represented as the occurrence frequencies of k neighboring nucleic acids [</w:t>
            </w:r>
            <w:r>
              <w:rPr>
                <w:rFonts w:cs="Times New Roman"/>
                <w:szCs w:val="24"/>
              </w:rPr>
              <w:t>47</w:t>
            </w:r>
            <w:r w:rsidRPr="00C65916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48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39405D" w:rsidRPr="00C65916" w14:paraId="62689D4F" w14:textId="77777777" w:rsidTr="0039405D">
        <w:trPr>
          <w:trHeight w:val="487"/>
        </w:trPr>
        <w:tc>
          <w:tcPr>
            <w:tcW w:w="3240" w:type="dxa"/>
          </w:tcPr>
          <w:p w14:paraId="3EDC7510" w14:textId="77777777" w:rsidR="0039405D" w:rsidRPr="00C65916" w:rsidRDefault="0039405D" w:rsidP="001A2EB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Reverse Compliment Kmer (RCKmer)</w:t>
            </w:r>
          </w:p>
        </w:tc>
        <w:tc>
          <w:tcPr>
            <w:tcW w:w="5040" w:type="dxa"/>
          </w:tcPr>
          <w:p w14:paraId="1C18119E" w14:textId="175CD565" w:rsidR="0039405D" w:rsidRPr="00C65916" w:rsidRDefault="0039405D" w:rsidP="00037A9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A variant of Kmer descriptor by removing the reverse compliment Kmer [</w:t>
            </w:r>
            <w:r>
              <w:rPr>
                <w:rFonts w:cs="Times New Roman"/>
                <w:szCs w:val="24"/>
              </w:rPr>
              <w:t>47</w:t>
            </w:r>
            <w:r w:rsidRPr="00C65916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49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39405D" w:rsidRPr="00C65916" w14:paraId="0A329097" w14:textId="77777777" w:rsidTr="0039405D">
        <w:trPr>
          <w:trHeight w:val="471"/>
        </w:trPr>
        <w:tc>
          <w:tcPr>
            <w:tcW w:w="3240" w:type="dxa"/>
          </w:tcPr>
          <w:p w14:paraId="6267C167" w14:textId="3B3F3E92" w:rsidR="0039405D" w:rsidRPr="00C65916" w:rsidRDefault="0039405D" w:rsidP="001A2EB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Pseudo Dinucleotide Composition (</w:t>
            </w:r>
            <w:r>
              <w:rPr>
                <w:rFonts w:cs="Times New Roman"/>
                <w:szCs w:val="24"/>
              </w:rPr>
              <w:t>p</w:t>
            </w:r>
            <w:r w:rsidRPr="00C65916">
              <w:rPr>
                <w:rFonts w:cs="Times New Roman"/>
                <w:szCs w:val="24"/>
              </w:rPr>
              <w:t>seDNC)</w:t>
            </w:r>
          </w:p>
        </w:tc>
        <w:tc>
          <w:tcPr>
            <w:tcW w:w="5040" w:type="dxa"/>
          </w:tcPr>
          <w:p w14:paraId="08178AC0" w14:textId="3105DDB6" w:rsidR="0039405D" w:rsidRPr="00C65916" w:rsidRDefault="0039405D" w:rsidP="00037A9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color w:val="000000"/>
                <w:szCs w:val="24"/>
                <w:shd w:val="clear" w:color="auto" w:fill="FFFFFF"/>
              </w:rPr>
            </w:pPr>
            <w:r w:rsidRPr="00C65916">
              <w:rPr>
                <w:rFonts w:cs="Times New Roman"/>
                <w:color w:val="000000"/>
                <w:szCs w:val="24"/>
                <w:shd w:val="clear" w:color="auto" w:fill="FFFFFF"/>
              </w:rPr>
              <w:t>Incorporating the contiguous local sequence-order and global sequence-order information [</w:t>
            </w:r>
            <w:r>
              <w:rPr>
                <w:rFonts w:cs="Times New Roman"/>
                <w:color w:val="000000"/>
                <w:szCs w:val="24"/>
                <w:shd w:val="clear" w:color="auto" w:fill="FFFFFF"/>
              </w:rPr>
              <w:t>50</w:t>
            </w:r>
            <w:r w:rsidRPr="00C65916">
              <w:rPr>
                <w:rFonts w:cs="Times New Roman"/>
                <w:color w:val="000000"/>
                <w:szCs w:val="24"/>
                <w:shd w:val="clear" w:color="auto" w:fill="FFFFFF"/>
              </w:rPr>
              <w:t>]</w:t>
            </w:r>
          </w:p>
        </w:tc>
      </w:tr>
      <w:tr w:rsidR="0039405D" w:rsidRPr="00C65916" w14:paraId="1721E8CE" w14:textId="77777777" w:rsidTr="0039405D">
        <w:trPr>
          <w:trHeight w:val="523"/>
        </w:trPr>
        <w:tc>
          <w:tcPr>
            <w:tcW w:w="3240" w:type="dxa"/>
          </w:tcPr>
          <w:p w14:paraId="50E1A41B" w14:textId="173D193F" w:rsidR="0039405D" w:rsidRPr="00C65916" w:rsidRDefault="0039405D" w:rsidP="001A2EB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Pseudo k-tuple Nucleotide Composition (</w:t>
            </w:r>
            <w:r>
              <w:rPr>
                <w:rFonts w:cs="Times New Roman"/>
                <w:szCs w:val="24"/>
              </w:rPr>
              <w:t>p</w:t>
            </w:r>
            <w:r w:rsidRPr="00C65916">
              <w:rPr>
                <w:rFonts w:cs="Times New Roman"/>
                <w:szCs w:val="24"/>
              </w:rPr>
              <w:t>seKNC)</w:t>
            </w:r>
          </w:p>
        </w:tc>
        <w:tc>
          <w:tcPr>
            <w:tcW w:w="5040" w:type="dxa"/>
          </w:tcPr>
          <w:p w14:paraId="66E916F0" w14:textId="40247157" w:rsidR="0039405D" w:rsidRPr="00C65916" w:rsidRDefault="0039405D" w:rsidP="00037A9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 xml:space="preserve">Extending the </w:t>
            </w:r>
            <w:r>
              <w:rPr>
                <w:rFonts w:cs="Times New Roman"/>
                <w:szCs w:val="24"/>
              </w:rPr>
              <w:t>p</w:t>
            </w:r>
            <w:r w:rsidRPr="00C65916">
              <w:rPr>
                <w:rFonts w:cs="Times New Roman"/>
                <w:szCs w:val="24"/>
              </w:rPr>
              <w:t>seDNC by incorporating k-tuple nucleotide composition [</w:t>
            </w:r>
            <w:r>
              <w:rPr>
                <w:rFonts w:cs="Times New Roman"/>
                <w:szCs w:val="24"/>
              </w:rPr>
              <w:t>51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39405D" w:rsidRPr="00C65916" w14:paraId="11BB8B5A" w14:textId="77777777" w:rsidTr="0039405D">
        <w:trPr>
          <w:trHeight w:val="1026"/>
        </w:trPr>
        <w:tc>
          <w:tcPr>
            <w:tcW w:w="3240" w:type="dxa"/>
          </w:tcPr>
          <w:p w14:paraId="0AECE4BB" w14:textId="77777777" w:rsidR="0039405D" w:rsidRPr="00C65916" w:rsidRDefault="0039405D" w:rsidP="001A2EB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Dinucleotide Based Auto Covariance (DAC)</w:t>
            </w:r>
          </w:p>
        </w:tc>
        <w:tc>
          <w:tcPr>
            <w:tcW w:w="5040" w:type="dxa"/>
          </w:tcPr>
          <w:p w14:paraId="18E4847E" w14:textId="4D6F19C1" w:rsidR="0039405D" w:rsidRPr="00C65916" w:rsidRDefault="0039405D" w:rsidP="00037A9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Measuring the correlation of the same physicochemical index between two dinucleotides separated by lag along the sequence [</w:t>
            </w:r>
            <w:r>
              <w:rPr>
                <w:rFonts w:cs="Times New Roman"/>
                <w:szCs w:val="24"/>
              </w:rPr>
              <w:t>52</w:t>
            </w:r>
            <w:r w:rsidRPr="00C65916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53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39405D" w:rsidRPr="00C65916" w14:paraId="103FAA48" w14:textId="77777777" w:rsidTr="0039405D">
        <w:trPr>
          <w:trHeight w:val="471"/>
        </w:trPr>
        <w:tc>
          <w:tcPr>
            <w:tcW w:w="3240" w:type="dxa"/>
          </w:tcPr>
          <w:p w14:paraId="62DDAA4D" w14:textId="77777777" w:rsidR="0039405D" w:rsidRPr="00C65916" w:rsidRDefault="0039405D" w:rsidP="001A2EB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Dinucleotide Based Cross Covariance (DCC)</w:t>
            </w:r>
          </w:p>
        </w:tc>
        <w:tc>
          <w:tcPr>
            <w:tcW w:w="5040" w:type="dxa"/>
          </w:tcPr>
          <w:p w14:paraId="2E29AF87" w14:textId="73E4994D" w:rsidR="0039405D" w:rsidRPr="00C65916" w:rsidRDefault="0039405D" w:rsidP="00037A9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Measuring the correlation of two different physicochemical indices between two dinucleotides separated by lag nucleic acids [</w:t>
            </w:r>
            <w:r>
              <w:rPr>
                <w:rFonts w:cs="Times New Roman"/>
                <w:szCs w:val="24"/>
              </w:rPr>
              <w:t>52</w:t>
            </w:r>
            <w:r w:rsidRPr="00C65916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53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39405D" w:rsidRPr="00C65916" w14:paraId="723617E2" w14:textId="77777777" w:rsidTr="0039405D">
        <w:trPr>
          <w:trHeight w:val="487"/>
        </w:trPr>
        <w:tc>
          <w:tcPr>
            <w:tcW w:w="3240" w:type="dxa"/>
          </w:tcPr>
          <w:p w14:paraId="757456A2" w14:textId="77777777" w:rsidR="0039405D" w:rsidRPr="00C65916" w:rsidRDefault="0039405D" w:rsidP="001A2EB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Dinucleotide Based Auto-cross Covariance (DACC)</w:t>
            </w:r>
          </w:p>
        </w:tc>
        <w:tc>
          <w:tcPr>
            <w:tcW w:w="5040" w:type="dxa"/>
          </w:tcPr>
          <w:p w14:paraId="43641994" w14:textId="544FAE81" w:rsidR="0039405D" w:rsidRPr="00C65916" w:rsidRDefault="0039405D" w:rsidP="00037A9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Combining of DAC and DCC [</w:t>
            </w:r>
            <w:r>
              <w:rPr>
                <w:rFonts w:cs="Times New Roman"/>
                <w:szCs w:val="24"/>
              </w:rPr>
              <w:t>52-53</w:t>
            </w:r>
            <w:r w:rsidRPr="00C65916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29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39405D" w:rsidRPr="00C65916" w14:paraId="59956FE2" w14:textId="77777777" w:rsidTr="0039405D">
        <w:trPr>
          <w:trHeight w:val="487"/>
        </w:trPr>
        <w:tc>
          <w:tcPr>
            <w:tcW w:w="3240" w:type="dxa"/>
          </w:tcPr>
          <w:p w14:paraId="203F2021" w14:textId="77777777" w:rsidR="0039405D" w:rsidRPr="00C65916" w:rsidRDefault="0039405D" w:rsidP="001A2EB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Trinucleotide Based Auto Covariance (TAC)</w:t>
            </w:r>
          </w:p>
        </w:tc>
        <w:tc>
          <w:tcPr>
            <w:tcW w:w="5040" w:type="dxa"/>
          </w:tcPr>
          <w:p w14:paraId="5F9105B9" w14:textId="5969F8EA" w:rsidR="0039405D" w:rsidRPr="00C65916" w:rsidRDefault="0039405D" w:rsidP="00037A9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Measuring the correlation of the same physicochemical index between trinucleotides separated by lag nucleic acids [</w:t>
            </w:r>
            <w:r>
              <w:rPr>
                <w:rFonts w:cs="Times New Roman"/>
                <w:szCs w:val="24"/>
              </w:rPr>
              <w:t>29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39405D" w:rsidRPr="00C65916" w14:paraId="1D50BCCC" w14:textId="77777777" w:rsidTr="0039405D">
        <w:trPr>
          <w:trHeight w:val="487"/>
        </w:trPr>
        <w:tc>
          <w:tcPr>
            <w:tcW w:w="3240" w:type="dxa"/>
          </w:tcPr>
          <w:p w14:paraId="54F21D99" w14:textId="77777777" w:rsidR="0039405D" w:rsidRPr="00C65916" w:rsidRDefault="0039405D" w:rsidP="001A2EB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Trinucleotide Based Cross Covariance (TCC)</w:t>
            </w:r>
          </w:p>
        </w:tc>
        <w:tc>
          <w:tcPr>
            <w:tcW w:w="5040" w:type="dxa"/>
          </w:tcPr>
          <w:p w14:paraId="5B3F0FDF" w14:textId="36CDC2D1" w:rsidR="0039405D" w:rsidRPr="00C65916" w:rsidRDefault="0039405D" w:rsidP="00037A9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Measuring the correlation of two different physicochemical indices between two trinucleotides separated by lag nucleic acids [</w:t>
            </w:r>
            <w:r>
              <w:rPr>
                <w:rFonts w:cs="Times New Roman"/>
                <w:szCs w:val="24"/>
              </w:rPr>
              <w:t>29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39405D" w:rsidRPr="00C65916" w14:paraId="16EAA408" w14:textId="77777777" w:rsidTr="0039405D">
        <w:trPr>
          <w:trHeight w:val="487"/>
        </w:trPr>
        <w:tc>
          <w:tcPr>
            <w:tcW w:w="3240" w:type="dxa"/>
          </w:tcPr>
          <w:p w14:paraId="3D67AF55" w14:textId="77777777" w:rsidR="0039405D" w:rsidRPr="00C65916" w:rsidRDefault="0039405D" w:rsidP="001A2EB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Trinucleotide Based Auto-Cross Covariance (TACC)</w:t>
            </w:r>
          </w:p>
        </w:tc>
        <w:tc>
          <w:tcPr>
            <w:tcW w:w="5040" w:type="dxa"/>
          </w:tcPr>
          <w:p w14:paraId="12BDD03E" w14:textId="4DEC0171" w:rsidR="0039405D" w:rsidRPr="00C65916" w:rsidRDefault="0039405D" w:rsidP="00037A9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Combining of TCC and TACC [</w:t>
            </w:r>
            <w:r>
              <w:rPr>
                <w:rFonts w:cs="Times New Roman"/>
                <w:szCs w:val="24"/>
              </w:rPr>
              <w:t>29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39405D" w:rsidRPr="00C65916" w14:paraId="11AB9330" w14:textId="77777777" w:rsidTr="0039405D">
        <w:trPr>
          <w:trHeight w:val="487"/>
        </w:trPr>
        <w:tc>
          <w:tcPr>
            <w:tcW w:w="3240" w:type="dxa"/>
          </w:tcPr>
          <w:p w14:paraId="42A381A6" w14:textId="77777777" w:rsidR="0039405D" w:rsidRPr="00C65916" w:rsidRDefault="0039405D" w:rsidP="001A2EB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lastRenderedPageBreak/>
              <w:t>Nucleic Acid Composition (NAC)</w:t>
            </w:r>
          </w:p>
        </w:tc>
        <w:tc>
          <w:tcPr>
            <w:tcW w:w="5040" w:type="dxa"/>
          </w:tcPr>
          <w:p w14:paraId="5B561D36" w14:textId="34133B2A" w:rsidR="0039405D" w:rsidRPr="00C65916" w:rsidRDefault="0039405D" w:rsidP="00037A9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Calculating the frequency of each nucleic acid type in nucleotide sequence [</w:t>
            </w:r>
            <w:r>
              <w:rPr>
                <w:rFonts w:cs="Times New Roman"/>
                <w:szCs w:val="24"/>
              </w:rPr>
              <w:t>34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39405D" w:rsidRPr="00C65916" w14:paraId="1810DADC" w14:textId="77777777" w:rsidTr="0039405D">
        <w:trPr>
          <w:trHeight w:val="487"/>
        </w:trPr>
        <w:tc>
          <w:tcPr>
            <w:tcW w:w="3240" w:type="dxa"/>
          </w:tcPr>
          <w:p w14:paraId="7E3A417F" w14:textId="77777777" w:rsidR="0039405D" w:rsidRPr="00C65916" w:rsidRDefault="0039405D" w:rsidP="001A2EB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Di-Nucleotide Composition (DNC)</w:t>
            </w:r>
          </w:p>
        </w:tc>
        <w:tc>
          <w:tcPr>
            <w:tcW w:w="5040" w:type="dxa"/>
          </w:tcPr>
          <w:p w14:paraId="51006ADF" w14:textId="06593568" w:rsidR="0039405D" w:rsidRPr="00C65916" w:rsidRDefault="0039405D" w:rsidP="00037A9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Containing 16 NAC descriptors [</w:t>
            </w:r>
            <w:r>
              <w:rPr>
                <w:rFonts w:cs="Times New Roman"/>
                <w:szCs w:val="24"/>
              </w:rPr>
              <w:t>34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39405D" w:rsidRPr="00C65916" w14:paraId="2808FC33" w14:textId="77777777" w:rsidTr="0039405D">
        <w:trPr>
          <w:trHeight w:val="487"/>
        </w:trPr>
        <w:tc>
          <w:tcPr>
            <w:tcW w:w="3240" w:type="dxa"/>
          </w:tcPr>
          <w:p w14:paraId="59A8E856" w14:textId="77777777" w:rsidR="0039405D" w:rsidRPr="00C65916" w:rsidRDefault="0039405D" w:rsidP="001A2EB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Tri-Nucleotide Composition (TNC)</w:t>
            </w:r>
          </w:p>
        </w:tc>
        <w:tc>
          <w:tcPr>
            <w:tcW w:w="5040" w:type="dxa"/>
          </w:tcPr>
          <w:p w14:paraId="782113FE" w14:textId="28533FB4" w:rsidR="0039405D" w:rsidRPr="00C65916" w:rsidRDefault="0039405D" w:rsidP="00037A9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Containing 64 NAC descriptors [</w:t>
            </w:r>
            <w:r>
              <w:rPr>
                <w:rFonts w:cs="Times New Roman"/>
                <w:szCs w:val="24"/>
              </w:rPr>
              <w:t>34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39405D" w:rsidRPr="00C65916" w14:paraId="2FABCFB2" w14:textId="77777777" w:rsidTr="0039405D">
        <w:trPr>
          <w:trHeight w:val="487"/>
        </w:trPr>
        <w:tc>
          <w:tcPr>
            <w:tcW w:w="3240" w:type="dxa"/>
          </w:tcPr>
          <w:p w14:paraId="7BBFECFE" w14:textId="77777777" w:rsidR="0039405D" w:rsidRPr="00C65916" w:rsidRDefault="0039405D" w:rsidP="001A2EB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zCurve Mathematical Formula (zCurve)</w:t>
            </w:r>
          </w:p>
        </w:tc>
        <w:tc>
          <w:tcPr>
            <w:tcW w:w="5040" w:type="dxa"/>
          </w:tcPr>
          <w:p w14:paraId="7D93F1AF" w14:textId="38AC9A25" w:rsidR="0039405D" w:rsidRPr="00C65916" w:rsidRDefault="0039405D" w:rsidP="00037A9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Calculating three components in three axis in genomic sequence analysis [</w:t>
            </w:r>
            <w:r>
              <w:rPr>
                <w:rFonts w:cs="Times New Roman"/>
                <w:szCs w:val="24"/>
              </w:rPr>
              <w:t>31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39405D" w:rsidRPr="00C65916" w14:paraId="284E2539" w14:textId="77777777" w:rsidTr="0039405D">
        <w:trPr>
          <w:trHeight w:val="487"/>
        </w:trPr>
        <w:tc>
          <w:tcPr>
            <w:tcW w:w="3240" w:type="dxa"/>
          </w:tcPr>
          <w:p w14:paraId="6D4BA2B9" w14:textId="77777777" w:rsidR="0039405D" w:rsidRPr="00C65916" w:rsidRDefault="0039405D" w:rsidP="001A2EB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  <w:shd w:val="clear" w:color="auto" w:fill="FFFFFF"/>
              </w:rPr>
              <w:t>monoMonoKGap Theoretical Description (MonoKGap)</w:t>
            </w:r>
          </w:p>
        </w:tc>
        <w:tc>
          <w:tcPr>
            <w:tcW w:w="5040" w:type="dxa"/>
          </w:tcPr>
          <w:p w14:paraId="06DEB18D" w14:textId="08D694E6" w:rsidR="0039405D" w:rsidRPr="00C65916" w:rsidRDefault="0039405D" w:rsidP="00037A9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Calculating features based on value of kgap [</w:t>
            </w:r>
            <w:r>
              <w:rPr>
                <w:rFonts w:cs="Times New Roman"/>
                <w:szCs w:val="24"/>
              </w:rPr>
              <w:t>31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39405D" w:rsidRPr="00C65916" w14:paraId="0714612E" w14:textId="77777777" w:rsidTr="0039405D">
        <w:trPr>
          <w:trHeight w:val="487"/>
        </w:trPr>
        <w:tc>
          <w:tcPr>
            <w:tcW w:w="3240" w:type="dxa"/>
          </w:tcPr>
          <w:p w14:paraId="58F6BB9F" w14:textId="24F16C15" w:rsidR="0039405D" w:rsidRPr="00C65916" w:rsidRDefault="0039405D" w:rsidP="001A2EB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FFFFF"/>
              </w:rPr>
            </w:pPr>
            <w:r w:rsidRPr="00C65916">
              <w:rPr>
                <w:rFonts w:cs="Times New Roman"/>
                <w:szCs w:val="24"/>
                <w:shd w:val="clear" w:color="auto" w:fill="FFFFFF"/>
              </w:rPr>
              <w:t>monoDiKGa</w:t>
            </w:r>
            <w:r>
              <w:rPr>
                <w:rFonts w:cs="Times New Roman"/>
                <w:szCs w:val="24"/>
                <w:shd w:val="clear" w:color="auto" w:fill="FFFFFF"/>
              </w:rPr>
              <w:t>p Theoretical Description (Monod</w:t>
            </w:r>
            <w:r w:rsidRPr="00C65916">
              <w:rPr>
                <w:rFonts w:cs="Times New Roman"/>
                <w:szCs w:val="24"/>
                <w:shd w:val="clear" w:color="auto" w:fill="FFFFFF"/>
              </w:rPr>
              <w:t>iKGap)</w:t>
            </w:r>
          </w:p>
        </w:tc>
        <w:tc>
          <w:tcPr>
            <w:tcW w:w="5040" w:type="dxa"/>
          </w:tcPr>
          <w:p w14:paraId="6F9375A0" w14:textId="2F5DDAB6" w:rsidR="0039405D" w:rsidRPr="00C65916" w:rsidRDefault="0039405D" w:rsidP="00037A9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 xml:space="preserve">Calculating features based on value of </w:t>
            </w:r>
            <m:oMath>
              <m:r>
                <w:rPr>
                  <w:rFonts w:ascii="Cambria Math" w:hAnsi="Cambria Math" w:cs="Times New Roman"/>
                  <w:szCs w:val="24"/>
                </w:rPr>
                <m:t>4*</m:t>
              </m:r>
            </m:oMath>
            <w:r w:rsidRPr="00C65916">
              <w:rPr>
                <w:rFonts w:cs="Times New Roman"/>
                <w:szCs w:val="24"/>
              </w:rPr>
              <w:t>kgap [</w:t>
            </w:r>
            <w:r>
              <w:rPr>
                <w:rFonts w:cs="Times New Roman"/>
                <w:szCs w:val="24"/>
              </w:rPr>
              <w:t>31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bookmarkEnd w:id="4"/>
      <w:bookmarkEnd w:id="5"/>
    </w:tbl>
    <w:p w14:paraId="100DEB65" w14:textId="641C1F3A" w:rsidR="0081541B" w:rsidRDefault="0081541B" w:rsidP="000A2CA0">
      <w:pPr>
        <w:ind w:firstLineChars="0" w:firstLine="0"/>
        <w:jc w:val="left"/>
      </w:pPr>
    </w:p>
    <w:p w14:paraId="1884143E" w14:textId="77777777" w:rsidR="000575BB" w:rsidRDefault="000575BB" w:rsidP="000A2CA0">
      <w:pPr>
        <w:ind w:firstLineChars="0" w:firstLine="0"/>
        <w:jc w:val="left"/>
      </w:pPr>
    </w:p>
    <w:p w14:paraId="19881E7E" w14:textId="7157382F" w:rsidR="00485EFA" w:rsidRDefault="001A2EB1" w:rsidP="00485EFA">
      <w:pPr>
        <w:autoSpaceDE w:val="0"/>
        <w:autoSpaceDN w:val="0"/>
        <w:spacing w:line="240" w:lineRule="auto"/>
        <w:ind w:firstLine="482"/>
        <w:jc w:val="center"/>
        <w:rPr>
          <w:rFonts w:cs="Times New Roman"/>
          <w:color w:val="000000" w:themeColor="text1"/>
          <w:szCs w:val="24"/>
        </w:rPr>
      </w:pPr>
      <w:bookmarkStart w:id="6" w:name="_Toc21033646"/>
      <w:r w:rsidRPr="00A228B7">
        <w:rPr>
          <w:rFonts w:cs="Times New Roman"/>
          <w:b/>
          <w:bCs/>
          <w:color w:val="000000" w:themeColor="text1"/>
          <w:szCs w:val="24"/>
        </w:rPr>
        <w:t xml:space="preserve">Table </w:t>
      </w:r>
      <w:r w:rsidRPr="00A228B7">
        <w:rPr>
          <w:rFonts w:cs="Times New Roman"/>
          <w:b/>
          <w:bCs/>
          <w:i/>
          <w:color w:val="000000" w:themeColor="text1"/>
          <w:szCs w:val="24"/>
        </w:rPr>
        <w:fldChar w:fldCharType="begin"/>
      </w:r>
      <w:r w:rsidRPr="00A228B7">
        <w:rPr>
          <w:rFonts w:cs="Times New Roman"/>
          <w:b/>
          <w:bCs/>
          <w:color w:val="000000" w:themeColor="text1"/>
          <w:szCs w:val="24"/>
        </w:rPr>
        <w:instrText xml:space="preserve"> SEQ Table \* ARABIC </w:instrText>
      </w:r>
      <w:r w:rsidRPr="00A228B7">
        <w:rPr>
          <w:rFonts w:cs="Times New Roman"/>
          <w:b/>
          <w:bCs/>
          <w:i/>
          <w:color w:val="000000" w:themeColor="text1"/>
          <w:szCs w:val="24"/>
        </w:rPr>
        <w:fldChar w:fldCharType="separate"/>
      </w:r>
      <w:r w:rsidR="00A228B7" w:rsidRPr="00A228B7">
        <w:rPr>
          <w:rFonts w:cs="Times New Roman"/>
          <w:b/>
          <w:bCs/>
          <w:noProof/>
          <w:color w:val="000000" w:themeColor="text1"/>
          <w:szCs w:val="24"/>
        </w:rPr>
        <w:t>2</w:t>
      </w:r>
      <w:r w:rsidRPr="00A228B7">
        <w:rPr>
          <w:rFonts w:cs="Times New Roman"/>
          <w:b/>
          <w:bCs/>
          <w:i/>
          <w:color w:val="000000" w:themeColor="text1"/>
          <w:szCs w:val="24"/>
        </w:rPr>
        <w:fldChar w:fldCharType="end"/>
      </w:r>
      <w:r w:rsidRPr="00C65916">
        <w:rPr>
          <w:rFonts w:cs="Times New Roman"/>
          <w:color w:val="000000" w:themeColor="text1"/>
          <w:szCs w:val="24"/>
        </w:rPr>
        <w:t>. List of</w:t>
      </w:r>
      <w:r w:rsidR="00485EFA">
        <w:rPr>
          <w:rFonts w:cs="Times New Roman"/>
          <w:color w:val="000000" w:themeColor="text1"/>
          <w:szCs w:val="24"/>
        </w:rPr>
        <w:t xml:space="preserve"> 1</w:t>
      </w:r>
      <w:r w:rsidRPr="00C65916">
        <w:rPr>
          <w:rFonts w:cs="Times New Roman"/>
          <w:color w:val="000000" w:themeColor="text1"/>
          <w:szCs w:val="24"/>
        </w:rPr>
        <w:t xml:space="preserve">2 </w:t>
      </w:r>
      <w:bookmarkEnd w:id="6"/>
      <w:r w:rsidR="00485EFA">
        <w:rPr>
          <w:rFonts w:cs="Times New Roman"/>
          <w:color w:val="000000" w:themeColor="text1"/>
          <w:szCs w:val="24"/>
        </w:rPr>
        <w:t>RNA feature extraction methods and their descriptions</w:t>
      </w:r>
    </w:p>
    <w:tbl>
      <w:tblPr>
        <w:tblpPr w:leftFromText="180" w:rightFromText="180" w:bottomFromText="160" w:vertAnchor="text" w:tblpXSpec="center" w:tblpY="450"/>
        <w:tblW w:w="8370" w:type="dxa"/>
        <w:tblBorders>
          <w:top w:val="single" w:sz="18" w:space="0" w:color="auto"/>
          <w:bottom w:val="single" w:sz="18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180"/>
        <w:gridCol w:w="5220"/>
      </w:tblGrid>
      <w:tr w:rsidR="00A228B7" w14:paraId="3D0D8979" w14:textId="77777777" w:rsidTr="00A228B7">
        <w:trPr>
          <w:trHeight w:val="707"/>
        </w:trPr>
        <w:tc>
          <w:tcPr>
            <w:tcW w:w="297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F2755E" w14:textId="77777777" w:rsidR="00A228B7" w:rsidRDefault="00A228B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RNA Feature Extraction Methods</w:t>
            </w:r>
          </w:p>
        </w:tc>
        <w:tc>
          <w:tcPr>
            <w:tcW w:w="540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88D3A97" w14:textId="5918759B" w:rsidR="00A228B7" w:rsidRDefault="00A228B7" w:rsidP="00A228B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Method Description</w:t>
            </w:r>
          </w:p>
        </w:tc>
      </w:tr>
      <w:tr w:rsidR="00A228B7" w14:paraId="6E3B9D26" w14:textId="77777777" w:rsidTr="00A228B7">
        <w:trPr>
          <w:trHeight w:val="471"/>
        </w:trPr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51A556" w14:textId="77777777" w:rsidR="00A228B7" w:rsidRDefault="00A228B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Kmer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40925B" w14:textId="3A589ADF" w:rsidR="00A228B7" w:rsidRDefault="00A228B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RNA sequence is represented as the occurrence frequencies of k neighboring nucleic acids [47, 48]</w:t>
            </w:r>
          </w:p>
        </w:tc>
      </w:tr>
      <w:tr w:rsidR="00A228B7" w14:paraId="10D44E98" w14:textId="77777777" w:rsidTr="00A228B7">
        <w:trPr>
          <w:trHeight w:val="487"/>
        </w:trPr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741F0F" w14:textId="77777777" w:rsidR="00A228B7" w:rsidRDefault="00A228B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Reverse Compliment Kmer (RCKmer)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D87A30" w14:textId="77777777" w:rsidR="00A228B7" w:rsidRDefault="00A228B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variant of Kmer descriptor by removing the reverse compliment Kmer [47, 49]</w:t>
            </w:r>
          </w:p>
        </w:tc>
      </w:tr>
      <w:tr w:rsidR="00A228B7" w14:paraId="30772257" w14:textId="77777777" w:rsidTr="00A228B7">
        <w:trPr>
          <w:trHeight w:val="471"/>
        </w:trPr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7F220C" w14:textId="65772CCC" w:rsidR="00A228B7" w:rsidRDefault="00A228B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Pseudo Dinucleotide Composition (pseDNC)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4A1E3F" w14:textId="77777777" w:rsidR="00A228B7" w:rsidRDefault="00A228B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color w:val="000000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4"/>
                <w:shd w:val="clear" w:color="auto" w:fill="FFFFFF"/>
              </w:rPr>
              <w:t>Incorporating the contiguous local sequence-order and global sequence-order information [50]</w:t>
            </w:r>
          </w:p>
        </w:tc>
      </w:tr>
      <w:tr w:rsidR="00A228B7" w14:paraId="2B1B0038" w14:textId="77777777" w:rsidTr="00A228B7">
        <w:trPr>
          <w:trHeight w:val="1026"/>
        </w:trPr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1FCCC0" w14:textId="77777777" w:rsidR="00A228B7" w:rsidRDefault="00A228B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Dinucleotide Based Auto Covariance (DAC)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FEE16D" w14:textId="77777777" w:rsidR="00A228B7" w:rsidRDefault="00A228B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Measuring the correlation of the same physicochemical index between two dinucleotides separated by lag along the sequence [52, 53]</w:t>
            </w:r>
          </w:p>
        </w:tc>
      </w:tr>
      <w:tr w:rsidR="00A228B7" w14:paraId="459ACFC1" w14:textId="77777777" w:rsidTr="00A228B7">
        <w:trPr>
          <w:trHeight w:val="471"/>
        </w:trPr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B6F3D1" w14:textId="77777777" w:rsidR="00A228B7" w:rsidRDefault="00A228B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Dinucleotide Based Cross Covariance (DCC)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B47936" w14:textId="77777777" w:rsidR="00A228B7" w:rsidRDefault="00A228B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Measuring the correlation of two different physicochemical indices between two dinucleotides separated by lag nucleic acids [52, 53]</w:t>
            </w:r>
          </w:p>
        </w:tc>
      </w:tr>
      <w:tr w:rsidR="00A228B7" w14:paraId="6F449E69" w14:textId="77777777" w:rsidTr="00A228B7">
        <w:trPr>
          <w:trHeight w:val="487"/>
        </w:trPr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8B8ADF" w14:textId="77777777" w:rsidR="00A228B7" w:rsidRDefault="00A228B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Dinucleotide Based Auto-cross Covariance (DACC)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5B3673" w14:textId="77777777" w:rsidR="00A228B7" w:rsidRDefault="00A228B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Combining of DAC and DCC [52-53, 29]</w:t>
            </w:r>
          </w:p>
        </w:tc>
      </w:tr>
      <w:tr w:rsidR="00A228B7" w14:paraId="390A01A1" w14:textId="77777777" w:rsidTr="00A228B7">
        <w:trPr>
          <w:trHeight w:val="487"/>
        </w:trPr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B90DFD" w14:textId="77777777" w:rsidR="00A228B7" w:rsidRDefault="00A228B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Nucleic Acid Composition (NAC)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5A58B6" w14:textId="77777777" w:rsidR="00A228B7" w:rsidRDefault="00A228B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Calculating the frequency of each nucleic acid type in nucleotide sequence [34]</w:t>
            </w:r>
          </w:p>
        </w:tc>
      </w:tr>
      <w:tr w:rsidR="00A228B7" w14:paraId="7B1ABCC1" w14:textId="77777777" w:rsidTr="00A228B7">
        <w:trPr>
          <w:trHeight w:val="487"/>
        </w:trPr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44F9D1" w14:textId="77777777" w:rsidR="00A228B7" w:rsidRDefault="00A228B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Di-Nucleotide Composition (DNC)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30BEF6" w14:textId="77777777" w:rsidR="00A228B7" w:rsidRDefault="00A228B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Containing 16 NAC descriptors [34]</w:t>
            </w:r>
          </w:p>
        </w:tc>
      </w:tr>
      <w:tr w:rsidR="00A228B7" w14:paraId="74A40DC0" w14:textId="77777777" w:rsidTr="00A228B7">
        <w:trPr>
          <w:trHeight w:val="487"/>
        </w:trPr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67C124" w14:textId="77777777" w:rsidR="00A228B7" w:rsidRDefault="00A228B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Tri-Nucleotide Composition (TNC)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69746A" w14:textId="77777777" w:rsidR="00A228B7" w:rsidRDefault="00A228B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Containing 64 NAC descriptors [34]</w:t>
            </w:r>
          </w:p>
        </w:tc>
      </w:tr>
      <w:tr w:rsidR="00A228B7" w14:paraId="7B52D20F" w14:textId="77777777" w:rsidTr="00A228B7">
        <w:trPr>
          <w:trHeight w:val="487"/>
        </w:trPr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39F172" w14:textId="77777777" w:rsidR="00A228B7" w:rsidRDefault="00A228B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zCurve Mathematical Formula (zCurve)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F049F9" w14:textId="77777777" w:rsidR="00A228B7" w:rsidRDefault="00A228B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Calculating three components in three axis in genomic sequence analysis [31]</w:t>
            </w:r>
          </w:p>
        </w:tc>
      </w:tr>
      <w:tr w:rsidR="00A228B7" w14:paraId="37F6150E" w14:textId="77777777" w:rsidTr="00A228B7">
        <w:trPr>
          <w:trHeight w:val="487"/>
        </w:trPr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8218C2" w14:textId="77777777" w:rsidR="00A228B7" w:rsidRDefault="00A228B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monoMonoKGap Theoretical Description (MonoKGap)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FCAFEE" w14:textId="77777777" w:rsidR="00A228B7" w:rsidRDefault="00A228B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Calculating features based on value of kgap [31]</w:t>
            </w:r>
          </w:p>
        </w:tc>
      </w:tr>
      <w:tr w:rsidR="00A228B7" w14:paraId="54E6F270" w14:textId="77777777" w:rsidTr="00A228B7">
        <w:trPr>
          <w:trHeight w:val="487"/>
        </w:trPr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hideMark/>
          </w:tcPr>
          <w:p w14:paraId="6C73489C" w14:textId="77777777" w:rsidR="00A228B7" w:rsidRDefault="00A228B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monoDiKGap Theoretical Description (MonodiKGap)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hideMark/>
          </w:tcPr>
          <w:p w14:paraId="1DB57219" w14:textId="77777777" w:rsidR="00A228B7" w:rsidRDefault="00A228B7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Calculating features based on value of 4 * kgap [31]</w:t>
            </w:r>
          </w:p>
        </w:tc>
      </w:tr>
    </w:tbl>
    <w:p w14:paraId="4568C638" w14:textId="265EFE91" w:rsidR="00A228B7" w:rsidRDefault="00A228B7" w:rsidP="00A228B7">
      <w:pPr>
        <w:autoSpaceDE w:val="0"/>
        <w:autoSpaceDN w:val="0"/>
        <w:spacing w:line="240" w:lineRule="auto"/>
        <w:ind w:firstLine="480"/>
        <w:jc w:val="center"/>
        <w:rPr>
          <w:rFonts w:cs="Times New Roman"/>
          <w:color w:val="000000" w:themeColor="text1"/>
          <w:szCs w:val="24"/>
        </w:rPr>
      </w:pPr>
    </w:p>
    <w:p w14:paraId="2558C9BC" w14:textId="77777777" w:rsidR="00A228B7" w:rsidRDefault="00A228B7" w:rsidP="00A228B7">
      <w:pPr>
        <w:autoSpaceDE w:val="0"/>
        <w:autoSpaceDN w:val="0"/>
        <w:spacing w:line="240" w:lineRule="auto"/>
        <w:ind w:firstLine="480"/>
        <w:jc w:val="center"/>
        <w:rPr>
          <w:rFonts w:cs="Times New Roman"/>
          <w:color w:val="000000" w:themeColor="text1"/>
          <w:szCs w:val="24"/>
        </w:rPr>
      </w:pPr>
    </w:p>
    <w:p w14:paraId="133A0656" w14:textId="5DA88E11" w:rsidR="00485EFA" w:rsidRPr="00A228B7" w:rsidRDefault="00A228B7" w:rsidP="00A228B7">
      <w:pPr>
        <w:autoSpaceDE w:val="0"/>
        <w:autoSpaceDN w:val="0"/>
        <w:spacing w:line="240" w:lineRule="auto"/>
        <w:ind w:firstLine="482"/>
        <w:jc w:val="center"/>
        <w:rPr>
          <w:rFonts w:cs="Times New Roman"/>
          <w:color w:val="000000" w:themeColor="text1"/>
          <w:szCs w:val="24"/>
        </w:rPr>
      </w:pPr>
      <w:r w:rsidRPr="00A228B7">
        <w:rPr>
          <w:rFonts w:cs="Times New Roman"/>
          <w:b/>
          <w:bCs/>
          <w:color w:val="000000" w:themeColor="text1"/>
          <w:szCs w:val="24"/>
        </w:rPr>
        <w:t xml:space="preserve">Table </w:t>
      </w:r>
      <w:r w:rsidRPr="00A228B7">
        <w:rPr>
          <w:rFonts w:cs="Times New Roman"/>
          <w:b/>
          <w:bCs/>
          <w:i/>
          <w:color w:val="000000" w:themeColor="text1"/>
          <w:szCs w:val="24"/>
        </w:rPr>
        <w:fldChar w:fldCharType="begin"/>
      </w:r>
      <w:r w:rsidRPr="00A228B7">
        <w:rPr>
          <w:rFonts w:cs="Times New Roman"/>
          <w:b/>
          <w:bCs/>
          <w:color w:val="000000" w:themeColor="text1"/>
          <w:szCs w:val="24"/>
        </w:rPr>
        <w:instrText xml:space="preserve"> SEQ Table \* ARABIC </w:instrText>
      </w:r>
      <w:r w:rsidRPr="00A228B7">
        <w:rPr>
          <w:rFonts w:cs="Times New Roman"/>
          <w:b/>
          <w:bCs/>
          <w:i/>
          <w:color w:val="000000" w:themeColor="text1"/>
          <w:szCs w:val="24"/>
        </w:rPr>
        <w:fldChar w:fldCharType="separate"/>
      </w:r>
      <w:r w:rsidRPr="00A228B7">
        <w:rPr>
          <w:rFonts w:cs="Times New Roman"/>
          <w:b/>
          <w:bCs/>
          <w:noProof/>
          <w:color w:val="000000" w:themeColor="text1"/>
          <w:szCs w:val="24"/>
        </w:rPr>
        <w:t>3</w:t>
      </w:r>
      <w:r w:rsidRPr="00A228B7">
        <w:rPr>
          <w:rFonts w:cs="Times New Roman"/>
          <w:b/>
          <w:bCs/>
          <w:i/>
          <w:color w:val="000000" w:themeColor="text1"/>
          <w:szCs w:val="24"/>
        </w:rPr>
        <w:fldChar w:fldCharType="end"/>
      </w:r>
      <w:r w:rsidRPr="00C65916">
        <w:rPr>
          <w:rFonts w:cs="Times New Roman"/>
          <w:color w:val="000000" w:themeColor="text1"/>
          <w:szCs w:val="24"/>
        </w:rPr>
        <w:t xml:space="preserve">. </w:t>
      </w:r>
      <w:r>
        <w:rPr>
          <w:rFonts w:cs="Times New Roman"/>
          <w:color w:val="000000" w:themeColor="text1"/>
          <w:szCs w:val="24"/>
        </w:rPr>
        <w:t>List of 32 Protein feature extraction methods and their description</w:t>
      </w:r>
      <w:r>
        <w:rPr>
          <w:rFonts w:cs="Times New Roman"/>
          <w:color w:val="000000" w:themeColor="text1"/>
          <w:szCs w:val="24"/>
        </w:rPr>
        <w:t>s</w:t>
      </w:r>
    </w:p>
    <w:tbl>
      <w:tblPr>
        <w:tblpPr w:leftFromText="180" w:rightFromText="180" w:vertAnchor="text" w:tblpXSpec="center" w:tblpY="450"/>
        <w:tblW w:w="8640" w:type="dxa"/>
        <w:tblBorders>
          <w:top w:val="single" w:sz="18" w:space="0" w:color="auto"/>
          <w:bottom w:val="single" w:sz="18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180"/>
        <w:gridCol w:w="5220"/>
      </w:tblGrid>
      <w:tr w:rsidR="001A2EB1" w:rsidRPr="00C65916" w14:paraId="1B8AE988" w14:textId="77777777" w:rsidTr="001A6DA8">
        <w:trPr>
          <w:trHeight w:val="707"/>
        </w:trPr>
        <w:tc>
          <w:tcPr>
            <w:tcW w:w="3240" w:type="dxa"/>
          </w:tcPr>
          <w:p w14:paraId="791E833E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szCs w:val="24"/>
              </w:rPr>
            </w:pPr>
            <w:r w:rsidRPr="00C65916">
              <w:rPr>
                <w:rFonts w:cs="Times New Roman"/>
                <w:b/>
                <w:szCs w:val="24"/>
              </w:rPr>
              <w:t>Protein Feature Extraction</w:t>
            </w:r>
          </w:p>
        </w:tc>
        <w:tc>
          <w:tcPr>
            <w:tcW w:w="5400" w:type="dxa"/>
            <w:gridSpan w:val="2"/>
          </w:tcPr>
          <w:p w14:paraId="229DD1EB" w14:textId="77777777" w:rsidR="001A2EB1" w:rsidRPr="00C65916" w:rsidRDefault="001A2EB1" w:rsidP="001A6DA8">
            <w:pPr>
              <w:spacing w:after="120" w:line="240" w:lineRule="auto"/>
              <w:ind w:firstLineChars="82" w:firstLine="198"/>
              <w:jc w:val="left"/>
              <w:rPr>
                <w:rFonts w:cs="Times New Roman"/>
                <w:b/>
                <w:szCs w:val="24"/>
              </w:rPr>
            </w:pPr>
            <w:r w:rsidRPr="00C65916">
              <w:rPr>
                <w:rFonts w:cs="Times New Roman"/>
                <w:b/>
                <w:szCs w:val="24"/>
              </w:rPr>
              <w:t>Extraction Method Description</w:t>
            </w:r>
          </w:p>
        </w:tc>
      </w:tr>
      <w:tr w:rsidR="001A2EB1" w:rsidRPr="00C65916" w14:paraId="76B9EAB0" w14:textId="77777777" w:rsidTr="001A6DA8">
        <w:trPr>
          <w:trHeight w:val="471"/>
        </w:trPr>
        <w:tc>
          <w:tcPr>
            <w:tcW w:w="3420" w:type="dxa"/>
            <w:gridSpan w:val="2"/>
          </w:tcPr>
          <w:p w14:paraId="3B2DD2FC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Amino Acid Composition (AAC)</w:t>
            </w:r>
          </w:p>
        </w:tc>
        <w:tc>
          <w:tcPr>
            <w:tcW w:w="5220" w:type="dxa"/>
          </w:tcPr>
          <w:p w14:paraId="6803D972" w14:textId="2667411C" w:rsidR="001A2EB1" w:rsidRPr="00C65916" w:rsidRDefault="001A2EB1" w:rsidP="0063177E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Calculating the frequencies of 20 kinds of amino acids [</w:t>
            </w:r>
            <w:r w:rsidR="0063177E">
              <w:rPr>
                <w:rFonts w:cs="Times New Roman"/>
                <w:szCs w:val="24"/>
              </w:rPr>
              <w:t>54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32A370C3" w14:textId="77777777" w:rsidTr="001A6DA8">
        <w:trPr>
          <w:trHeight w:val="487"/>
        </w:trPr>
        <w:tc>
          <w:tcPr>
            <w:tcW w:w="3420" w:type="dxa"/>
            <w:gridSpan w:val="2"/>
          </w:tcPr>
          <w:p w14:paraId="556D60F1" w14:textId="77777777" w:rsidR="001A2EB1" w:rsidRPr="00C65916" w:rsidRDefault="001A2EB1" w:rsidP="001A6DA8">
            <w:pPr>
              <w:spacing w:before="120"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  <w:shd w:val="clear" w:color="auto" w:fill="FFFFFF"/>
              </w:rPr>
            </w:pPr>
            <w:r w:rsidRPr="00C65916">
              <w:rPr>
                <w:rFonts w:cs="Times New Roman"/>
                <w:szCs w:val="24"/>
                <w:shd w:val="clear" w:color="auto" w:fill="FFFFFF"/>
              </w:rPr>
              <w:t>Dipeptide Composition</w:t>
            </w:r>
            <w:r w:rsidRPr="00C65916">
              <w:rPr>
                <w:rFonts w:cs="Times New Roman"/>
                <w:b/>
                <w:bCs/>
                <w:szCs w:val="24"/>
                <w:shd w:val="clear" w:color="auto" w:fill="FFFFFF"/>
              </w:rPr>
              <w:t xml:space="preserve"> </w:t>
            </w:r>
            <w:r w:rsidRPr="00C65916">
              <w:rPr>
                <w:rFonts w:cs="Times New Roman"/>
                <w:szCs w:val="24"/>
                <w:shd w:val="clear" w:color="auto" w:fill="F6F8FA"/>
              </w:rPr>
              <w:t>(DC)</w:t>
            </w:r>
          </w:p>
        </w:tc>
        <w:tc>
          <w:tcPr>
            <w:tcW w:w="5220" w:type="dxa"/>
          </w:tcPr>
          <w:p w14:paraId="602CD2E4" w14:textId="0096E701" w:rsidR="001A2EB1" w:rsidRPr="00C65916" w:rsidRDefault="001A2EB1" w:rsidP="0063177E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  <w:r w:rsidRPr="00C65916">
              <w:rPr>
                <w:rFonts w:cs="Times New Roman"/>
                <w:szCs w:val="24"/>
              </w:rPr>
              <w:t>ransforming the variable length of proteins to fixed length feature vectors [</w:t>
            </w:r>
            <w:r w:rsidR="0063177E">
              <w:rPr>
                <w:rFonts w:cs="Times New Roman"/>
                <w:szCs w:val="24"/>
              </w:rPr>
              <w:t>54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2066E933" w14:textId="77777777" w:rsidTr="001A6DA8">
        <w:trPr>
          <w:trHeight w:val="471"/>
        </w:trPr>
        <w:tc>
          <w:tcPr>
            <w:tcW w:w="3420" w:type="dxa"/>
            <w:gridSpan w:val="2"/>
          </w:tcPr>
          <w:p w14:paraId="4329ACF3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  <w:shd w:val="clear" w:color="auto" w:fill="F6F8FA"/>
              </w:rPr>
              <w:t>Composition of K-Spaced Amino Acid Pairs</w:t>
            </w:r>
            <w:r w:rsidRPr="00C65916">
              <w:rPr>
                <w:rFonts w:cs="Times New Roman"/>
                <w:szCs w:val="24"/>
                <w:shd w:val="clear" w:color="auto" w:fill="FFFFFF"/>
              </w:rPr>
              <w:t xml:space="preserve"> (CKSAAP)</w:t>
            </w:r>
          </w:p>
        </w:tc>
        <w:tc>
          <w:tcPr>
            <w:tcW w:w="5220" w:type="dxa"/>
          </w:tcPr>
          <w:p w14:paraId="30DCC463" w14:textId="104BE3B1" w:rsidR="001A2EB1" w:rsidRPr="00C65916" w:rsidRDefault="001A2EB1" w:rsidP="0063177E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color w:val="000000"/>
                <w:szCs w:val="24"/>
                <w:shd w:val="clear" w:color="auto" w:fill="FFFFFF"/>
              </w:rPr>
            </w:pPr>
            <w:r w:rsidRPr="00C65916">
              <w:rPr>
                <w:rFonts w:cs="Times New Roman"/>
                <w:szCs w:val="24"/>
              </w:rPr>
              <w:t>Extracting important intrinsic correlation information of protein sequences in multidimensional space [</w:t>
            </w:r>
            <w:r w:rsidR="0063177E">
              <w:rPr>
                <w:rFonts w:cs="Times New Roman"/>
                <w:szCs w:val="24"/>
              </w:rPr>
              <w:t>55</w:t>
            </w:r>
            <w:r w:rsidRPr="00C65916">
              <w:rPr>
                <w:rFonts w:cs="Times New Roman"/>
                <w:szCs w:val="24"/>
              </w:rPr>
              <w:t>-</w:t>
            </w:r>
            <w:r w:rsidR="0063177E">
              <w:rPr>
                <w:rFonts w:cs="Times New Roman"/>
                <w:szCs w:val="24"/>
              </w:rPr>
              <w:t>57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32692D39" w14:textId="77777777" w:rsidTr="001A6DA8">
        <w:trPr>
          <w:trHeight w:val="523"/>
        </w:trPr>
        <w:tc>
          <w:tcPr>
            <w:tcW w:w="3420" w:type="dxa"/>
            <w:gridSpan w:val="2"/>
          </w:tcPr>
          <w:p w14:paraId="270D1E33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  <w:shd w:val="clear" w:color="auto" w:fill="F6F8FA"/>
              </w:rPr>
              <w:t>Grouped Dipeptide Composition (GDC)</w:t>
            </w:r>
          </w:p>
        </w:tc>
        <w:tc>
          <w:tcPr>
            <w:tcW w:w="5220" w:type="dxa"/>
          </w:tcPr>
          <w:p w14:paraId="3D4C47BF" w14:textId="0F8773D7" w:rsidR="001A2EB1" w:rsidRPr="00C65916" w:rsidRDefault="001A2EB1" w:rsidP="0063177E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A variation of the DPC descriptor which generates 25 descriptors [</w:t>
            </w:r>
            <w:r w:rsidR="0063177E">
              <w:rPr>
                <w:rFonts w:cs="Times New Roman"/>
                <w:szCs w:val="24"/>
              </w:rPr>
              <w:t>58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0ED2B27D" w14:textId="77777777" w:rsidTr="001A6DA8">
        <w:trPr>
          <w:trHeight w:val="1026"/>
        </w:trPr>
        <w:tc>
          <w:tcPr>
            <w:tcW w:w="3420" w:type="dxa"/>
            <w:gridSpan w:val="2"/>
          </w:tcPr>
          <w:p w14:paraId="07F8BE73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  <w:shd w:val="clear" w:color="auto" w:fill="FFFFFF"/>
              </w:rPr>
              <w:t>Grouped Tripeptide Composition (GTC)</w:t>
            </w:r>
          </w:p>
        </w:tc>
        <w:tc>
          <w:tcPr>
            <w:tcW w:w="5220" w:type="dxa"/>
          </w:tcPr>
          <w:p w14:paraId="6CAEF3FA" w14:textId="5D659F8F" w:rsidR="001A2EB1" w:rsidRPr="00C65916" w:rsidRDefault="001A2EB1" w:rsidP="0063177E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Another variation of TPC descriptor which generates 125 descriptors [</w:t>
            </w:r>
            <w:r w:rsidR="0063177E">
              <w:rPr>
                <w:rFonts w:cs="Times New Roman"/>
                <w:szCs w:val="24"/>
              </w:rPr>
              <w:t>58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1E0FCC62" w14:textId="77777777" w:rsidTr="001A6DA8">
        <w:trPr>
          <w:trHeight w:val="471"/>
        </w:trPr>
        <w:tc>
          <w:tcPr>
            <w:tcW w:w="3420" w:type="dxa"/>
            <w:gridSpan w:val="2"/>
          </w:tcPr>
          <w:p w14:paraId="441611D8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  <w:shd w:val="clear" w:color="auto" w:fill="F6F8FA"/>
              </w:rPr>
              <w:t>Conjoint Triad (CT)</w:t>
            </w:r>
          </w:p>
        </w:tc>
        <w:tc>
          <w:tcPr>
            <w:tcW w:w="5220" w:type="dxa"/>
          </w:tcPr>
          <w:p w14:paraId="1DB75A4C" w14:textId="7E98E11F" w:rsidR="001A2EB1" w:rsidRPr="00C65916" w:rsidRDefault="001A2EB1" w:rsidP="00712BC6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Calculating the frequency of occurrence of each triad [</w:t>
            </w:r>
            <w:r w:rsidR="00712BC6">
              <w:rPr>
                <w:rFonts w:cs="Times New Roman"/>
                <w:szCs w:val="24"/>
              </w:rPr>
              <w:t>59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17D521F4" w14:textId="77777777" w:rsidTr="001A6DA8">
        <w:trPr>
          <w:trHeight w:val="487"/>
        </w:trPr>
        <w:tc>
          <w:tcPr>
            <w:tcW w:w="3420" w:type="dxa"/>
            <w:gridSpan w:val="2"/>
          </w:tcPr>
          <w:p w14:paraId="5F209CF9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  <w:shd w:val="clear" w:color="auto" w:fill="FFFFFF"/>
              </w:rPr>
              <w:t>K-Spaced Conjoint Triad (</w:t>
            </w:r>
            <w:proofErr w:type="spellStart"/>
            <w:r w:rsidRPr="00C65916">
              <w:rPr>
                <w:rFonts w:cs="Times New Roman"/>
                <w:szCs w:val="24"/>
                <w:shd w:val="clear" w:color="auto" w:fill="FFFFFF"/>
              </w:rPr>
              <w:t>KSCTriad</w:t>
            </w:r>
            <w:proofErr w:type="spellEnd"/>
            <w:r w:rsidRPr="00C65916">
              <w:rPr>
                <w:rFonts w:cs="Times New Roman"/>
                <w:szCs w:val="24"/>
                <w:shd w:val="clear" w:color="auto" w:fill="FFFFFF"/>
              </w:rPr>
              <w:t>)</w:t>
            </w:r>
          </w:p>
        </w:tc>
        <w:tc>
          <w:tcPr>
            <w:tcW w:w="5220" w:type="dxa"/>
          </w:tcPr>
          <w:p w14:paraId="0132E057" w14:textId="22AA1727" w:rsidR="001A2EB1" w:rsidRPr="00C65916" w:rsidRDefault="001A2EB1" w:rsidP="00712BC6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 xml:space="preserve">Combining CT and considers the continuous amino acid units that are separated by any </w:t>
            </w:r>
            <w:r w:rsidRPr="00C65916">
              <w:rPr>
                <w:rFonts w:cs="Times New Roman"/>
                <w:i/>
                <w:iCs/>
                <w:szCs w:val="24"/>
              </w:rPr>
              <w:t>k</w:t>
            </w:r>
            <w:r w:rsidRPr="00C65916">
              <w:rPr>
                <w:rFonts w:cs="Times New Roman"/>
                <w:szCs w:val="24"/>
              </w:rPr>
              <w:t xml:space="preserve"> residues [</w:t>
            </w:r>
            <w:r w:rsidR="00712BC6">
              <w:rPr>
                <w:rFonts w:cs="Times New Roman"/>
                <w:szCs w:val="24"/>
              </w:rPr>
              <w:t>60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6EE0A5A8" w14:textId="77777777" w:rsidTr="001A6DA8">
        <w:trPr>
          <w:trHeight w:val="487"/>
        </w:trPr>
        <w:tc>
          <w:tcPr>
            <w:tcW w:w="3420" w:type="dxa"/>
            <w:gridSpan w:val="2"/>
          </w:tcPr>
          <w:p w14:paraId="668457E5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6F8FA"/>
              </w:rPr>
            </w:pPr>
            <w:r w:rsidRPr="00C65916">
              <w:rPr>
                <w:rFonts w:cs="Times New Roman"/>
                <w:szCs w:val="24"/>
                <w:shd w:val="clear" w:color="auto" w:fill="F6F8FA"/>
              </w:rPr>
              <w:t>Composition (C)</w:t>
            </w:r>
          </w:p>
          <w:p w14:paraId="7E2CD1C1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FFFFF"/>
              </w:rPr>
            </w:pPr>
            <w:r w:rsidRPr="00C65916">
              <w:rPr>
                <w:rFonts w:cs="Times New Roman"/>
                <w:szCs w:val="24"/>
                <w:shd w:val="clear" w:color="auto" w:fill="FFFFFF"/>
              </w:rPr>
              <w:t>Transition (T)</w:t>
            </w:r>
          </w:p>
          <w:p w14:paraId="1877CE4E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FFFFF"/>
              </w:rPr>
            </w:pPr>
            <w:r w:rsidRPr="00C65916">
              <w:rPr>
                <w:rFonts w:cs="Times New Roman"/>
                <w:szCs w:val="24"/>
                <w:shd w:val="clear" w:color="auto" w:fill="F6F8FA"/>
              </w:rPr>
              <w:t>Distribution (D)</w:t>
            </w:r>
          </w:p>
        </w:tc>
        <w:tc>
          <w:tcPr>
            <w:tcW w:w="5220" w:type="dxa"/>
          </w:tcPr>
          <w:p w14:paraId="47323D1C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Calculating composition descriptors</w:t>
            </w:r>
          </w:p>
          <w:p w14:paraId="6D5F2C8B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Calculating transition descriptors</w:t>
            </w:r>
          </w:p>
          <w:p w14:paraId="773CB45F" w14:textId="11F0245B" w:rsidR="001A2EB1" w:rsidRPr="00C65916" w:rsidRDefault="001A2EB1" w:rsidP="00712BC6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Calculating distribution descriptors [</w:t>
            </w:r>
            <w:r w:rsidR="00712BC6">
              <w:rPr>
                <w:rFonts w:cs="Times New Roman"/>
                <w:szCs w:val="24"/>
              </w:rPr>
              <w:t>61</w:t>
            </w:r>
            <w:r w:rsidRPr="00C65916">
              <w:rPr>
                <w:rFonts w:cs="Times New Roman"/>
                <w:szCs w:val="24"/>
              </w:rPr>
              <w:t>-</w:t>
            </w:r>
            <w:r w:rsidR="00712BC6">
              <w:rPr>
                <w:rFonts w:cs="Times New Roman"/>
                <w:szCs w:val="24"/>
              </w:rPr>
              <w:t>63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50EA4E51" w14:textId="77777777" w:rsidTr="001A6DA8">
        <w:trPr>
          <w:trHeight w:val="487"/>
        </w:trPr>
        <w:tc>
          <w:tcPr>
            <w:tcW w:w="3420" w:type="dxa"/>
            <w:gridSpan w:val="2"/>
          </w:tcPr>
          <w:p w14:paraId="3B4015B1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6F8FA"/>
              </w:rPr>
            </w:pPr>
            <w:r w:rsidRPr="00C65916">
              <w:rPr>
                <w:rFonts w:cs="Times New Roman"/>
                <w:szCs w:val="24"/>
                <w:shd w:val="clear" w:color="auto" w:fill="FFFFFF"/>
              </w:rPr>
              <w:t>Encoding Based on Grouped Weight (EBGW)</w:t>
            </w:r>
          </w:p>
        </w:tc>
        <w:tc>
          <w:tcPr>
            <w:tcW w:w="5220" w:type="dxa"/>
          </w:tcPr>
          <w:p w14:paraId="248D044A" w14:textId="7B84F1C8" w:rsidR="001A2EB1" w:rsidRPr="00C65916" w:rsidRDefault="001A2EB1" w:rsidP="00712BC6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Capturing the continuity and discontinuity features based on grouped weight coding [</w:t>
            </w:r>
            <w:r w:rsidR="00712BC6">
              <w:rPr>
                <w:rFonts w:cs="Times New Roman"/>
                <w:szCs w:val="24"/>
              </w:rPr>
              <w:t>64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5FCB0E96" w14:textId="77777777" w:rsidTr="001A6DA8">
        <w:trPr>
          <w:trHeight w:val="487"/>
        </w:trPr>
        <w:tc>
          <w:tcPr>
            <w:tcW w:w="3420" w:type="dxa"/>
            <w:gridSpan w:val="2"/>
          </w:tcPr>
          <w:p w14:paraId="47CB658C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FFFFF"/>
              </w:rPr>
            </w:pPr>
            <w:r w:rsidRPr="00C65916">
              <w:rPr>
                <w:rFonts w:cs="Times New Roman"/>
                <w:szCs w:val="24"/>
                <w:shd w:val="clear" w:color="auto" w:fill="F6F8FA"/>
              </w:rPr>
              <w:lastRenderedPageBreak/>
              <w:t>Auto Covariance (AC)</w:t>
            </w:r>
          </w:p>
        </w:tc>
        <w:tc>
          <w:tcPr>
            <w:tcW w:w="5220" w:type="dxa"/>
          </w:tcPr>
          <w:p w14:paraId="610389D1" w14:textId="391FF0B6" w:rsidR="001A2EB1" w:rsidRPr="00C65916" w:rsidRDefault="001A2EB1" w:rsidP="00712BC6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 xml:space="preserve">Measuring the correlation of the same property between two residues separated by distance of </w:t>
            </w:r>
            <w:r w:rsidRPr="00C65916">
              <w:rPr>
                <w:rFonts w:cs="Times New Roman"/>
                <w:i/>
                <w:iCs/>
                <w:szCs w:val="24"/>
              </w:rPr>
              <w:t xml:space="preserve">l </w:t>
            </w:r>
            <w:r w:rsidRPr="00C65916">
              <w:rPr>
                <w:rFonts w:cs="Times New Roman"/>
                <w:szCs w:val="24"/>
              </w:rPr>
              <w:t>[</w:t>
            </w:r>
            <w:r w:rsidR="00712BC6">
              <w:rPr>
                <w:rFonts w:cs="Times New Roman"/>
                <w:szCs w:val="24"/>
              </w:rPr>
              <w:t>65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036DC022" w14:textId="77777777" w:rsidTr="001A6DA8">
        <w:trPr>
          <w:trHeight w:val="487"/>
        </w:trPr>
        <w:tc>
          <w:tcPr>
            <w:tcW w:w="3420" w:type="dxa"/>
            <w:gridSpan w:val="2"/>
          </w:tcPr>
          <w:p w14:paraId="0BFB6D68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6F8FA"/>
              </w:rPr>
            </w:pPr>
            <w:r w:rsidRPr="00C65916">
              <w:rPr>
                <w:rFonts w:cs="Times New Roman"/>
                <w:szCs w:val="24"/>
                <w:shd w:val="clear" w:color="auto" w:fill="FFFFFF"/>
              </w:rPr>
              <w:t>Moreau-</w:t>
            </w:r>
            <w:proofErr w:type="spellStart"/>
            <w:r w:rsidRPr="00C65916">
              <w:rPr>
                <w:rFonts w:cs="Times New Roman"/>
                <w:szCs w:val="24"/>
                <w:shd w:val="clear" w:color="auto" w:fill="FFFFFF"/>
              </w:rPr>
              <w:t>Broto</w:t>
            </w:r>
            <w:proofErr w:type="spellEnd"/>
            <w:r w:rsidRPr="00C65916">
              <w:rPr>
                <w:rFonts w:cs="Times New Roman"/>
                <w:szCs w:val="24"/>
                <w:shd w:val="clear" w:color="auto" w:fill="FFFFFF"/>
              </w:rPr>
              <w:t xml:space="preserve"> autocorrelation (</w:t>
            </w:r>
            <w:proofErr w:type="spellStart"/>
            <w:r w:rsidRPr="00C65916">
              <w:rPr>
                <w:rFonts w:cs="Times New Roman"/>
                <w:szCs w:val="24"/>
                <w:shd w:val="clear" w:color="auto" w:fill="FFFFFF"/>
              </w:rPr>
              <w:t>Morean-Broto</w:t>
            </w:r>
            <w:proofErr w:type="spellEnd"/>
            <w:r w:rsidRPr="00C65916">
              <w:rPr>
                <w:rFonts w:cs="Times New Roman"/>
                <w:szCs w:val="24"/>
                <w:shd w:val="clear" w:color="auto" w:fill="FFFFFF"/>
              </w:rPr>
              <w:t>)</w:t>
            </w:r>
          </w:p>
        </w:tc>
        <w:tc>
          <w:tcPr>
            <w:tcW w:w="5220" w:type="dxa"/>
          </w:tcPr>
          <w:p w14:paraId="47A0EB40" w14:textId="7F2414AB" w:rsidR="001A2EB1" w:rsidRPr="00C65916" w:rsidRDefault="001A2EB1" w:rsidP="00712BC6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Measuring the physiochemical and position information between two amino acid [</w:t>
            </w:r>
            <w:r w:rsidR="00712BC6">
              <w:rPr>
                <w:rFonts w:cs="Times New Roman"/>
                <w:szCs w:val="24"/>
              </w:rPr>
              <w:t>66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0A5A88DD" w14:textId="77777777" w:rsidTr="001A6DA8">
        <w:trPr>
          <w:trHeight w:val="487"/>
        </w:trPr>
        <w:tc>
          <w:tcPr>
            <w:tcW w:w="3420" w:type="dxa"/>
            <w:gridSpan w:val="2"/>
          </w:tcPr>
          <w:p w14:paraId="24708F93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FFFFF"/>
              </w:rPr>
            </w:pPr>
            <w:r w:rsidRPr="00C65916">
              <w:rPr>
                <w:rFonts w:cs="Times New Roman"/>
                <w:szCs w:val="24"/>
                <w:shd w:val="clear" w:color="auto" w:fill="FFFFFF"/>
              </w:rPr>
              <w:t>Moran Autocorrelation (Moran)</w:t>
            </w:r>
          </w:p>
        </w:tc>
        <w:tc>
          <w:tcPr>
            <w:tcW w:w="5220" w:type="dxa"/>
          </w:tcPr>
          <w:p w14:paraId="0D40CF39" w14:textId="50BD6AF2" w:rsidR="001A2EB1" w:rsidRPr="00C65916" w:rsidRDefault="001A2EB1" w:rsidP="00712BC6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Measuring the physiochemical information of adjacent amino acid [</w:t>
            </w:r>
            <w:r w:rsidR="00712BC6">
              <w:rPr>
                <w:rFonts w:cs="Times New Roman"/>
                <w:szCs w:val="24"/>
              </w:rPr>
              <w:t>67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424E2998" w14:textId="77777777" w:rsidTr="001A6DA8">
        <w:trPr>
          <w:trHeight w:val="487"/>
        </w:trPr>
        <w:tc>
          <w:tcPr>
            <w:tcW w:w="3420" w:type="dxa"/>
            <w:gridSpan w:val="2"/>
          </w:tcPr>
          <w:p w14:paraId="4E4140E1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FFFFF"/>
              </w:rPr>
            </w:pPr>
            <w:r w:rsidRPr="00C65916">
              <w:rPr>
                <w:rFonts w:cs="Times New Roman"/>
                <w:szCs w:val="24"/>
                <w:shd w:val="clear" w:color="auto" w:fill="F6F8FA"/>
              </w:rPr>
              <w:t>Geary Autocorrelation (Geary)</w:t>
            </w:r>
          </w:p>
        </w:tc>
        <w:tc>
          <w:tcPr>
            <w:tcW w:w="5220" w:type="dxa"/>
          </w:tcPr>
          <w:p w14:paraId="3862D33A" w14:textId="408C39E8" w:rsidR="001A2EB1" w:rsidRPr="00C65916" w:rsidRDefault="001A2EB1" w:rsidP="00712BC6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Measuring the physiochemical information and generate positive values [</w:t>
            </w:r>
            <w:r w:rsidR="00712BC6">
              <w:rPr>
                <w:rFonts w:cs="Times New Roman"/>
                <w:szCs w:val="24"/>
              </w:rPr>
              <w:t>68</w:t>
            </w:r>
            <w:r w:rsidRPr="00C65916">
              <w:rPr>
                <w:rFonts w:cs="Times New Roman"/>
                <w:szCs w:val="24"/>
              </w:rPr>
              <w:t xml:space="preserve">, </w:t>
            </w:r>
            <w:r w:rsidR="00712BC6">
              <w:rPr>
                <w:rFonts w:cs="Times New Roman"/>
                <w:szCs w:val="24"/>
              </w:rPr>
              <w:t>69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59A676A5" w14:textId="77777777" w:rsidTr="001A6DA8">
        <w:trPr>
          <w:trHeight w:val="487"/>
        </w:trPr>
        <w:tc>
          <w:tcPr>
            <w:tcW w:w="3420" w:type="dxa"/>
            <w:gridSpan w:val="2"/>
          </w:tcPr>
          <w:p w14:paraId="4B9E77AC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6F8FA"/>
              </w:rPr>
            </w:pPr>
            <w:r w:rsidRPr="00C65916">
              <w:rPr>
                <w:rFonts w:cs="Times New Roman"/>
                <w:szCs w:val="24"/>
                <w:shd w:val="clear" w:color="auto" w:fill="FFFFFF"/>
              </w:rPr>
              <w:t>Quasi-Sequence-Order (QSO)</w:t>
            </w:r>
          </w:p>
        </w:tc>
        <w:tc>
          <w:tcPr>
            <w:tcW w:w="5220" w:type="dxa"/>
          </w:tcPr>
          <w:p w14:paraId="1961D7F4" w14:textId="36035D11" w:rsidR="001A2EB1" w:rsidRPr="00C65916" w:rsidRDefault="001A2EB1" w:rsidP="00712BC6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Obtaining the sequence distribution patters for a specific physicochemical property [</w:t>
            </w:r>
            <w:r w:rsidR="00712BC6">
              <w:rPr>
                <w:rFonts w:cs="Times New Roman"/>
                <w:szCs w:val="24"/>
              </w:rPr>
              <w:t>70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6A10E6DA" w14:textId="77777777" w:rsidTr="001A6DA8">
        <w:trPr>
          <w:trHeight w:val="487"/>
        </w:trPr>
        <w:tc>
          <w:tcPr>
            <w:tcW w:w="3420" w:type="dxa"/>
            <w:gridSpan w:val="2"/>
          </w:tcPr>
          <w:p w14:paraId="62226AF6" w14:textId="60CAEB01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FFFFF"/>
              </w:rPr>
            </w:pPr>
            <w:r w:rsidRPr="00C65916">
              <w:rPr>
                <w:rFonts w:cs="Times New Roman"/>
                <w:szCs w:val="24"/>
                <w:shd w:val="clear" w:color="auto" w:fill="F6F8FA"/>
              </w:rPr>
              <w:t>Pseudo-Amino Acid Composition (</w:t>
            </w:r>
            <w:r w:rsidR="00A228B7">
              <w:rPr>
                <w:rFonts w:cs="Times New Roman"/>
                <w:szCs w:val="24"/>
                <w:shd w:val="clear" w:color="auto" w:fill="F6F8FA"/>
              </w:rPr>
              <w:t>p</w:t>
            </w:r>
            <w:r w:rsidRPr="00C65916">
              <w:rPr>
                <w:rFonts w:cs="Times New Roman"/>
                <w:szCs w:val="24"/>
                <w:shd w:val="clear" w:color="auto" w:fill="F6F8FA"/>
              </w:rPr>
              <w:t>seAAC)</w:t>
            </w:r>
          </w:p>
        </w:tc>
        <w:tc>
          <w:tcPr>
            <w:tcW w:w="5220" w:type="dxa"/>
          </w:tcPr>
          <w:p w14:paraId="5D6E4318" w14:textId="362AACBE" w:rsidR="001A2EB1" w:rsidRPr="00C65916" w:rsidRDefault="001A2EB1" w:rsidP="00712BC6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Extracting the physicochemical information and sequence order information [</w:t>
            </w:r>
            <w:r w:rsidR="00712BC6">
              <w:rPr>
                <w:rFonts w:cs="Times New Roman"/>
                <w:szCs w:val="24"/>
              </w:rPr>
              <w:t>71</w:t>
            </w:r>
            <w:r w:rsidRPr="00C65916">
              <w:rPr>
                <w:rFonts w:cs="Times New Roman"/>
                <w:szCs w:val="24"/>
              </w:rPr>
              <w:t xml:space="preserve">, </w:t>
            </w:r>
            <w:r w:rsidR="00712BC6">
              <w:rPr>
                <w:rFonts w:cs="Times New Roman"/>
                <w:szCs w:val="24"/>
              </w:rPr>
              <w:t>72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646462AC" w14:textId="77777777" w:rsidTr="001A6DA8">
        <w:trPr>
          <w:trHeight w:val="487"/>
        </w:trPr>
        <w:tc>
          <w:tcPr>
            <w:tcW w:w="3420" w:type="dxa"/>
            <w:gridSpan w:val="2"/>
          </w:tcPr>
          <w:p w14:paraId="2575320E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6F8FA"/>
              </w:rPr>
            </w:pPr>
            <w:r w:rsidRPr="00C65916">
              <w:rPr>
                <w:rFonts w:cs="Times New Roman"/>
                <w:szCs w:val="24"/>
                <w:shd w:val="clear" w:color="auto" w:fill="FFFFFF"/>
              </w:rPr>
              <w:t>Amphiphilic Pseudo-Amino Acid Composition (APAAC)</w:t>
            </w:r>
          </w:p>
        </w:tc>
        <w:tc>
          <w:tcPr>
            <w:tcW w:w="5220" w:type="dxa"/>
          </w:tcPr>
          <w:p w14:paraId="1C0E1C67" w14:textId="33D71762" w:rsidR="001A2EB1" w:rsidRPr="00C65916" w:rsidRDefault="001A2EB1" w:rsidP="00712BC6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Extracting the type-2 pseudo amino acid composition [</w:t>
            </w:r>
            <w:r w:rsidR="00712BC6">
              <w:rPr>
                <w:rFonts w:cs="Times New Roman"/>
                <w:szCs w:val="24"/>
              </w:rPr>
              <w:t>71</w:t>
            </w:r>
            <w:r w:rsidRPr="00C65916">
              <w:rPr>
                <w:rFonts w:cs="Times New Roman"/>
                <w:szCs w:val="24"/>
              </w:rPr>
              <w:t xml:space="preserve">, </w:t>
            </w:r>
            <w:r w:rsidR="00712BC6">
              <w:rPr>
                <w:rFonts w:cs="Times New Roman"/>
                <w:szCs w:val="24"/>
              </w:rPr>
              <w:t>72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533763AD" w14:textId="77777777" w:rsidTr="001A6DA8">
        <w:trPr>
          <w:trHeight w:val="487"/>
        </w:trPr>
        <w:tc>
          <w:tcPr>
            <w:tcW w:w="3420" w:type="dxa"/>
            <w:gridSpan w:val="2"/>
          </w:tcPr>
          <w:p w14:paraId="7A2A56B8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FFFFF"/>
              </w:rPr>
            </w:pPr>
            <w:r w:rsidRPr="00C65916">
              <w:rPr>
                <w:rFonts w:cs="Times New Roman"/>
                <w:szCs w:val="24"/>
                <w:shd w:val="clear" w:color="auto" w:fill="F6F8FA"/>
              </w:rPr>
              <w:t>Amino Acid Composition PSSM (ACC-PSSM)</w:t>
            </w:r>
          </w:p>
        </w:tc>
        <w:tc>
          <w:tcPr>
            <w:tcW w:w="5220" w:type="dxa"/>
          </w:tcPr>
          <w:p w14:paraId="454DC2CF" w14:textId="03AC6E8E" w:rsidR="001A2EB1" w:rsidRPr="00C65916" w:rsidRDefault="001A2EB1" w:rsidP="00712BC6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Calculating process of amino acid composition PSSM [</w:t>
            </w:r>
            <w:r w:rsidR="00712BC6">
              <w:rPr>
                <w:rFonts w:cs="Times New Roman"/>
                <w:szCs w:val="24"/>
              </w:rPr>
              <w:t>73</w:t>
            </w:r>
            <w:r w:rsidRPr="00C65916">
              <w:rPr>
                <w:rFonts w:cs="Times New Roman"/>
                <w:szCs w:val="24"/>
              </w:rPr>
              <w:t xml:space="preserve">, </w:t>
            </w:r>
            <w:r w:rsidR="00712BC6">
              <w:rPr>
                <w:rFonts w:cs="Times New Roman"/>
                <w:szCs w:val="24"/>
              </w:rPr>
              <w:t>74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63644596" w14:textId="77777777" w:rsidTr="001A6DA8">
        <w:trPr>
          <w:trHeight w:val="487"/>
        </w:trPr>
        <w:tc>
          <w:tcPr>
            <w:tcW w:w="3420" w:type="dxa"/>
            <w:gridSpan w:val="2"/>
          </w:tcPr>
          <w:p w14:paraId="0EF7D3F2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6F8FA"/>
              </w:rPr>
            </w:pPr>
            <w:r w:rsidRPr="00C65916">
              <w:rPr>
                <w:rFonts w:cs="Times New Roman"/>
                <w:szCs w:val="24"/>
                <w:shd w:val="clear" w:color="auto" w:fill="FFFFFF"/>
              </w:rPr>
              <w:t>Dipeptide Composition PSSM (DPC-PSSM)</w:t>
            </w:r>
          </w:p>
        </w:tc>
        <w:tc>
          <w:tcPr>
            <w:tcW w:w="5220" w:type="dxa"/>
          </w:tcPr>
          <w:p w14:paraId="548A9433" w14:textId="708ECEA7" w:rsidR="001A2EB1" w:rsidRPr="00C65916" w:rsidRDefault="001A2EB1" w:rsidP="00712BC6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Extracting the sequence-order information in the PSSM [</w:t>
            </w:r>
            <w:r w:rsidR="00712BC6">
              <w:rPr>
                <w:rFonts w:cs="Times New Roman"/>
                <w:szCs w:val="24"/>
              </w:rPr>
              <w:t>74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44477028" w14:textId="77777777" w:rsidTr="001A6DA8">
        <w:trPr>
          <w:trHeight w:val="487"/>
        </w:trPr>
        <w:tc>
          <w:tcPr>
            <w:tcW w:w="3420" w:type="dxa"/>
            <w:gridSpan w:val="2"/>
          </w:tcPr>
          <w:p w14:paraId="18CE7C43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FFFFF"/>
              </w:rPr>
            </w:pPr>
            <w:r w:rsidRPr="00C65916">
              <w:rPr>
                <w:rFonts w:cs="Times New Roman"/>
                <w:szCs w:val="24"/>
                <w:shd w:val="clear" w:color="auto" w:fill="FFFFFF"/>
              </w:rPr>
              <w:t>Bi-gram PSSM (Bi-PSSM)</w:t>
            </w:r>
          </w:p>
        </w:tc>
        <w:tc>
          <w:tcPr>
            <w:tcW w:w="5220" w:type="dxa"/>
          </w:tcPr>
          <w:p w14:paraId="4481D7FA" w14:textId="2F811ABF" w:rsidR="001A2EB1" w:rsidRPr="00C65916" w:rsidRDefault="001A2EB1" w:rsidP="00712BC6">
            <w:pPr>
              <w:tabs>
                <w:tab w:val="left" w:pos="1290"/>
              </w:tabs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Calculating the frequency of the transition between amino acids [</w:t>
            </w:r>
            <w:r w:rsidR="00712BC6">
              <w:rPr>
                <w:rFonts w:cs="Times New Roman"/>
                <w:szCs w:val="24"/>
              </w:rPr>
              <w:t>75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65DC2A11" w14:textId="77777777" w:rsidTr="001A6DA8">
        <w:trPr>
          <w:trHeight w:val="487"/>
        </w:trPr>
        <w:tc>
          <w:tcPr>
            <w:tcW w:w="3420" w:type="dxa"/>
            <w:gridSpan w:val="2"/>
          </w:tcPr>
          <w:p w14:paraId="03A67C50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FFFFF"/>
              </w:rPr>
            </w:pPr>
            <w:r w:rsidRPr="00C65916">
              <w:rPr>
                <w:rFonts w:cs="Times New Roman"/>
                <w:szCs w:val="24"/>
                <w:shd w:val="clear" w:color="auto" w:fill="FFFFFF"/>
              </w:rPr>
              <w:t>Auto Covariance PSSM (AC-PSSM)</w:t>
            </w:r>
          </w:p>
        </w:tc>
        <w:tc>
          <w:tcPr>
            <w:tcW w:w="5220" w:type="dxa"/>
          </w:tcPr>
          <w:p w14:paraId="24FBAB02" w14:textId="25D8C2A2" w:rsidR="001A2EB1" w:rsidRPr="00C65916" w:rsidRDefault="001A2EB1" w:rsidP="00712BC6">
            <w:pPr>
              <w:tabs>
                <w:tab w:val="left" w:pos="1290"/>
              </w:tabs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Measuring the correlation of the same property between two residues separated by lag [</w:t>
            </w:r>
            <w:r w:rsidR="00712BC6">
              <w:rPr>
                <w:rFonts w:cs="Times New Roman"/>
                <w:szCs w:val="24"/>
              </w:rPr>
              <w:t>76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51EFE504" w14:textId="77777777" w:rsidTr="001A6DA8">
        <w:trPr>
          <w:trHeight w:val="487"/>
        </w:trPr>
        <w:tc>
          <w:tcPr>
            <w:tcW w:w="3420" w:type="dxa"/>
            <w:gridSpan w:val="2"/>
          </w:tcPr>
          <w:p w14:paraId="4A46ACCF" w14:textId="038D5DD0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FFFFF"/>
              </w:rPr>
            </w:pPr>
            <w:r w:rsidRPr="00C65916">
              <w:rPr>
                <w:rFonts w:cs="Times New Roman"/>
                <w:szCs w:val="24"/>
                <w:shd w:val="clear" w:color="auto" w:fill="F6F8FA"/>
              </w:rPr>
              <w:t>Pseudo PSSM (</w:t>
            </w:r>
            <w:r w:rsidR="00A228B7">
              <w:rPr>
                <w:rFonts w:cs="Times New Roman"/>
                <w:szCs w:val="24"/>
                <w:shd w:val="clear" w:color="auto" w:fill="F6F8FA"/>
              </w:rPr>
              <w:t>p</w:t>
            </w:r>
            <w:r w:rsidRPr="00C65916">
              <w:rPr>
                <w:rFonts w:cs="Times New Roman"/>
                <w:szCs w:val="24"/>
                <w:shd w:val="clear" w:color="auto" w:fill="F6F8FA"/>
              </w:rPr>
              <w:t>sePSSM)</w:t>
            </w:r>
          </w:p>
        </w:tc>
        <w:tc>
          <w:tcPr>
            <w:tcW w:w="5220" w:type="dxa"/>
          </w:tcPr>
          <w:p w14:paraId="14606ADA" w14:textId="07777C8B" w:rsidR="001A2EB1" w:rsidRPr="00C65916" w:rsidRDefault="001A2EB1" w:rsidP="00CD643E">
            <w:pPr>
              <w:tabs>
                <w:tab w:val="left" w:pos="1290"/>
              </w:tabs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 xml:space="preserve">Calculating the </w:t>
            </w:r>
            <w:r w:rsidR="00A228B7">
              <w:rPr>
                <w:rFonts w:cs="Times New Roman"/>
                <w:szCs w:val="24"/>
              </w:rPr>
              <w:t>p</w:t>
            </w:r>
            <w:r w:rsidRPr="00C65916">
              <w:rPr>
                <w:rFonts w:cs="Times New Roman"/>
                <w:szCs w:val="24"/>
              </w:rPr>
              <w:t>sePSSM feature vector according to the pseudo amino acid composition [</w:t>
            </w:r>
            <w:r w:rsidR="00CD643E">
              <w:rPr>
                <w:rFonts w:cs="Times New Roman"/>
                <w:szCs w:val="24"/>
              </w:rPr>
              <w:t>77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54712ACB" w14:textId="77777777" w:rsidTr="001A6DA8">
        <w:trPr>
          <w:trHeight w:val="487"/>
        </w:trPr>
        <w:tc>
          <w:tcPr>
            <w:tcW w:w="3420" w:type="dxa"/>
            <w:gridSpan w:val="2"/>
          </w:tcPr>
          <w:p w14:paraId="7B31B0A7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6F8FA"/>
              </w:rPr>
            </w:pPr>
            <w:r w:rsidRPr="00C65916">
              <w:rPr>
                <w:rFonts w:cs="Times New Roman"/>
                <w:szCs w:val="24"/>
                <w:shd w:val="clear" w:color="auto" w:fill="FFFFFF"/>
              </w:rPr>
              <w:t>AB-PSSM</w:t>
            </w:r>
          </w:p>
        </w:tc>
        <w:tc>
          <w:tcPr>
            <w:tcW w:w="5220" w:type="dxa"/>
          </w:tcPr>
          <w:p w14:paraId="3C52ED94" w14:textId="630F5F96" w:rsidR="001A2EB1" w:rsidRPr="00C65916" w:rsidRDefault="001A2EB1" w:rsidP="00CD643E">
            <w:pPr>
              <w:tabs>
                <w:tab w:val="left" w:pos="1290"/>
              </w:tabs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Calculating feature vector based on averaged PSSM over blocks [</w:t>
            </w:r>
            <w:r w:rsidR="00CD643E">
              <w:rPr>
                <w:rFonts w:cs="Times New Roman"/>
                <w:szCs w:val="24"/>
              </w:rPr>
              <w:t>78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42279234" w14:textId="77777777" w:rsidTr="001A6DA8">
        <w:trPr>
          <w:trHeight w:val="487"/>
        </w:trPr>
        <w:tc>
          <w:tcPr>
            <w:tcW w:w="3420" w:type="dxa"/>
            <w:gridSpan w:val="2"/>
          </w:tcPr>
          <w:p w14:paraId="14839A65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FFFFF"/>
              </w:rPr>
            </w:pPr>
            <w:r w:rsidRPr="00C65916">
              <w:rPr>
                <w:rFonts w:cs="Times New Roman"/>
                <w:szCs w:val="24"/>
                <w:shd w:val="clear" w:color="auto" w:fill="F6F8FA"/>
              </w:rPr>
              <w:t>Secondary Structure Composition (SSC)</w:t>
            </w:r>
          </w:p>
        </w:tc>
        <w:tc>
          <w:tcPr>
            <w:tcW w:w="5220" w:type="dxa"/>
          </w:tcPr>
          <w:p w14:paraId="17C6D6B5" w14:textId="0410C966" w:rsidR="001A2EB1" w:rsidRPr="00C65916" w:rsidRDefault="001A2EB1" w:rsidP="00CD643E">
            <w:pPr>
              <w:tabs>
                <w:tab w:val="left" w:pos="1290"/>
              </w:tabs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Calculating feature based normalized count of frequency of the structural motifs present at the amino-acid residue positions [</w:t>
            </w:r>
            <w:r w:rsidR="00CD643E">
              <w:rPr>
                <w:rFonts w:cs="Times New Roman"/>
                <w:szCs w:val="24"/>
              </w:rPr>
              <w:t>79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2CEA3C64" w14:textId="77777777" w:rsidTr="001A6DA8">
        <w:trPr>
          <w:trHeight w:val="487"/>
        </w:trPr>
        <w:tc>
          <w:tcPr>
            <w:tcW w:w="3420" w:type="dxa"/>
            <w:gridSpan w:val="2"/>
          </w:tcPr>
          <w:p w14:paraId="0320B46E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6F8FA"/>
              </w:rPr>
            </w:pPr>
            <w:r w:rsidRPr="00C65916">
              <w:rPr>
                <w:rFonts w:cs="Times New Roman"/>
                <w:szCs w:val="24"/>
                <w:shd w:val="clear" w:color="auto" w:fill="FFFFFF"/>
              </w:rPr>
              <w:t>Accessible Surface Area composition (ASA)</w:t>
            </w:r>
          </w:p>
        </w:tc>
        <w:tc>
          <w:tcPr>
            <w:tcW w:w="5220" w:type="dxa"/>
          </w:tcPr>
          <w:p w14:paraId="18B683C8" w14:textId="129EFC71" w:rsidR="001A2EB1" w:rsidRPr="00C65916" w:rsidRDefault="001A2EB1" w:rsidP="00CD643E">
            <w:pPr>
              <w:tabs>
                <w:tab w:val="left" w:pos="1290"/>
              </w:tabs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Calculating feature based on normalized sum of accessible surface area [</w:t>
            </w:r>
            <w:r w:rsidR="00CD643E">
              <w:rPr>
                <w:rFonts w:cs="Times New Roman"/>
                <w:szCs w:val="24"/>
              </w:rPr>
              <w:t>79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3DD5E573" w14:textId="77777777" w:rsidTr="001A6DA8">
        <w:trPr>
          <w:trHeight w:val="487"/>
        </w:trPr>
        <w:tc>
          <w:tcPr>
            <w:tcW w:w="3420" w:type="dxa"/>
            <w:gridSpan w:val="2"/>
          </w:tcPr>
          <w:p w14:paraId="311BA3AB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6F8FA"/>
              </w:rPr>
            </w:pPr>
            <w:r w:rsidRPr="00C65916">
              <w:rPr>
                <w:rFonts w:cs="Times New Roman"/>
                <w:szCs w:val="24"/>
                <w:shd w:val="clear" w:color="auto" w:fill="F6F8FA"/>
              </w:rPr>
              <w:t>Torsional Angles Composition (TAC)</w:t>
            </w:r>
          </w:p>
        </w:tc>
        <w:tc>
          <w:tcPr>
            <w:tcW w:w="5220" w:type="dxa"/>
          </w:tcPr>
          <w:p w14:paraId="0C629AB6" w14:textId="36E8C5CD" w:rsidR="001A2EB1" w:rsidRPr="00C65916" w:rsidRDefault="001A2EB1" w:rsidP="00CD643E">
            <w:pPr>
              <w:tabs>
                <w:tab w:val="left" w:pos="1290"/>
              </w:tabs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Calculating features based four different types of torsional angles [</w:t>
            </w:r>
            <w:r w:rsidR="00CD643E">
              <w:rPr>
                <w:rFonts w:cs="Times New Roman"/>
                <w:szCs w:val="24"/>
              </w:rPr>
              <w:t>79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6B3FE4F1" w14:textId="77777777" w:rsidTr="001A6DA8">
        <w:trPr>
          <w:trHeight w:val="487"/>
        </w:trPr>
        <w:tc>
          <w:tcPr>
            <w:tcW w:w="3420" w:type="dxa"/>
            <w:gridSpan w:val="2"/>
          </w:tcPr>
          <w:p w14:paraId="51D0427F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6F8FA"/>
              </w:rPr>
            </w:pPr>
            <w:r w:rsidRPr="00C65916">
              <w:rPr>
                <w:rFonts w:cs="Times New Roman"/>
                <w:szCs w:val="24"/>
                <w:shd w:val="clear" w:color="auto" w:fill="FFFFFF"/>
              </w:rPr>
              <w:t>Torsional Angles bigram (TA-bigram)</w:t>
            </w:r>
          </w:p>
        </w:tc>
        <w:tc>
          <w:tcPr>
            <w:tcW w:w="5220" w:type="dxa"/>
          </w:tcPr>
          <w:p w14:paraId="3D93D42F" w14:textId="658F96C1" w:rsidR="001A2EB1" w:rsidRPr="00C65916" w:rsidRDefault="001A2EB1" w:rsidP="00CD643E">
            <w:pPr>
              <w:tabs>
                <w:tab w:val="left" w:pos="1290"/>
              </w:tabs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Calculating feature based on the bigram of the torsional angles [</w:t>
            </w:r>
            <w:r w:rsidR="00CD643E">
              <w:rPr>
                <w:rFonts w:cs="Times New Roman"/>
                <w:szCs w:val="24"/>
              </w:rPr>
              <w:t>79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1E77DD4C" w14:textId="77777777" w:rsidTr="001A6DA8">
        <w:trPr>
          <w:trHeight w:val="487"/>
        </w:trPr>
        <w:tc>
          <w:tcPr>
            <w:tcW w:w="3420" w:type="dxa"/>
            <w:gridSpan w:val="2"/>
          </w:tcPr>
          <w:p w14:paraId="0D3ED18A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FFFFF"/>
              </w:rPr>
            </w:pPr>
            <w:r w:rsidRPr="00C65916">
              <w:rPr>
                <w:rFonts w:cs="Times New Roman"/>
                <w:szCs w:val="24"/>
                <w:shd w:val="clear" w:color="auto" w:fill="F6F8FA"/>
              </w:rPr>
              <w:t>Structural Probabilities bigram (SP-bigram)</w:t>
            </w:r>
          </w:p>
        </w:tc>
        <w:tc>
          <w:tcPr>
            <w:tcW w:w="5220" w:type="dxa"/>
          </w:tcPr>
          <w:p w14:paraId="3DF94278" w14:textId="567686CB" w:rsidR="001A2EB1" w:rsidRPr="00C65916" w:rsidRDefault="001A2EB1" w:rsidP="00CD643E">
            <w:pPr>
              <w:tabs>
                <w:tab w:val="left" w:pos="1290"/>
              </w:tabs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Calculating feature based on structural probabilities for each position of amino acid residue [</w:t>
            </w:r>
            <w:r w:rsidR="00CD643E">
              <w:rPr>
                <w:rFonts w:cs="Times New Roman"/>
                <w:szCs w:val="24"/>
              </w:rPr>
              <w:t>79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1735F66F" w14:textId="77777777" w:rsidTr="001A6DA8">
        <w:trPr>
          <w:trHeight w:val="487"/>
        </w:trPr>
        <w:tc>
          <w:tcPr>
            <w:tcW w:w="3420" w:type="dxa"/>
            <w:gridSpan w:val="2"/>
          </w:tcPr>
          <w:p w14:paraId="77716F11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6F8FA"/>
              </w:rPr>
            </w:pPr>
            <w:r w:rsidRPr="00C65916">
              <w:rPr>
                <w:rFonts w:cs="Times New Roman"/>
                <w:szCs w:val="24"/>
                <w:shd w:val="clear" w:color="auto" w:fill="FFFFFF"/>
              </w:rPr>
              <w:lastRenderedPageBreak/>
              <w:t>Torsional Angles Auto-Covariance (TAAC)</w:t>
            </w:r>
          </w:p>
        </w:tc>
        <w:tc>
          <w:tcPr>
            <w:tcW w:w="5220" w:type="dxa"/>
          </w:tcPr>
          <w:p w14:paraId="55BEE3CC" w14:textId="658A9F55" w:rsidR="001A2EB1" w:rsidRPr="00C65916" w:rsidRDefault="001A2EB1" w:rsidP="00CD643E">
            <w:pPr>
              <w:tabs>
                <w:tab w:val="left" w:pos="1290"/>
              </w:tabs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Calculating feature from the torsional auto-covariance [</w:t>
            </w:r>
            <w:r w:rsidR="00CD643E">
              <w:rPr>
                <w:rFonts w:cs="Times New Roman"/>
                <w:szCs w:val="24"/>
              </w:rPr>
              <w:t>79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1A2EB1" w:rsidRPr="00C65916" w14:paraId="2F52F711" w14:textId="77777777" w:rsidTr="001A6DA8">
        <w:trPr>
          <w:trHeight w:val="487"/>
        </w:trPr>
        <w:tc>
          <w:tcPr>
            <w:tcW w:w="3420" w:type="dxa"/>
            <w:gridSpan w:val="2"/>
          </w:tcPr>
          <w:p w14:paraId="0C3BB454" w14:textId="77777777" w:rsidR="001A2EB1" w:rsidRPr="00C65916" w:rsidRDefault="001A2EB1" w:rsidP="001A6DA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FFFFF"/>
              </w:rPr>
            </w:pPr>
            <w:r w:rsidRPr="00C65916">
              <w:rPr>
                <w:rFonts w:cs="Times New Roman"/>
                <w:szCs w:val="24"/>
                <w:shd w:val="clear" w:color="auto" w:fill="F6F8FA"/>
              </w:rPr>
              <w:t>Structural Probabilities Auto-Covariance (SPAC)</w:t>
            </w:r>
          </w:p>
        </w:tc>
        <w:tc>
          <w:tcPr>
            <w:tcW w:w="5220" w:type="dxa"/>
          </w:tcPr>
          <w:p w14:paraId="6981B03D" w14:textId="7C83C3A9" w:rsidR="001A2EB1" w:rsidRPr="00C65916" w:rsidRDefault="001A2EB1" w:rsidP="00CD643E">
            <w:pPr>
              <w:tabs>
                <w:tab w:val="left" w:pos="1290"/>
              </w:tabs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Calculating feature from the structural probabilities [</w:t>
            </w:r>
            <w:r w:rsidR="00CD643E">
              <w:rPr>
                <w:rFonts w:cs="Times New Roman"/>
                <w:szCs w:val="24"/>
              </w:rPr>
              <w:t>79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</w:tbl>
    <w:p w14:paraId="6D7E580C" w14:textId="22507C3F" w:rsidR="00AA36F8" w:rsidRDefault="00AA36F8" w:rsidP="001A6DA8">
      <w:pPr>
        <w:ind w:firstLineChars="0" w:firstLine="0"/>
        <w:jc w:val="left"/>
      </w:pPr>
    </w:p>
    <w:p w14:paraId="0E3BFC6B" w14:textId="3EBB50CC" w:rsidR="00E16962" w:rsidRDefault="00415E1E" w:rsidP="00FE18E2">
      <w:pPr>
        <w:pStyle w:val="Heading2"/>
        <w:spacing w:before="240" w:after="240"/>
        <w:rPr>
          <w:rFonts w:eastAsiaTheme="minorEastAsia"/>
        </w:rPr>
      </w:pPr>
      <w:r w:rsidRPr="00415E1E">
        <w:rPr>
          <w:rFonts w:hint="eastAsia"/>
        </w:rPr>
        <w:t>Feature</w:t>
      </w:r>
      <w:r w:rsidRPr="00415E1E">
        <w:t xml:space="preserve"> </w:t>
      </w:r>
      <w:r w:rsidRPr="00415E1E">
        <w:rPr>
          <w:rFonts w:hint="eastAsia"/>
        </w:rPr>
        <w:t>selection</w:t>
      </w:r>
      <w:r w:rsidRPr="00415E1E">
        <w:t xml:space="preserve"> </w:t>
      </w:r>
      <w:r w:rsidRPr="00415E1E">
        <w:rPr>
          <w:rFonts w:hint="eastAsia"/>
        </w:rPr>
        <w:t>and</w:t>
      </w:r>
      <w:r w:rsidRPr="00415E1E">
        <w:t xml:space="preserve"> </w:t>
      </w:r>
      <w:r w:rsidRPr="00415E1E">
        <w:rPr>
          <w:rFonts w:hint="eastAsia"/>
        </w:rPr>
        <w:t>dimensionality</w:t>
      </w:r>
      <w:r w:rsidRPr="00415E1E">
        <w:t xml:space="preserve"> </w:t>
      </w:r>
      <w:r w:rsidRPr="00415E1E">
        <w:rPr>
          <w:rFonts w:hint="eastAsia"/>
        </w:rPr>
        <w:t>reduction</w:t>
      </w:r>
    </w:p>
    <w:p w14:paraId="430CD5C2" w14:textId="7A570305" w:rsidR="001A6DA8" w:rsidRDefault="0055327D" w:rsidP="00A228B7">
      <w:pPr>
        <w:ind w:firstLineChars="0" w:firstLine="0"/>
        <w:rPr>
          <w:rFonts w:cs="Times New Roman"/>
          <w:szCs w:val="24"/>
        </w:rPr>
      </w:pPr>
      <w:r>
        <w:rPr>
          <w:rFonts w:hint="eastAsia"/>
        </w:rPr>
        <w:t>The</w:t>
      </w:r>
      <w:r>
        <w:t xml:space="preserve"> </w:t>
      </w:r>
      <w:r w:rsidR="001A6DA8" w:rsidRPr="00C65916">
        <w:rPr>
          <w:rFonts w:cs="Times New Roman"/>
          <w:szCs w:val="24"/>
        </w:rPr>
        <w:t xml:space="preserve">dimension of feature vectors after feature extraction and feature fusion could be extremely high. Take </w:t>
      </w:r>
      <w:r w:rsidR="001A6DA8">
        <w:rPr>
          <w:rFonts w:cs="Times New Roman"/>
          <w:szCs w:val="24"/>
        </w:rPr>
        <w:t xml:space="preserve">the </w:t>
      </w:r>
      <w:r w:rsidR="001A6DA8" w:rsidRPr="00C65916">
        <w:rPr>
          <w:rFonts w:cs="Times New Roman"/>
          <w:szCs w:val="24"/>
        </w:rPr>
        <w:t>composition of k-spaced amino acid pairs (CKSAAP) for example, when the parameter</w:t>
      </w:r>
      <w:r w:rsidR="001A6DA8" w:rsidRPr="00C65916">
        <w:rPr>
          <w:rFonts w:cs="Times New Roman"/>
          <w:position w:val="-10"/>
          <w:szCs w:val="24"/>
        </w:rPr>
        <w:object w:dxaOrig="499" w:dyaOrig="279" w14:anchorId="0D1A3FC3">
          <v:shape id="_x0000_i1030" type="#_x0000_t75" style="width:24.75pt;height:14.25pt" o:ole="">
            <v:imagedata r:id="rId19" o:title=""/>
          </v:shape>
          <o:OLEObject Type="Embed" ProgID="Equation.DSMT4" ShapeID="_x0000_i1030" DrawAspect="Content" ObjectID="_1632865740" r:id="rId20"/>
        </w:object>
      </w:r>
      <w:r w:rsidR="001A6DA8" w:rsidRPr="00C65916">
        <w:rPr>
          <w:rFonts w:cs="Times New Roman"/>
          <w:szCs w:val="24"/>
        </w:rPr>
        <w:t>, the size of dimension could be 1200. At the same time, autocorrelation descriptor</w:t>
      </w:r>
      <w:r w:rsidR="001A6DA8">
        <w:rPr>
          <w:rFonts w:cs="Times New Roman"/>
          <w:szCs w:val="24"/>
        </w:rPr>
        <w:t>s</w:t>
      </w:r>
      <w:r w:rsidR="001A6DA8" w:rsidRPr="00C65916">
        <w:rPr>
          <w:rFonts w:cs="Times New Roman"/>
          <w:szCs w:val="24"/>
        </w:rPr>
        <w:t xml:space="preserve"> using physicochemical properties to extract sequence information</w:t>
      </w:r>
      <w:r w:rsidR="00A228B7">
        <w:rPr>
          <w:rFonts w:cs="Times New Roman"/>
          <w:szCs w:val="24"/>
        </w:rPr>
        <w:t>. T</w:t>
      </w:r>
      <w:r w:rsidR="001A6DA8" w:rsidRPr="00C65916">
        <w:rPr>
          <w:rFonts w:cs="Times New Roman"/>
          <w:szCs w:val="24"/>
        </w:rPr>
        <w:t xml:space="preserve">he </w:t>
      </w:r>
      <w:proofErr w:type="spellStart"/>
      <w:r w:rsidR="001A6DA8" w:rsidRPr="00C65916">
        <w:rPr>
          <w:rFonts w:cs="Times New Roman"/>
          <w:szCs w:val="24"/>
        </w:rPr>
        <w:t>AAindex</w:t>
      </w:r>
      <w:proofErr w:type="spellEnd"/>
      <w:r w:rsidR="001A6DA8" w:rsidRPr="00C65916">
        <w:rPr>
          <w:rFonts w:cs="Times New Roman"/>
          <w:szCs w:val="24"/>
        </w:rPr>
        <w:t xml:space="preserve"> database contains 554 physicochemical properties.</w:t>
      </w:r>
      <w:r w:rsidR="00A228B7">
        <w:rPr>
          <w:rFonts w:cs="Times New Roman"/>
          <w:szCs w:val="24"/>
        </w:rPr>
        <w:t xml:space="preserve"> </w:t>
      </w:r>
      <w:r w:rsidR="001A6DA8" w:rsidRPr="00C65916">
        <w:rPr>
          <w:rFonts w:cs="Times New Roman"/>
          <w:szCs w:val="24"/>
        </w:rPr>
        <w:t>Therefore, ALLFEATURE integrated</w:t>
      </w:r>
      <w:r w:rsidR="00A228B7">
        <w:rPr>
          <w:rFonts w:cs="Times New Roman"/>
          <w:szCs w:val="24"/>
        </w:rPr>
        <w:t xml:space="preserve"> </w:t>
      </w:r>
      <w:r w:rsidR="001A6DA8" w:rsidRPr="00C65916">
        <w:rPr>
          <w:rFonts w:cs="Times New Roman"/>
          <w:szCs w:val="24"/>
        </w:rPr>
        <w:t>step</w:t>
      </w:r>
      <w:r w:rsidR="00A228B7">
        <w:rPr>
          <w:rFonts w:cs="Times New Roman"/>
          <w:szCs w:val="24"/>
        </w:rPr>
        <w:t>s</w:t>
      </w:r>
      <w:r w:rsidR="001A6DA8" w:rsidRPr="00C65916">
        <w:rPr>
          <w:rFonts w:cs="Times New Roman"/>
          <w:szCs w:val="24"/>
        </w:rPr>
        <w:t xml:space="preserve"> of feature selection and dimensionality reduction</w:t>
      </w:r>
      <w:r w:rsidR="00A228B7">
        <w:rPr>
          <w:rFonts w:cs="Times New Roman"/>
          <w:szCs w:val="24"/>
        </w:rPr>
        <w:t xml:space="preserve">. Selecting </w:t>
      </w:r>
      <w:r w:rsidR="001A6DA8" w:rsidRPr="00C65916">
        <w:rPr>
          <w:rFonts w:cs="Times New Roman"/>
          <w:szCs w:val="24"/>
        </w:rPr>
        <w:t>those features which contribute most to the prediction can effectively improve prediction accuracy and reduce the implementation time.</w:t>
      </w:r>
      <w:r w:rsidR="00A228B7">
        <w:rPr>
          <w:rFonts w:cs="Times New Roman"/>
          <w:szCs w:val="24"/>
        </w:rPr>
        <w:t xml:space="preserve"> </w:t>
      </w:r>
      <w:r w:rsidR="001A6DA8" w:rsidRPr="00C65916">
        <w:rPr>
          <w:rFonts w:cs="Times New Roman"/>
          <w:szCs w:val="24"/>
        </w:rPr>
        <w:t xml:space="preserve">Only wanted </w:t>
      </w:r>
      <w:r w:rsidR="001A6DA8">
        <w:rPr>
          <w:rFonts w:cs="Times New Roman"/>
          <w:szCs w:val="24"/>
        </w:rPr>
        <w:t xml:space="preserve">the </w:t>
      </w:r>
      <w:r w:rsidR="001A6DA8" w:rsidRPr="00C65916">
        <w:rPr>
          <w:rFonts w:cs="Times New Roman"/>
          <w:szCs w:val="24"/>
        </w:rPr>
        <w:t>number of top-ranking features will be selected in the step of feature selection</w:t>
      </w:r>
      <w:r w:rsidR="000E3B66">
        <w:rPr>
          <w:rFonts w:cs="Times New Roman"/>
          <w:szCs w:val="24"/>
        </w:rPr>
        <w:t xml:space="preserve">, </w:t>
      </w:r>
      <w:r w:rsidR="000E3B66" w:rsidRPr="000E3B66">
        <w:rPr>
          <w:rFonts w:cs="Times New Roman"/>
          <w:b/>
          <w:bCs/>
          <w:szCs w:val="24"/>
        </w:rPr>
        <w:t xml:space="preserve">Table </w:t>
      </w:r>
      <w:r w:rsidR="000E3B66">
        <w:rPr>
          <w:rFonts w:cs="Times New Roman"/>
          <w:b/>
          <w:bCs/>
          <w:szCs w:val="24"/>
        </w:rPr>
        <w:t>4</w:t>
      </w:r>
      <w:r w:rsidR="001A6DA8" w:rsidRPr="00C65916">
        <w:rPr>
          <w:rFonts w:cs="Times New Roman"/>
          <w:szCs w:val="24"/>
        </w:rPr>
        <w:t xml:space="preserve">. Dimensionality reduction methods </w:t>
      </w:r>
      <w:r w:rsidR="000E3B66">
        <w:rPr>
          <w:rFonts w:cs="Times New Roman"/>
          <w:szCs w:val="24"/>
        </w:rPr>
        <w:t xml:space="preserve">can be applied for extremely high dimensionality dataset to reduce data preparation time for model constructions, </w:t>
      </w:r>
      <w:r w:rsidR="000E3B66">
        <w:rPr>
          <w:rFonts w:cs="Times New Roman"/>
          <w:b/>
          <w:bCs/>
          <w:szCs w:val="24"/>
        </w:rPr>
        <w:t>Table 5</w:t>
      </w:r>
      <w:r w:rsidR="000E3B66">
        <w:rPr>
          <w:rFonts w:cs="Times New Roman"/>
          <w:szCs w:val="24"/>
        </w:rPr>
        <w:t>.</w:t>
      </w:r>
    </w:p>
    <w:p w14:paraId="2C4B9E5A" w14:textId="33421829" w:rsidR="001A6DA8" w:rsidRDefault="001A6DA8" w:rsidP="001A6DA8">
      <w:pPr>
        <w:ind w:firstLineChars="0" w:firstLine="0"/>
        <w:rPr>
          <w:rFonts w:cs="Times New Roman"/>
          <w:szCs w:val="24"/>
        </w:rPr>
      </w:pPr>
    </w:p>
    <w:p w14:paraId="30F38EED" w14:textId="3CCF555F" w:rsidR="000E3B66" w:rsidRPr="00C65916" w:rsidRDefault="000E3B66" w:rsidP="000E3B66">
      <w:pPr>
        <w:pStyle w:val="Caption"/>
        <w:ind w:firstLine="48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E3B66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 xml:space="preserve">Table </w:t>
      </w:r>
      <w:r w:rsidRPr="000E3B66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fldChar w:fldCharType="begin"/>
      </w:r>
      <w:r w:rsidRPr="000E3B66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instrText xml:space="preserve"> SEQ Table \* ARABIC </w:instrText>
      </w:r>
      <w:r w:rsidRPr="000E3B66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fldChar w:fldCharType="separate"/>
      </w:r>
      <w:r w:rsidRPr="000E3B66">
        <w:rPr>
          <w:rFonts w:ascii="Times New Roman" w:hAnsi="Times New Roman" w:cs="Times New Roman"/>
          <w:b/>
          <w:bCs/>
          <w:i w:val="0"/>
          <w:noProof/>
          <w:color w:val="000000" w:themeColor="text1"/>
          <w:sz w:val="24"/>
          <w:szCs w:val="24"/>
        </w:rPr>
        <w:t>4</w:t>
      </w:r>
      <w:r w:rsidRPr="000E3B66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fldChar w:fldCharType="end"/>
      </w:r>
      <w:r w:rsidRPr="00C65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6591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Feature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s</w:t>
      </w:r>
      <w:r w:rsidRPr="00C6591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election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m</w:t>
      </w:r>
      <w:r w:rsidRPr="00C6591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ethods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and their descriptions</w:t>
      </w:r>
    </w:p>
    <w:tbl>
      <w:tblPr>
        <w:tblW w:w="8910" w:type="dxa"/>
        <w:jc w:val="center"/>
        <w:tblBorders>
          <w:top w:val="single" w:sz="18" w:space="0" w:color="auto"/>
          <w:bottom w:val="single" w:sz="18" w:space="0" w:color="auto"/>
          <w:insideH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6120"/>
      </w:tblGrid>
      <w:tr w:rsidR="000E3B66" w:rsidRPr="00C65916" w14:paraId="1336E3C0" w14:textId="77777777" w:rsidTr="000E3B66">
        <w:trPr>
          <w:trHeight w:val="335"/>
          <w:jc w:val="center"/>
        </w:trPr>
        <w:tc>
          <w:tcPr>
            <w:tcW w:w="2790" w:type="dxa"/>
          </w:tcPr>
          <w:p w14:paraId="0ABED991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szCs w:val="24"/>
              </w:rPr>
            </w:pPr>
            <w:r w:rsidRPr="009A6690">
              <w:rPr>
                <w:rFonts w:cs="Times New Roman"/>
                <w:b/>
                <w:szCs w:val="24"/>
              </w:rPr>
              <w:t>Feature Selection Method</w:t>
            </w:r>
          </w:p>
        </w:tc>
        <w:tc>
          <w:tcPr>
            <w:tcW w:w="6120" w:type="dxa"/>
          </w:tcPr>
          <w:p w14:paraId="56AD3D62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szCs w:val="24"/>
              </w:rPr>
            </w:pPr>
            <w:r w:rsidRPr="009A6690">
              <w:rPr>
                <w:rFonts w:cs="Times New Roman"/>
                <w:b/>
                <w:szCs w:val="24"/>
              </w:rPr>
              <w:t>Description</w:t>
            </w:r>
          </w:p>
        </w:tc>
      </w:tr>
      <w:tr w:rsidR="000E3B66" w:rsidRPr="00C65916" w14:paraId="534376DF" w14:textId="77777777" w:rsidTr="000E3B66">
        <w:trPr>
          <w:trHeight w:val="335"/>
          <w:jc w:val="center"/>
        </w:trPr>
        <w:tc>
          <w:tcPr>
            <w:tcW w:w="2790" w:type="dxa"/>
          </w:tcPr>
          <w:p w14:paraId="3BCC0B21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t>Lasso</w:t>
            </w:r>
          </w:p>
        </w:tc>
        <w:tc>
          <w:tcPr>
            <w:tcW w:w="6120" w:type="dxa"/>
          </w:tcPr>
          <w:p w14:paraId="1DD3B2AF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t>Using Lasso liner model to recursively eliminate features [41, 80]</w:t>
            </w:r>
          </w:p>
        </w:tc>
      </w:tr>
      <w:tr w:rsidR="000E3B66" w:rsidRPr="00C65916" w14:paraId="1AE7DAA3" w14:textId="77777777" w:rsidTr="000E3B66">
        <w:trPr>
          <w:trHeight w:val="338"/>
          <w:jc w:val="center"/>
        </w:trPr>
        <w:tc>
          <w:tcPr>
            <w:tcW w:w="2790" w:type="dxa"/>
          </w:tcPr>
          <w:p w14:paraId="5E342B2B" w14:textId="4455C602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t>Elastic</w:t>
            </w:r>
            <w:r>
              <w:rPr>
                <w:rFonts w:cs="Times New Roman"/>
                <w:szCs w:val="24"/>
              </w:rPr>
              <w:t>-</w:t>
            </w:r>
            <w:r w:rsidRPr="009A6690">
              <w:rPr>
                <w:rFonts w:cs="Times New Roman"/>
                <w:szCs w:val="24"/>
              </w:rPr>
              <w:t>Net</w:t>
            </w:r>
          </w:p>
        </w:tc>
        <w:tc>
          <w:tcPr>
            <w:tcW w:w="6120" w:type="dxa"/>
          </w:tcPr>
          <w:p w14:paraId="1268E884" w14:textId="42514F23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t>Using Elastic</w:t>
            </w:r>
            <w:r>
              <w:rPr>
                <w:rFonts w:cs="Times New Roman"/>
                <w:szCs w:val="24"/>
              </w:rPr>
              <w:t>-</w:t>
            </w:r>
            <w:r w:rsidRPr="009A6690">
              <w:rPr>
                <w:rFonts w:cs="Times New Roman"/>
                <w:szCs w:val="24"/>
              </w:rPr>
              <w:t>Net model to recursively eliminate features [81]</w:t>
            </w:r>
          </w:p>
        </w:tc>
      </w:tr>
      <w:tr w:rsidR="000E3B66" w:rsidRPr="00C65916" w14:paraId="5B7351C3" w14:textId="77777777" w:rsidTr="000E3B66">
        <w:trPr>
          <w:trHeight w:val="527"/>
          <w:jc w:val="center"/>
        </w:trPr>
        <w:tc>
          <w:tcPr>
            <w:tcW w:w="2790" w:type="dxa"/>
          </w:tcPr>
          <w:p w14:paraId="4BBB5371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t>L1-SVM</w:t>
            </w:r>
          </w:p>
        </w:tc>
        <w:tc>
          <w:tcPr>
            <w:tcW w:w="6120" w:type="dxa"/>
          </w:tcPr>
          <w:p w14:paraId="6C7CE0AD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t>Using SVM with L1 penalty model to recursively eliminate features [82]</w:t>
            </w:r>
          </w:p>
        </w:tc>
      </w:tr>
      <w:tr w:rsidR="000E3B66" w:rsidRPr="00C65916" w14:paraId="3EB48A03" w14:textId="77777777" w:rsidTr="000E3B66">
        <w:trPr>
          <w:trHeight w:val="810"/>
          <w:jc w:val="center"/>
        </w:trPr>
        <w:tc>
          <w:tcPr>
            <w:tcW w:w="2790" w:type="dxa"/>
          </w:tcPr>
          <w:p w14:paraId="721485D2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t>CHI2</w:t>
            </w:r>
          </w:p>
        </w:tc>
        <w:tc>
          <w:tcPr>
            <w:tcW w:w="6120" w:type="dxa"/>
          </w:tcPr>
          <w:p w14:paraId="185EBD48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t xml:space="preserve">Retrieving best features based on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oMath>
            <w:r w:rsidRPr="009A6690">
              <w:rPr>
                <w:rFonts w:cs="Times New Roman"/>
                <w:szCs w:val="24"/>
              </w:rPr>
              <w:t xml:space="preserve"> test [39, 83]</w:t>
            </w:r>
          </w:p>
        </w:tc>
      </w:tr>
      <w:tr w:rsidR="000E3B66" w:rsidRPr="00C65916" w14:paraId="07517BA0" w14:textId="77777777" w:rsidTr="000E3B66">
        <w:trPr>
          <w:trHeight w:val="680"/>
          <w:jc w:val="center"/>
        </w:trPr>
        <w:tc>
          <w:tcPr>
            <w:tcW w:w="2790" w:type="dxa"/>
          </w:tcPr>
          <w:p w14:paraId="2F1F5F6C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t>Pearson Correlation (PC)</w:t>
            </w:r>
          </w:p>
        </w:tc>
        <w:tc>
          <w:tcPr>
            <w:tcW w:w="6120" w:type="dxa"/>
          </w:tcPr>
          <w:p w14:paraId="619C6CE7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t>Retrieving best features based on Pearson correlation [42]</w:t>
            </w:r>
          </w:p>
        </w:tc>
      </w:tr>
      <w:tr w:rsidR="000E3B66" w:rsidRPr="00C65916" w14:paraId="5054787A" w14:textId="77777777" w:rsidTr="000E3B66">
        <w:trPr>
          <w:trHeight w:val="511"/>
          <w:jc w:val="center"/>
        </w:trPr>
        <w:tc>
          <w:tcPr>
            <w:tcW w:w="2790" w:type="dxa"/>
          </w:tcPr>
          <w:p w14:paraId="5C0055B5" w14:textId="19E0B4C4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lastRenderedPageBreak/>
              <w:t>Extra</w:t>
            </w:r>
            <w:r>
              <w:rPr>
                <w:rFonts w:cs="Times New Roman"/>
                <w:szCs w:val="24"/>
              </w:rPr>
              <w:t>-</w:t>
            </w:r>
            <w:r w:rsidRPr="009A6690">
              <w:rPr>
                <w:rFonts w:cs="Times New Roman"/>
                <w:szCs w:val="24"/>
              </w:rPr>
              <w:t>Tree</w:t>
            </w:r>
          </w:p>
        </w:tc>
        <w:tc>
          <w:tcPr>
            <w:tcW w:w="6120" w:type="dxa"/>
          </w:tcPr>
          <w:p w14:paraId="13E4DD85" w14:textId="299A21D4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t>Using Extra</w:t>
            </w:r>
            <w:r>
              <w:rPr>
                <w:rFonts w:cs="Times New Roman"/>
                <w:szCs w:val="24"/>
              </w:rPr>
              <w:t>-</w:t>
            </w:r>
            <w:r w:rsidRPr="009A6690">
              <w:rPr>
                <w:rFonts w:cs="Times New Roman"/>
                <w:szCs w:val="24"/>
              </w:rPr>
              <w:t>Tree model to recursively eliminate features [84]</w:t>
            </w:r>
          </w:p>
        </w:tc>
      </w:tr>
      <w:tr w:rsidR="000E3B66" w:rsidRPr="00C65916" w14:paraId="26678036" w14:textId="77777777" w:rsidTr="000E3B66">
        <w:trPr>
          <w:trHeight w:val="511"/>
          <w:jc w:val="center"/>
        </w:trPr>
        <w:tc>
          <w:tcPr>
            <w:tcW w:w="2790" w:type="dxa"/>
          </w:tcPr>
          <w:p w14:paraId="539EBC2E" w14:textId="4A17BC1F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XG</w:t>
            </w:r>
            <w:r w:rsidRPr="009A6690">
              <w:rPr>
                <w:rFonts w:cs="Times New Roman"/>
                <w:szCs w:val="24"/>
              </w:rPr>
              <w:t>Bosst</w:t>
            </w:r>
            <w:proofErr w:type="spellEnd"/>
          </w:p>
        </w:tc>
        <w:tc>
          <w:tcPr>
            <w:tcW w:w="6120" w:type="dxa"/>
          </w:tcPr>
          <w:p w14:paraId="0BA62514" w14:textId="384ECE68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t xml:space="preserve">Using </w:t>
            </w:r>
            <w:r>
              <w:rPr>
                <w:rFonts w:cs="Times New Roman"/>
                <w:szCs w:val="24"/>
              </w:rPr>
              <w:t>XG</w:t>
            </w:r>
            <w:r w:rsidRPr="009A6690">
              <w:rPr>
                <w:rFonts w:cs="Times New Roman"/>
                <w:szCs w:val="24"/>
              </w:rPr>
              <w:t>Boost model to recursively eliminate features [25. 85]</w:t>
            </w:r>
          </w:p>
        </w:tc>
      </w:tr>
      <w:tr w:rsidR="000E3B66" w:rsidRPr="00C65916" w14:paraId="7F85D053" w14:textId="77777777" w:rsidTr="000E3B66">
        <w:trPr>
          <w:trHeight w:val="511"/>
          <w:jc w:val="center"/>
        </w:trPr>
        <w:tc>
          <w:tcPr>
            <w:tcW w:w="2790" w:type="dxa"/>
          </w:tcPr>
          <w:p w14:paraId="6BAE574E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t>SVM-RFE</w:t>
            </w:r>
          </w:p>
        </w:tc>
        <w:tc>
          <w:tcPr>
            <w:tcW w:w="6120" w:type="dxa"/>
          </w:tcPr>
          <w:p w14:paraId="1A583450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t>Using linear SVM model to recursively eliminate features [40, 86]</w:t>
            </w:r>
          </w:p>
        </w:tc>
      </w:tr>
      <w:tr w:rsidR="000E3B66" w:rsidRPr="00C65916" w14:paraId="4972BE4A" w14:textId="77777777" w:rsidTr="000E3B66">
        <w:trPr>
          <w:trHeight w:val="511"/>
          <w:jc w:val="center"/>
        </w:trPr>
        <w:tc>
          <w:tcPr>
            <w:tcW w:w="2790" w:type="dxa"/>
          </w:tcPr>
          <w:p w14:paraId="4B96042D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  <w:shd w:val="clear" w:color="auto" w:fill="FFFFFF"/>
              </w:rPr>
              <w:t>LOG-RFE</w:t>
            </w:r>
          </w:p>
        </w:tc>
        <w:tc>
          <w:tcPr>
            <w:tcW w:w="6120" w:type="dxa"/>
          </w:tcPr>
          <w:p w14:paraId="552B0E49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t>Using Logistic Regression model to recursively eliminate features [87]</w:t>
            </w:r>
          </w:p>
        </w:tc>
      </w:tr>
      <w:tr w:rsidR="000E3B66" w:rsidRPr="00C65916" w14:paraId="4FA553DB" w14:textId="77777777" w:rsidTr="000E3B66">
        <w:trPr>
          <w:trHeight w:val="511"/>
          <w:jc w:val="center"/>
        </w:trPr>
        <w:tc>
          <w:tcPr>
            <w:tcW w:w="2790" w:type="dxa"/>
          </w:tcPr>
          <w:p w14:paraId="51FB0016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  <w:shd w:val="clear" w:color="auto" w:fill="F6F8FA"/>
              </w:rPr>
              <w:t>Mutual Information (MI)</w:t>
            </w:r>
          </w:p>
        </w:tc>
        <w:tc>
          <w:tcPr>
            <w:tcW w:w="6120" w:type="dxa"/>
          </w:tcPr>
          <w:p w14:paraId="253F38B7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t>Retrieving best features based mutual information [88]</w:t>
            </w:r>
          </w:p>
        </w:tc>
      </w:tr>
      <w:tr w:rsidR="000E3B66" w:rsidRPr="00C65916" w14:paraId="102C7C70" w14:textId="77777777" w:rsidTr="000E3B66">
        <w:trPr>
          <w:trHeight w:val="511"/>
          <w:jc w:val="center"/>
        </w:trPr>
        <w:tc>
          <w:tcPr>
            <w:tcW w:w="2790" w:type="dxa"/>
          </w:tcPr>
          <w:p w14:paraId="148EE595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FFFFF"/>
              </w:rPr>
            </w:pPr>
            <w:r w:rsidRPr="009A6690">
              <w:rPr>
                <w:rFonts w:cs="Times New Roman"/>
                <w:szCs w:val="24"/>
                <w:shd w:val="clear" w:color="auto" w:fill="FFFFFF"/>
              </w:rPr>
              <w:t>Minimum Redundancy Maximum Relevance (MRMR)</w:t>
            </w:r>
          </w:p>
        </w:tc>
        <w:tc>
          <w:tcPr>
            <w:tcW w:w="6120" w:type="dxa"/>
          </w:tcPr>
          <w:p w14:paraId="490A439E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t>Selecting features that still having high correlation to the classification variable [90]</w:t>
            </w:r>
          </w:p>
        </w:tc>
      </w:tr>
      <w:tr w:rsidR="000E3B66" w:rsidRPr="00C65916" w14:paraId="6D761A2F" w14:textId="77777777" w:rsidTr="000E3B66">
        <w:trPr>
          <w:trHeight w:val="511"/>
          <w:jc w:val="center"/>
        </w:trPr>
        <w:tc>
          <w:tcPr>
            <w:tcW w:w="2790" w:type="dxa"/>
          </w:tcPr>
          <w:p w14:paraId="15AE8D7C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FFFFF"/>
              </w:rPr>
            </w:pPr>
            <w:r w:rsidRPr="009A6690">
              <w:rPr>
                <w:rFonts w:cs="Times New Roman"/>
                <w:szCs w:val="24"/>
                <w:shd w:val="clear" w:color="auto" w:fill="F6F8FA"/>
              </w:rPr>
              <w:t>Joint Mutual Information (JMI)</w:t>
            </w:r>
          </w:p>
        </w:tc>
        <w:tc>
          <w:tcPr>
            <w:tcW w:w="6120" w:type="dxa"/>
          </w:tcPr>
          <w:p w14:paraId="64769BBF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t>Retrieving best features based joint mutual information [91]</w:t>
            </w:r>
          </w:p>
        </w:tc>
      </w:tr>
      <w:tr w:rsidR="000E3B66" w:rsidRPr="00C65916" w14:paraId="2DBFC724" w14:textId="77777777" w:rsidTr="000E3B66">
        <w:trPr>
          <w:trHeight w:val="511"/>
          <w:jc w:val="center"/>
        </w:trPr>
        <w:tc>
          <w:tcPr>
            <w:tcW w:w="2790" w:type="dxa"/>
          </w:tcPr>
          <w:p w14:paraId="66D76A3E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6F8FA"/>
              </w:rPr>
            </w:pPr>
            <w:r w:rsidRPr="009A6690">
              <w:rPr>
                <w:rFonts w:cs="Times New Roman"/>
                <w:szCs w:val="24"/>
                <w:shd w:val="clear" w:color="auto" w:fill="FFFFFF"/>
              </w:rPr>
              <w:t>Maximum Relevance Maximum Distance (MRMD)</w:t>
            </w:r>
          </w:p>
        </w:tc>
        <w:tc>
          <w:tcPr>
            <w:tcW w:w="6120" w:type="dxa"/>
          </w:tcPr>
          <w:p w14:paraId="7113BF63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t>Retrieving best features by measuring relevance and redundancy between features [92]</w:t>
            </w:r>
          </w:p>
        </w:tc>
      </w:tr>
      <w:tr w:rsidR="000E3B66" w:rsidRPr="00C65916" w14:paraId="0F8F5C21" w14:textId="77777777" w:rsidTr="000E3B66">
        <w:trPr>
          <w:trHeight w:val="511"/>
          <w:jc w:val="center"/>
        </w:trPr>
        <w:tc>
          <w:tcPr>
            <w:tcW w:w="2790" w:type="dxa"/>
          </w:tcPr>
          <w:p w14:paraId="31478905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6F8FA"/>
              </w:rPr>
            </w:pPr>
            <w:r w:rsidRPr="009A6690">
              <w:rPr>
                <w:rFonts w:cs="Times New Roman"/>
                <w:szCs w:val="24"/>
                <w:shd w:val="clear" w:color="auto" w:fill="F6F8FA"/>
              </w:rPr>
              <w:t>ReliefF</w:t>
            </w:r>
          </w:p>
        </w:tc>
        <w:tc>
          <w:tcPr>
            <w:tcW w:w="6120" w:type="dxa"/>
          </w:tcPr>
          <w:p w14:paraId="20604F99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t>Retrieving best features by calculating and ranking a feature score for each feature [43]</w:t>
            </w:r>
          </w:p>
        </w:tc>
      </w:tr>
      <w:tr w:rsidR="000E3B66" w:rsidRPr="00C65916" w14:paraId="39FB9EB8" w14:textId="77777777" w:rsidTr="000E3B66">
        <w:trPr>
          <w:trHeight w:val="511"/>
          <w:jc w:val="center"/>
        </w:trPr>
        <w:tc>
          <w:tcPr>
            <w:tcW w:w="2790" w:type="dxa"/>
          </w:tcPr>
          <w:p w14:paraId="09CE14B1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6F8FA"/>
              </w:rPr>
            </w:pPr>
            <w:r w:rsidRPr="009A6690">
              <w:rPr>
                <w:rFonts w:cs="Times New Roman"/>
                <w:szCs w:val="24"/>
                <w:shd w:val="clear" w:color="auto" w:fill="FFFFFF"/>
              </w:rPr>
              <w:t>Trace Ratio</w:t>
            </w:r>
          </w:p>
        </w:tc>
        <w:tc>
          <w:tcPr>
            <w:tcW w:w="6120" w:type="dxa"/>
          </w:tcPr>
          <w:p w14:paraId="41FC6E57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t>Retrieving best features by calculating the corresponding score in trace ratio form [93]</w:t>
            </w:r>
          </w:p>
        </w:tc>
      </w:tr>
      <w:tr w:rsidR="000E3B66" w:rsidRPr="00C65916" w14:paraId="3063DC3A" w14:textId="77777777" w:rsidTr="000E3B66">
        <w:trPr>
          <w:trHeight w:val="511"/>
          <w:jc w:val="center"/>
        </w:trPr>
        <w:tc>
          <w:tcPr>
            <w:tcW w:w="2790" w:type="dxa"/>
          </w:tcPr>
          <w:p w14:paraId="0504C127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FFFFF"/>
              </w:rPr>
            </w:pPr>
            <w:r w:rsidRPr="009A6690">
              <w:rPr>
                <w:rFonts w:cs="Times New Roman"/>
                <w:szCs w:val="24"/>
                <w:shd w:val="clear" w:color="auto" w:fill="F6F8FA"/>
              </w:rPr>
              <w:t>Gini Index</w:t>
            </w:r>
          </w:p>
        </w:tc>
        <w:tc>
          <w:tcPr>
            <w:tcW w:w="6120" w:type="dxa"/>
          </w:tcPr>
          <w:p w14:paraId="2272B383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t>Retrieving best features by constructing the measure function based on Gini-Index [94]</w:t>
            </w:r>
          </w:p>
        </w:tc>
      </w:tr>
      <w:tr w:rsidR="000E3B66" w:rsidRPr="00C65916" w14:paraId="42E28D0D" w14:textId="77777777" w:rsidTr="000E3B66">
        <w:trPr>
          <w:trHeight w:val="511"/>
          <w:jc w:val="center"/>
        </w:trPr>
        <w:tc>
          <w:tcPr>
            <w:tcW w:w="2790" w:type="dxa"/>
          </w:tcPr>
          <w:p w14:paraId="02045CEA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FFFFF"/>
              </w:rPr>
            </w:pPr>
            <w:r w:rsidRPr="009A6690">
              <w:rPr>
                <w:rFonts w:cs="Times New Roman"/>
                <w:szCs w:val="24"/>
                <w:shd w:val="clear" w:color="auto" w:fill="FFFFFF"/>
              </w:rPr>
              <w:t>Spectral Feature Selection (SPEC)</w:t>
            </w:r>
          </w:p>
        </w:tc>
        <w:tc>
          <w:tcPr>
            <w:tcW w:w="6120" w:type="dxa"/>
          </w:tcPr>
          <w:p w14:paraId="7C6D2730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t>Retrieving best features based on structure induced [95]</w:t>
            </w:r>
          </w:p>
        </w:tc>
      </w:tr>
      <w:tr w:rsidR="000E3B66" w:rsidRPr="00C65916" w14:paraId="69950955" w14:textId="77777777" w:rsidTr="000E3B66">
        <w:trPr>
          <w:trHeight w:val="511"/>
          <w:jc w:val="center"/>
        </w:trPr>
        <w:tc>
          <w:tcPr>
            <w:tcW w:w="2790" w:type="dxa"/>
          </w:tcPr>
          <w:p w14:paraId="0849F382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FFFFF"/>
              </w:rPr>
            </w:pPr>
            <w:r w:rsidRPr="009A6690">
              <w:rPr>
                <w:rFonts w:cs="Times New Roman"/>
                <w:szCs w:val="24"/>
                <w:shd w:val="clear" w:color="auto" w:fill="F6F8FA"/>
              </w:rPr>
              <w:t>Fisher Score</w:t>
            </w:r>
          </w:p>
        </w:tc>
        <w:tc>
          <w:tcPr>
            <w:tcW w:w="6120" w:type="dxa"/>
          </w:tcPr>
          <w:p w14:paraId="180F7628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t>Retrieving best features based on scores of features under the Fisher criterion [96]</w:t>
            </w:r>
          </w:p>
        </w:tc>
      </w:tr>
      <w:tr w:rsidR="000E3B66" w:rsidRPr="00C65916" w14:paraId="64D50D6A" w14:textId="77777777" w:rsidTr="000E3B66">
        <w:trPr>
          <w:trHeight w:val="511"/>
          <w:jc w:val="center"/>
        </w:trPr>
        <w:tc>
          <w:tcPr>
            <w:tcW w:w="2790" w:type="dxa"/>
          </w:tcPr>
          <w:p w14:paraId="1593DEDE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FFFFF"/>
              </w:rPr>
            </w:pPr>
            <w:r w:rsidRPr="009A6690">
              <w:rPr>
                <w:rFonts w:cs="Times New Roman"/>
                <w:szCs w:val="24"/>
                <w:shd w:val="clear" w:color="auto" w:fill="FFFFFF"/>
              </w:rPr>
              <w:t>T Score</w:t>
            </w:r>
          </w:p>
        </w:tc>
        <w:tc>
          <w:tcPr>
            <w:tcW w:w="6120" w:type="dxa"/>
          </w:tcPr>
          <w:p w14:paraId="64D9AE15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t>Retrieving best features based on their t-score [97]</w:t>
            </w:r>
          </w:p>
        </w:tc>
      </w:tr>
      <w:tr w:rsidR="000E3B66" w:rsidRPr="00C65916" w14:paraId="16BD697D" w14:textId="77777777" w:rsidTr="000E3B66">
        <w:trPr>
          <w:trHeight w:val="511"/>
          <w:jc w:val="center"/>
        </w:trPr>
        <w:tc>
          <w:tcPr>
            <w:tcW w:w="2790" w:type="dxa"/>
          </w:tcPr>
          <w:p w14:paraId="5C70786B" w14:textId="77777777" w:rsidR="000E3B66" w:rsidRPr="009A6690" w:rsidRDefault="000E3B66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  <w:shd w:val="clear" w:color="auto" w:fill="FFFFFF"/>
              </w:rPr>
            </w:pPr>
            <w:r w:rsidRPr="009A6690">
              <w:rPr>
                <w:rFonts w:cs="Times New Roman"/>
                <w:szCs w:val="24"/>
                <w:shd w:val="clear" w:color="auto" w:fill="F6F8FA"/>
              </w:rPr>
              <w:t>Information Gain (IG)</w:t>
            </w:r>
          </w:p>
        </w:tc>
        <w:tc>
          <w:tcPr>
            <w:tcW w:w="6120" w:type="dxa"/>
          </w:tcPr>
          <w:p w14:paraId="61C883B3" w14:textId="77777777" w:rsidR="000E3B66" w:rsidRPr="009A6690" w:rsidRDefault="000E3B66" w:rsidP="000E3B66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t>Retrieving best features based on their information gain [106]</w:t>
            </w:r>
          </w:p>
        </w:tc>
      </w:tr>
    </w:tbl>
    <w:p w14:paraId="09A59937" w14:textId="4779E16D" w:rsidR="000E3B66" w:rsidRDefault="000E3B66" w:rsidP="001A6DA8">
      <w:pPr>
        <w:ind w:firstLineChars="0" w:firstLine="0"/>
        <w:rPr>
          <w:rFonts w:cs="Times New Roman"/>
          <w:szCs w:val="24"/>
        </w:rPr>
      </w:pPr>
    </w:p>
    <w:p w14:paraId="29C9DCB4" w14:textId="4024B185" w:rsidR="000E3B66" w:rsidRDefault="000E3B66" w:rsidP="001A6DA8">
      <w:pPr>
        <w:ind w:firstLineChars="0" w:firstLine="0"/>
        <w:rPr>
          <w:rFonts w:cs="Times New Roman"/>
          <w:szCs w:val="24"/>
        </w:rPr>
      </w:pPr>
    </w:p>
    <w:p w14:paraId="5ABB03C5" w14:textId="172B3658" w:rsidR="000E3B66" w:rsidRDefault="000E3B66" w:rsidP="001A6DA8">
      <w:pPr>
        <w:ind w:firstLineChars="0" w:firstLine="0"/>
        <w:rPr>
          <w:rFonts w:cs="Times New Roman"/>
          <w:szCs w:val="24"/>
        </w:rPr>
      </w:pPr>
    </w:p>
    <w:p w14:paraId="6FD07EBF" w14:textId="7CA14B44" w:rsidR="000E3B66" w:rsidRDefault="000E3B66" w:rsidP="001A6DA8">
      <w:pPr>
        <w:ind w:firstLineChars="0" w:firstLine="0"/>
        <w:rPr>
          <w:rFonts w:cs="Times New Roman"/>
          <w:szCs w:val="24"/>
        </w:rPr>
      </w:pPr>
    </w:p>
    <w:p w14:paraId="52D16544" w14:textId="77777777" w:rsidR="000E3B66" w:rsidRDefault="000E3B66" w:rsidP="001A6DA8">
      <w:pPr>
        <w:ind w:firstLineChars="0" w:firstLine="0"/>
        <w:rPr>
          <w:rFonts w:cs="Times New Roman"/>
          <w:szCs w:val="24"/>
        </w:rPr>
      </w:pPr>
    </w:p>
    <w:p w14:paraId="052856D8" w14:textId="112EB246" w:rsidR="001A6DA8" w:rsidRPr="00C65916" w:rsidRDefault="001A6DA8" w:rsidP="001A6DA8">
      <w:pPr>
        <w:pStyle w:val="Caption"/>
        <w:ind w:firstLine="48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7" w:name="_Toc21033647"/>
      <w:bookmarkStart w:id="8" w:name="_Hlk20697685"/>
      <w:r w:rsidRPr="000E3B66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lastRenderedPageBreak/>
        <w:t xml:space="preserve">Table </w:t>
      </w:r>
      <w:r w:rsidRPr="000E3B66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fldChar w:fldCharType="begin"/>
      </w:r>
      <w:r w:rsidRPr="000E3B66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instrText xml:space="preserve"> SEQ Table \* ARABIC </w:instrText>
      </w:r>
      <w:r w:rsidRPr="000E3B66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fldChar w:fldCharType="separate"/>
      </w:r>
      <w:r w:rsidR="000E3B66" w:rsidRPr="000E3B66">
        <w:rPr>
          <w:rFonts w:ascii="Times New Roman" w:hAnsi="Times New Roman" w:cs="Times New Roman"/>
          <w:b/>
          <w:bCs/>
          <w:i w:val="0"/>
          <w:noProof/>
          <w:color w:val="000000" w:themeColor="text1"/>
          <w:sz w:val="24"/>
          <w:szCs w:val="24"/>
        </w:rPr>
        <w:t>5</w:t>
      </w:r>
      <w:r w:rsidRPr="000E3B66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fldChar w:fldCharType="end"/>
      </w:r>
      <w:r w:rsidRPr="00C65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6591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Dimensionality Reduction Methods</w:t>
      </w:r>
      <w:bookmarkEnd w:id="7"/>
      <w:r w:rsidR="000E3B6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and their descriptions</w:t>
      </w:r>
    </w:p>
    <w:tbl>
      <w:tblPr>
        <w:tblW w:w="8730" w:type="dxa"/>
        <w:jc w:val="center"/>
        <w:tblBorders>
          <w:top w:val="single" w:sz="18" w:space="0" w:color="auto"/>
          <w:bottom w:val="single" w:sz="18" w:space="0" w:color="auto"/>
          <w:insideH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030"/>
      </w:tblGrid>
      <w:tr w:rsidR="00C41F88" w:rsidRPr="00C65916" w14:paraId="4788BAF9" w14:textId="77777777" w:rsidTr="00C41F88">
        <w:trPr>
          <w:trHeight w:val="335"/>
          <w:jc w:val="center"/>
        </w:trPr>
        <w:tc>
          <w:tcPr>
            <w:tcW w:w="2700" w:type="dxa"/>
          </w:tcPr>
          <w:p w14:paraId="0E6BC895" w14:textId="5F19E3A7" w:rsidR="00C41F88" w:rsidRPr="00C41F88" w:rsidRDefault="00C41F88" w:rsidP="00994AF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  <w:shd w:val="clear" w:color="auto" w:fill="FFFFFF"/>
              </w:rPr>
            </w:pPr>
            <w:r w:rsidRPr="00C41F88">
              <w:rPr>
                <w:rFonts w:cs="Times New Roman"/>
                <w:b/>
                <w:bCs/>
                <w:szCs w:val="24"/>
                <w:shd w:val="clear" w:color="auto" w:fill="FFFFFF"/>
              </w:rPr>
              <w:t>Dimensionality Reduction Methods</w:t>
            </w:r>
          </w:p>
        </w:tc>
        <w:tc>
          <w:tcPr>
            <w:tcW w:w="6030" w:type="dxa"/>
          </w:tcPr>
          <w:p w14:paraId="57FAB1ED" w14:textId="640F7DF7" w:rsidR="00C41F88" w:rsidRPr="00C41F88" w:rsidRDefault="00C41F88" w:rsidP="00A0607A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 w:rsidRPr="00C41F88">
              <w:rPr>
                <w:rFonts w:cs="Times New Roman"/>
                <w:b/>
                <w:bCs/>
                <w:szCs w:val="24"/>
              </w:rPr>
              <w:t>Description</w:t>
            </w:r>
          </w:p>
        </w:tc>
      </w:tr>
      <w:tr w:rsidR="00C41F88" w:rsidRPr="00C65916" w14:paraId="73B97F88" w14:textId="77777777" w:rsidTr="00C41F88">
        <w:trPr>
          <w:trHeight w:val="335"/>
          <w:jc w:val="center"/>
        </w:trPr>
        <w:tc>
          <w:tcPr>
            <w:tcW w:w="2700" w:type="dxa"/>
          </w:tcPr>
          <w:p w14:paraId="2E5BD664" w14:textId="77777777" w:rsidR="00C41F88" w:rsidRPr="009A6690" w:rsidRDefault="00C41F88" w:rsidP="00994AF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  <w:shd w:val="clear" w:color="auto" w:fill="FFFFFF"/>
              </w:rPr>
              <w:t>K-means</w:t>
            </w:r>
          </w:p>
        </w:tc>
        <w:tc>
          <w:tcPr>
            <w:tcW w:w="6030" w:type="dxa"/>
          </w:tcPr>
          <w:p w14:paraId="143C98AA" w14:textId="65A7E465" w:rsidR="00C41F88" w:rsidRPr="00C65916" w:rsidRDefault="00C41F88" w:rsidP="00A0607A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 xml:space="preserve">Clustering data by separating samples in </w:t>
            </w:r>
            <m:oMath>
              <m:r>
                <w:rPr>
                  <w:rFonts w:ascii="Cambria Math" w:hAnsi="Cambria Math" w:cs="Times New Roman"/>
                  <w:szCs w:val="24"/>
                </w:rPr>
                <m:t>n</m:t>
              </m:r>
            </m:oMath>
            <w:r>
              <w:rPr>
                <w:rFonts w:cs="Times New Roman"/>
                <w:szCs w:val="24"/>
              </w:rPr>
              <w:t xml:space="preserve"> </w:t>
            </w:r>
            <w:r w:rsidRPr="00C65916">
              <w:rPr>
                <w:rFonts w:cs="Times New Roman"/>
                <w:szCs w:val="24"/>
              </w:rPr>
              <w:t>groups of equal variances [</w:t>
            </w:r>
            <w:r>
              <w:rPr>
                <w:rFonts w:cs="Times New Roman"/>
                <w:szCs w:val="24"/>
              </w:rPr>
              <w:t>98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C41F88" w:rsidRPr="00C65916" w14:paraId="78A0C9E9" w14:textId="77777777" w:rsidTr="00C41F88">
        <w:trPr>
          <w:trHeight w:val="338"/>
          <w:jc w:val="center"/>
        </w:trPr>
        <w:tc>
          <w:tcPr>
            <w:tcW w:w="2700" w:type="dxa"/>
          </w:tcPr>
          <w:p w14:paraId="35FBECD1" w14:textId="77777777" w:rsidR="00C41F88" w:rsidRPr="009A6690" w:rsidRDefault="00C41F88" w:rsidP="00994AF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</w:rPr>
              <w:t>T-SNE</w:t>
            </w:r>
          </w:p>
        </w:tc>
        <w:tc>
          <w:tcPr>
            <w:tcW w:w="6030" w:type="dxa"/>
          </w:tcPr>
          <w:p w14:paraId="1CB8CD18" w14:textId="1612DFFC" w:rsidR="00C41F88" w:rsidRPr="00C65916" w:rsidRDefault="00C41F88" w:rsidP="00A0607A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Visualizing high-dimensional data [</w:t>
            </w:r>
            <w:r>
              <w:rPr>
                <w:rFonts w:cs="Times New Roman"/>
                <w:szCs w:val="24"/>
              </w:rPr>
              <w:t>99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C41F88" w:rsidRPr="00C65916" w14:paraId="297603AE" w14:textId="77777777" w:rsidTr="00C41F88">
        <w:trPr>
          <w:trHeight w:val="527"/>
          <w:jc w:val="center"/>
        </w:trPr>
        <w:tc>
          <w:tcPr>
            <w:tcW w:w="2700" w:type="dxa"/>
          </w:tcPr>
          <w:p w14:paraId="7B60C238" w14:textId="77777777" w:rsidR="00C41F88" w:rsidRPr="009A6690" w:rsidRDefault="00C41F88" w:rsidP="00994AF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  <w:shd w:val="clear" w:color="auto" w:fill="FFFFFF"/>
              </w:rPr>
              <w:t>Principal Component Analysis (PCA)</w:t>
            </w:r>
          </w:p>
        </w:tc>
        <w:tc>
          <w:tcPr>
            <w:tcW w:w="6030" w:type="dxa"/>
          </w:tcPr>
          <w:p w14:paraId="4A07D4A8" w14:textId="78EBE33F" w:rsidR="00C41F88" w:rsidRPr="00C65916" w:rsidRDefault="00C41F88" w:rsidP="00A0607A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Linear dimensionality reduction using singular value decomposition [</w:t>
            </w:r>
            <w:r>
              <w:rPr>
                <w:rFonts w:cs="Times New Roman"/>
                <w:szCs w:val="24"/>
              </w:rPr>
              <w:t>100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C41F88" w:rsidRPr="00C65916" w14:paraId="4BD8B26F" w14:textId="77777777" w:rsidTr="00C41F88">
        <w:trPr>
          <w:trHeight w:val="810"/>
          <w:jc w:val="center"/>
        </w:trPr>
        <w:tc>
          <w:tcPr>
            <w:tcW w:w="2700" w:type="dxa"/>
          </w:tcPr>
          <w:p w14:paraId="0B28967E" w14:textId="77777777" w:rsidR="00C41F88" w:rsidRPr="009A6690" w:rsidRDefault="00C41F88" w:rsidP="00994AF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  <w:shd w:val="clear" w:color="auto" w:fill="F6F8FA"/>
              </w:rPr>
              <w:t>Kernel PCA (KPCA)</w:t>
            </w:r>
          </w:p>
        </w:tc>
        <w:tc>
          <w:tcPr>
            <w:tcW w:w="6030" w:type="dxa"/>
          </w:tcPr>
          <w:p w14:paraId="2F222456" w14:textId="0C8E49D3" w:rsidR="00C41F88" w:rsidRPr="00C65916" w:rsidRDefault="00C41F88" w:rsidP="00A0607A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Non-linear dimensionality reduction through use of kernels [</w:t>
            </w:r>
            <w:r>
              <w:rPr>
                <w:rFonts w:cs="Times New Roman"/>
                <w:szCs w:val="24"/>
              </w:rPr>
              <w:t>100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C41F88" w:rsidRPr="00C65916" w14:paraId="14860CB7" w14:textId="77777777" w:rsidTr="00C41F88">
        <w:trPr>
          <w:trHeight w:val="680"/>
          <w:jc w:val="center"/>
        </w:trPr>
        <w:tc>
          <w:tcPr>
            <w:tcW w:w="2700" w:type="dxa"/>
          </w:tcPr>
          <w:p w14:paraId="40249614" w14:textId="77777777" w:rsidR="00C41F88" w:rsidRPr="009A6690" w:rsidRDefault="00C41F88" w:rsidP="00994AF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  <w:shd w:val="clear" w:color="auto" w:fill="FFFFFF"/>
              </w:rPr>
              <w:t>Locally linear embedding (LLE)</w:t>
            </w:r>
          </w:p>
        </w:tc>
        <w:tc>
          <w:tcPr>
            <w:tcW w:w="6030" w:type="dxa"/>
          </w:tcPr>
          <w:p w14:paraId="569E5DEC" w14:textId="1E9CD071" w:rsidR="00C41F88" w:rsidRPr="00C65916" w:rsidRDefault="00C41F88" w:rsidP="00A0607A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Reducing projection of data which preserves distances within local neighborhoods [</w:t>
            </w:r>
            <w:r>
              <w:rPr>
                <w:rFonts w:cs="Times New Roman"/>
                <w:szCs w:val="24"/>
              </w:rPr>
              <w:t>101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C41F88" w:rsidRPr="00C65916" w14:paraId="3BC011B3" w14:textId="77777777" w:rsidTr="00C41F88">
        <w:trPr>
          <w:trHeight w:val="511"/>
          <w:jc w:val="center"/>
        </w:trPr>
        <w:tc>
          <w:tcPr>
            <w:tcW w:w="2700" w:type="dxa"/>
          </w:tcPr>
          <w:p w14:paraId="60B1D765" w14:textId="77777777" w:rsidR="00C41F88" w:rsidRPr="009A6690" w:rsidRDefault="00C41F88" w:rsidP="00994AF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  <w:shd w:val="clear" w:color="auto" w:fill="F6F8FA"/>
              </w:rPr>
              <w:t>Truncated Singular Value Decomposition (TSVD)</w:t>
            </w:r>
          </w:p>
        </w:tc>
        <w:tc>
          <w:tcPr>
            <w:tcW w:w="6030" w:type="dxa"/>
          </w:tcPr>
          <w:p w14:paraId="21A1156F" w14:textId="4CB2AD4F" w:rsidR="00C41F88" w:rsidRPr="00C65916" w:rsidRDefault="00C41F88" w:rsidP="00A0607A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Linear dimensionality reduction by means of truncated singular value decomposition [</w:t>
            </w:r>
            <w:r>
              <w:rPr>
                <w:rFonts w:cs="Times New Roman"/>
                <w:szCs w:val="24"/>
              </w:rPr>
              <w:t>102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C41F88" w:rsidRPr="00C65916" w14:paraId="7B0FD033" w14:textId="77777777" w:rsidTr="00C41F88">
        <w:trPr>
          <w:trHeight w:val="511"/>
          <w:jc w:val="center"/>
        </w:trPr>
        <w:tc>
          <w:tcPr>
            <w:tcW w:w="2700" w:type="dxa"/>
          </w:tcPr>
          <w:p w14:paraId="20B8AE66" w14:textId="77777777" w:rsidR="00C41F88" w:rsidRPr="009A6690" w:rsidRDefault="00C41F88" w:rsidP="00994AF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  <w:shd w:val="clear" w:color="auto" w:fill="FFFFFF"/>
              </w:rPr>
              <w:t>Non-negative matrix factorization (NMF)</w:t>
            </w:r>
          </w:p>
        </w:tc>
        <w:tc>
          <w:tcPr>
            <w:tcW w:w="6030" w:type="dxa"/>
          </w:tcPr>
          <w:p w14:paraId="68074C87" w14:textId="5C372F42" w:rsidR="00C41F88" w:rsidRPr="00C65916" w:rsidRDefault="00C41F88" w:rsidP="00A0607A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Reducing dimension by finding two non-negative metrices [</w:t>
            </w:r>
            <w:r>
              <w:rPr>
                <w:rFonts w:cs="Times New Roman"/>
                <w:szCs w:val="24"/>
              </w:rPr>
              <w:t>103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C41F88" w:rsidRPr="00C65916" w14:paraId="2363ACDE" w14:textId="77777777" w:rsidTr="00C41F88">
        <w:trPr>
          <w:trHeight w:val="511"/>
          <w:jc w:val="center"/>
        </w:trPr>
        <w:tc>
          <w:tcPr>
            <w:tcW w:w="2700" w:type="dxa"/>
          </w:tcPr>
          <w:p w14:paraId="448D34C5" w14:textId="77777777" w:rsidR="00C41F88" w:rsidRPr="009A6690" w:rsidRDefault="00C41F88" w:rsidP="00994AF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  <w:shd w:val="clear" w:color="auto" w:fill="F6F8FA"/>
              </w:rPr>
              <w:t>Multi-dimensional Scaling (MDS)</w:t>
            </w:r>
          </w:p>
        </w:tc>
        <w:tc>
          <w:tcPr>
            <w:tcW w:w="6030" w:type="dxa"/>
          </w:tcPr>
          <w:p w14:paraId="782E4D98" w14:textId="372667DF" w:rsidR="00C41F88" w:rsidRPr="00C65916" w:rsidRDefault="00C41F88" w:rsidP="00A0607A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Reducing dimension by modeling data as distances in a geometric space [</w:t>
            </w:r>
            <w:r>
              <w:rPr>
                <w:rFonts w:cs="Times New Roman"/>
                <w:szCs w:val="24"/>
              </w:rPr>
              <w:t>104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C41F88" w:rsidRPr="00C65916" w14:paraId="546BF826" w14:textId="77777777" w:rsidTr="00C41F88">
        <w:trPr>
          <w:trHeight w:val="511"/>
          <w:jc w:val="center"/>
        </w:trPr>
        <w:tc>
          <w:tcPr>
            <w:tcW w:w="2700" w:type="dxa"/>
          </w:tcPr>
          <w:p w14:paraId="1E376C92" w14:textId="77777777" w:rsidR="00C41F88" w:rsidRPr="009A6690" w:rsidRDefault="00C41F88" w:rsidP="00994AF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  <w:shd w:val="clear" w:color="auto" w:fill="FFFFFF"/>
              </w:rPr>
              <w:t>Independent Component Analysis (ICA)</w:t>
            </w:r>
          </w:p>
        </w:tc>
        <w:tc>
          <w:tcPr>
            <w:tcW w:w="6030" w:type="dxa"/>
          </w:tcPr>
          <w:p w14:paraId="4F4CE7F8" w14:textId="7749C61E" w:rsidR="00C41F88" w:rsidRPr="00C65916" w:rsidRDefault="00C41F88" w:rsidP="00A0607A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Reducing dimension by finding components with some sparsity [</w:t>
            </w:r>
            <w:r>
              <w:rPr>
                <w:rFonts w:cs="Times New Roman"/>
                <w:szCs w:val="24"/>
              </w:rPr>
              <w:t>105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C41F88" w:rsidRPr="00C65916" w14:paraId="2753D1C3" w14:textId="77777777" w:rsidTr="00C41F88">
        <w:trPr>
          <w:trHeight w:val="511"/>
          <w:jc w:val="center"/>
        </w:trPr>
        <w:tc>
          <w:tcPr>
            <w:tcW w:w="2700" w:type="dxa"/>
          </w:tcPr>
          <w:p w14:paraId="079B2736" w14:textId="77777777" w:rsidR="00C41F88" w:rsidRPr="009A6690" w:rsidRDefault="00C41F88" w:rsidP="00994AF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  <w:shd w:val="clear" w:color="auto" w:fill="F6F8FA"/>
              </w:rPr>
              <w:t>Factor Analysis (FA)</w:t>
            </w:r>
          </w:p>
        </w:tc>
        <w:tc>
          <w:tcPr>
            <w:tcW w:w="6030" w:type="dxa"/>
          </w:tcPr>
          <w:p w14:paraId="663C0334" w14:textId="5592136A" w:rsidR="00C41F88" w:rsidRPr="00C65916" w:rsidRDefault="00C41F88" w:rsidP="00B73E9D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Reducing dimension by performing a maximum likelihood estimate [</w:t>
            </w:r>
            <w:r>
              <w:rPr>
                <w:rFonts w:cs="Times New Roman"/>
                <w:szCs w:val="24"/>
              </w:rPr>
              <w:t>107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C41F88" w:rsidRPr="00C65916" w14:paraId="7D48EB9E" w14:textId="77777777" w:rsidTr="00C41F88">
        <w:trPr>
          <w:trHeight w:val="511"/>
          <w:jc w:val="center"/>
        </w:trPr>
        <w:tc>
          <w:tcPr>
            <w:tcW w:w="2700" w:type="dxa"/>
          </w:tcPr>
          <w:p w14:paraId="4E3F19DE" w14:textId="77777777" w:rsidR="00C41F88" w:rsidRPr="009A6690" w:rsidRDefault="00C41F88" w:rsidP="00994AF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  <w:shd w:val="clear" w:color="auto" w:fill="FFFFFF"/>
              </w:rPr>
              <w:t>Agglomerate Feature (AF)</w:t>
            </w:r>
          </w:p>
        </w:tc>
        <w:tc>
          <w:tcPr>
            <w:tcW w:w="6030" w:type="dxa"/>
          </w:tcPr>
          <w:p w14:paraId="65D025D9" w14:textId="2CEC8117" w:rsidR="00C41F88" w:rsidRPr="00C65916" w:rsidRDefault="00C41F88" w:rsidP="00B73E9D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Recursively merges feature instead of samples [</w:t>
            </w:r>
            <w:r>
              <w:rPr>
                <w:rFonts w:cs="Times New Roman"/>
                <w:szCs w:val="24"/>
              </w:rPr>
              <w:t>108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C41F88" w:rsidRPr="00C65916" w14:paraId="13C39D4F" w14:textId="77777777" w:rsidTr="00C41F88">
        <w:trPr>
          <w:trHeight w:val="511"/>
          <w:jc w:val="center"/>
        </w:trPr>
        <w:tc>
          <w:tcPr>
            <w:tcW w:w="2700" w:type="dxa"/>
          </w:tcPr>
          <w:p w14:paraId="33CF658A" w14:textId="77777777" w:rsidR="00C41F88" w:rsidRPr="009A6690" w:rsidRDefault="00C41F88" w:rsidP="00994AF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  <w:shd w:val="clear" w:color="auto" w:fill="F6F8FA"/>
              </w:rPr>
              <w:t>Gaussian Random Projection (GRP)</w:t>
            </w:r>
          </w:p>
        </w:tc>
        <w:tc>
          <w:tcPr>
            <w:tcW w:w="6030" w:type="dxa"/>
          </w:tcPr>
          <w:p w14:paraId="36772498" w14:textId="170DD1BA" w:rsidR="00C41F88" w:rsidRPr="00C65916" w:rsidRDefault="00C41F88" w:rsidP="00B73E9D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Reducing the dimension by projecting the original input space using the Gaussian distribution [</w:t>
            </w:r>
            <w:r>
              <w:rPr>
                <w:rFonts w:cs="Times New Roman"/>
                <w:szCs w:val="24"/>
              </w:rPr>
              <w:t>109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C41F88" w:rsidRPr="00C65916" w14:paraId="1B12BEB4" w14:textId="77777777" w:rsidTr="00C41F88">
        <w:trPr>
          <w:trHeight w:val="511"/>
          <w:jc w:val="center"/>
        </w:trPr>
        <w:tc>
          <w:tcPr>
            <w:tcW w:w="2700" w:type="dxa"/>
          </w:tcPr>
          <w:p w14:paraId="78512C9D" w14:textId="77777777" w:rsidR="00C41F88" w:rsidRPr="009A6690" w:rsidRDefault="00C41F88" w:rsidP="00994AF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  <w:shd w:val="clear" w:color="auto" w:fill="FFFFFF"/>
              </w:rPr>
              <w:t>Sparse Random Projection (SRP)</w:t>
            </w:r>
          </w:p>
        </w:tc>
        <w:tc>
          <w:tcPr>
            <w:tcW w:w="6030" w:type="dxa"/>
          </w:tcPr>
          <w:p w14:paraId="5D2978F9" w14:textId="466B279F" w:rsidR="00C41F88" w:rsidRPr="00C65916" w:rsidRDefault="00C41F88" w:rsidP="00B73E9D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Reducing dimension by projecting the original input space using a sparse random matrix [</w:t>
            </w:r>
            <w:r>
              <w:rPr>
                <w:rFonts w:cs="Times New Roman"/>
                <w:szCs w:val="24"/>
              </w:rPr>
              <w:t>110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C41F88" w:rsidRPr="00C65916" w14:paraId="7CE519DA" w14:textId="77777777" w:rsidTr="00C41F88">
        <w:trPr>
          <w:trHeight w:val="511"/>
          <w:jc w:val="center"/>
        </w:trPr>
        <w:tc>
          <w:tcPr>
            <w:tcW w:w="2700" w:type="dxa"/>
          </w:tcPr>
          <w:p w14:paraId="1BAB5D5B" w14:textId="77777777" w:rsidR="00C41F88" w:rsidRPr="009A6690" w:rsidRDefault="00C41F88" w:rsidP="00994AF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  <w:shd w:val="clear" w:color="auto" w:fill="FFFFFF"/>
              </w:rPr>
              <w:t>Autoencoder</w:t>
            </w:r>
          </w:p>
        </w:tc>
        <w:tc>
          <w:tcPr>
            <w:tcW w:w="6030" w:type="dxa"/>
          </w:tcPr>
          <w:p w14:paraId="18292109" w14:textId="2CB02EDD" w:rsidR="00C41F88" w:rsidRPr="00C65916" w:rsidRDefault="00C41F88" w:rsidP="00B73E9D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Reducing the dimension using encode and decode neural network [</w:t>
            </w:r>
            <w:r>
              <w:rPr>
                <w:rFonts w:cs="Times New Roman"/>
                <w:szCs w:val="24"/>
              </w:rPr>
              <w:t>111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C41F88" w:rsidRPr="00C65916" w14:paraId="0ED529CF" w14:textId="77777777" w:rsidTr="00C41F88">
        <w:trPr>
          <w:trHeight w:val="511"/>
          <w:jc w:val="center"/>
        </w:trPr>
        <w:tc>
          <w:tcPr>
            <w:tcW w:w="2700" w:type="dxa"/>
          </w:tcPr>
          <w:p w14:paraId="77CADFDE" w14:textId="77777777" w:rsidR="00C41F88" w:rsidRPr="009A6690" w:rsidRDefault="00C41F88" w:rsidP="00994AF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  <w:shd w:val="clear" w:color="auto" w:fill="F6F8FA"/>
              </w:rPr>
              <w:t>Gaussian Noise Autoencoder (GNA)</w:t>
            </w:r>
          </w:p>
        </w:tc>
        <w:tc>
          <w:tcPr>
            <w:tcW w:w="6030" w:type="dxa"/>
          </w:tcPr>
          <w:p w14:paraId="3CFB46BA" w14:textId="29098F86" w:rsidR="00C41F88" w:rsidRPr="00C65916" w:rsidRDefault="00C41F88" w:rsidP="00B73E9D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Corrupting input before being passed to autoencoder neural network [</w:t>
            </w:r>
            <w:r>
              <w:rPr>
                <w:rFonts w:cs="Times New Roman"/>
                <w:szCs w:val="24"/>
              </w:rPr>
              <w:t>112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  <w:tr w:rsidR="00C41F88" w:rsidRPr="00C65916" w14:paraId="20C8EA4C" w14:textId="77777777" w:rsidTr="00C41F88">
        <w:trPr>
          <w:trHeight w:val="511"/>
          <w:jc w:val="center"/>
        </w:trPr>
        <w:tc>
          <w:tcPr>
            <w:tcW w:w="2700" w:type="dxa"/>
          </w:tcPr>
          <w:p w14:paraId="78360F23" w14:textId="77777777" w:rsidR="00C41F88" w:rsidRPr="009A6690" w:rsidRDefault="00C41F88" w:rsidP="00994AF8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9A6690">
              <w:rPr>
                <w:rFonts w:cs="Times New Roman"/>
                <w:szCs w:val="24"/>
                <w:shd w:val="clear" w:color="auto" w:fill="FFFFFF"/>
              </w:rPr>
              <w:t>Variational Autoencoder (VA)</w:t>
            </w:r>
          </w:p>
        </w:tc>
        <w:tc>
          <w:tcPr>
            <w:tcW w:w="6030" w:type="dxa"/>
          </w:tcPr>
          <w:p w14:paraId="4CEFA63A" w14:textId="1112CC9E" w:rsidR="00C41F88" w:rsidRPr="00C65916" w:rsidRDefault="00C41F88" w:rsidP="00B73E9D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szCs w:val="24"/>
              </w:rPr>
            </w:pPr>
            <w:r w:rsidRPr="00C65916">
              <w:rPr>
                <w:rFonts w:cs="Times New Roman"/>
                <w:szCs w:val="24"/>
              </w:rPr>
              <w:t>Neural network can be trained with stochastic gradient descent [</w:t>
            </w:r>
            <w:r>
              <w:rPr>
                <w:rFonts w:cs="Times New Roman"/>
                <w:szCs w:val="24"/>
              </w:rPr>
              <w:t>113</w:t>
            </w:r>
            <w:r w:rsidRPr="00C65916">
              <w:rPr>
                <w:rFonts w:cs="Times New Roman"/>
                <w:szCs w:val="24"/>
              </w:rPr>
              <w:t>]</w:t>
            </w:r>
          </w:p>
        </w:tc>
      </w:tr>
    </w:tbl>
    <w:bookmarkEnd w:id="8"/>
    <w:p w14:paraId="20CCF465" w14:textId="338D72AB" w:rsidR="00E30F6C" w:rsidRPr="00415E1E" w:rsidRDefault="00FE08F9" w:rsidP="00FE18E2">
      <w:pPr>
        <w:pStyle w:val="Heading2"/>
        <w:spacing w:before="240" w:after="240"/>
      </w:pPr>
      <w:r>
        <w:lastRenderedPageBreak/>
        <w:t>Model</w:t>
      </w:r>
      <w:r w:rsidR="00654D33">
        <w:t xml:space="preserve"> c</w:t>
      </w:r>
      <w:r w:rsidR="00994AF8">
        <w:t>onstruction</w:t>
      </w:r>
    </w:p>
    <w:p w14:paraId="7D223CE3" w14:textId="0B15E11D" w:rsidR="00994AF8" w:rsidRDefault="00994AF8" w:rsidP="00994AF8">
      <w:pPr>
        <w:ind w:firstLineChars="0" w:firstLine="0"/>
        <w:rPr>
          <w:rFonts w:cs="Times New Roman"/>
          <w:szCs w:val="24"/>
        </w:rPr>
      </w:pPr>
      <w:r w:rsidRPr="00C65916">
        <w:rPr>
          <w:rFonts w:eastAsiaTheme="minorEastAsia" w:cs="Times New Roman"/>
          <w:szCs w:val="24"/>
        </w:rPr>
        <w:t>A lot of analysis of biological sequence could be regarded as classification tasks in bioinformatics and computational biology</w:t>
      </w:r>
      <w:r w:rsidR="00C41F88">
        <w:rPr>
          <w:rFonts w:eastAsiaTheme="minorEastAsia" w:cs="Times New Roman"/>
          <w:szCs w:val="24"/>
        </w:rPr>
        <w:t>.</w:t>
      </w:r>
      <w:r w:rsidRPr="00C65916">
        <w:rPr>
          <w:rFonts w:eastAsiaTheme="minorEastAsia" w:cs="Times New Roman"/>
          <w:szCs w:val="24"/>
        </w:rPr>
        <w:t xml:space="preserve"> </w:t>
      </w:r>
      <w:r w:rsidR="00C41F88">
        <w:rPr>
          <w:rFonts w:eastAsiaTheme="minorEastAsia" w:cs="Times New Roman"/>
          <w:szCs w:val="24"/>
        </w:rPr>
        <w:t>Thus,</w:t>
      </w:r>
      <w:r>
        <w:rPr>
          <w:rFonts w:eastAsiaTheme="minorEastAsia" w:cs="Times New Roman"/>
          <w:szCs w:val="24"/>
        </w:rPr>
        <w:t xml:space="preserve"> </w:t>
      </w:r>
      <w:r w:rsidR="00C41F88">
        <w:rPr>
          <w:rFonts w:eastAsiaTheme="minorEastAsia" w:cs="Times New Roman"/>
          <w:szCs w:val="24"/>
        </w:rPr>
        <w:t>selecting suitable</w:t>
      </w:r>
      <w:r w:rsidRPr="00C65916">
        <w:rPr>
          <w:rFonts w:eastAsiaTheme="minorEastAsia" w:cs="Times New Roman"/>
          <w:szCs w:val="24"/>
        </w:rPr>
        <w:t xml:space="preserve"> machine learning and deep learning methods are </w:t>
      </w:r>
      <w:r>
        <w:rPr>
          <w:rFonts w:eastAsiaTheme="minorEastAsia" w:cs="Times New Roman"/>
          <w:szCs w:val="24"/>
        </w:rPr>
        <w:t xml:space="preserve">a </w:t>
      </w:r>
      <w:r w:rsidRPr="00C65916">
        <w:rPr>
          <w:rFonts w:eastAsiaTheme="minorEastAsia" w:cs="Times New Roman"/>
          <w:szCs w:val="24"/>
        </w:rPr>
        <w:t xml:space="preserve">key step for predictor construction. SVM is a kernel-based classifier through constructing the optimal hyperplane. </w:t>
      </w:r>
      <w:proofErr w:type="spellStart"/>
      <w:r w:rsidRPr="00C65916">
        <w:rPr>
          <w:rFonts w:eastAsiaTheme="minorEastAsia" w:cs="Times New Roman"/>
          <w:szCs w:val="24"/>
        </w:rPr>
        <w:t>RandomForest</w:t>
      </w:r>
      <w:proofErr w:type="spellEnd"/>
      <w:r w:rsidR="00C41F88">
        <w:rPr>
          <w:rFonts w:eastAsiaTheme="minorEastAsia" w:cs="Times New Roman"/>
          <w:szCs w:val="24"/>
        </w:rPr>
        <w:t xml:space="preserve"> (RF)</w:t>
      </w:r>
      <w:r w:rsidRPr="00C65916">
        <w:rPr>
          <w:rFonts w:eastAsiaTheme="minorEastAsia" w:cs="Times New Roman"/>
          <w:szCs w:val="24"/>
        </w:rPr>
        <w:t xml:space="preserve"> is a tree-based and widely used machine learning method. SVM and </w:t>
      </w:r>
      <w:r w:rsidR="00C41F88">
        <w:rPr>
          <w:rFonts w:eastAsiaTheme="minorEastAsia" w:cs="Times New Roman"/>
          <w:szCs w:val="24"/>
        </w:rPr>
        <w:t>RF</w:t>
      </w:r>
      <w:r w:rsidRPr="00C65916">
        <w:rPr>
          <w:rFonts w:eastAsiaTheme="minorEastAsia" w:cs="Times New Roman"/>
          <w:szCs w:val="24"/>
        </w:rPr>
        <w:t xml:space="preserve"> are commonly used in the area of prediction tasks. Recently, gradient boosting decision tree</w:t>
      </w:r>
      <w:r w:rsidR="00C41F88">
        <w:rPr>
          <w:rFonts w:eastAsiaTheme="minorEastAsia" w:cs="Times New Roman"/>
          <w:szCs w:val="24"/>
        </w:rPr>
        <w:t xml:space="preserve"> (GBDT)</w:t>
      </w:r>
      <w:r w:rsidRPr="00C65916">
        <w:rPr>
          <w:rFonts w:eastAsiaTheme="minorEastAsia" w:cs="Times New Roman"/>
          <w:szCs w:val="24"/>
        </w:rPr>
        <w:t xml:space="preserve"> [</w:t>
      </w:r>
      <w:r w:rsidR="00CD0E15">
        <w:rPr>
          <w:rFonts w:eastAsiaTheme="minorEastAsia" w:cs="Times New Roman"/>
          <w:szCs w:val="24"/>
        </w:rPr>
        <w:t>114</w:t>
      </w:r>
      <w:r w:rsidRPr="00C65916">
        <w:rPr>
          <w:rFonts w:eastAsiaTheme="minorEastAsia" w:cs="Times New Roman"/>
          <w:szCs w:val="24"/>
        </w:rPr>
        <w:t xml:space="preserve">], XGBoost and </w:t>
      </w:r>
      <w:proofErr w:type="spellStart"/>
      <w:r w:rsidRPr="00C65916">
        <w:rPr>
          <w:rFonts w:eastAsiaTheme="minorEastAsia" w:cs="Times New Roman"/>
          <w:szCs w:val="24"/>
        </w:rPr>
        <w:t>LightGBM</w:t>
      </w:r>
      <w:proofErr w:type="spellEnd"/>
      <w:r w:rsidRPr="00C65916">
        <w:rPr>
          <w:rFonts w:eastAsiaTheme="minorEastAsia" w:cs="Times New Roman"/>
          <w:szCs w:val="24"/>
        </w:rPr>
        <w:t xml:space="preserve"> are demonstrated to be excellent classifiers via gradient boosting algorithm. </w:t>
      </w:r>
      <w:r w:rsidRPr="00C65916">
        <w:rPr>
          <w:rFonts w:cs="Times New Roman"/>
          <w:b/>
          <w:szCs w:val="24"/>
        </w:rPr>
        <w:t xml:space="preserve">ALLFEATURE </w:t>
      </w:r>
      <w:r w:rsidRPr="00C65916">
        <w:rPr>
          <w:rFonts w:cs="Times New Roman"/>
          <w:szCs w:val="24"/>
        </w:rPr>
        <w:t xml:space="preserve">integrated 10 popular machine learning methods SVM, KNN, </w:t>
      </w:r>
      <w:r w:rsidR="00C41F88">
        <w:rPr>
          <w:rFonts w:cs="Times New Roman"/>
          <w:szCs w:val="24"/>
        </w:rPr>
        <w:t>RF</w:t>
      </w:r>
      <w:r w:rsidRPr="00C65916">
        <w:rPr>
          <w:rFonts w:cs="Times New Roman"/>
          <w:szCs w:val="24"/>
        </w:rPr>
        <w:t xml:space="preserve">, </w:t>
      </w:r>
      <w:proofErr w:type="spellStart"/>
      <w:r w:rsidRPr="00C65916">
        <w:rPr>
          <w:rFonts w:cs="Times New Roman"/>
          <w:szCs w:val="24"/>
        </w:rPr>
        <w:t>LightGBM</w:t>
      </w:r>
      <w:proofErr w:type="spellEnd"/>
      <w:r w:rsidRPr="00C65916">
        <w:rPr>
          <w:rFonts w:cs="Times New Roman"/>
          <w:szCs w:val="24"/>
        </w:rPr>
        <w:t xml:space="preserve">, XGBoost, </w:t>
      </w:r>
      <w:proofErr w:type="spellStart"/>
      <w:r w:rsidRPr="00C65916">
        <w:rPr>
          <w:rFonts w:cs="Times New Roman"/>
          <w:szCs w:val="24"/>
        </w:rPr>
        <w:t>Adaboost</w:t>
      </w:r>
      <w:proofErr w:type="spellEnd"/>
      <w:r w:rsidRPr="00C65916">
        <w:rPr>
          <w:rFonts w:cs="Times New Roman"/>
          <w:szCs w:val="24"/>
        </w:rPr>
        <w:t xml:space="preserve"> [</w:t>
      </w:r>
      <w:r w:rsidR="00CD0E15">
        <w:rPr>
          <w:rFonts w:cs="Times New Roman"/>
          <w:szCs w:val="24"/>
        </w:rPr>
        <w:t>115</w:t>
      </w:r>
      <w:r w:rsidRPr="00C65916">
        <w:rPr>
          <w:rFonts w:cs="Times New Roman"/>
          <w:szCs w:val="24"/>
        </w:rPr>
        <w:t>], Extra</w:t>
      </w:r>
      <w:r w:rsidR="00C41F88">
        <w:rPr>
          <w:rFonts w:cs="Times New Roman"/>
          <w:szCs w:val="24"/>
        </w:rPr>
        <w:t>-</w:t>
      </w:r>
      <w:r w:rsidRPr="00C65916">
        <w:rPr>
          <w:rFonts w:cs="Times New Roman"/>
          <w:szCs w:val="24"/>
        </w:rPr>
        <w:t>Tree, gaussian Naïve Bayes</w:t>
      </w:r>
      <w:r w:rsidR="00C41F88">
        <w:rPr>
          <w:rFonts w:cs="Times New Roman"/>
          <w:szCs w:val="24"/>
        </w:rPr>
        <w:t xml:space="preserve"> (GNB)</w:t>
      </w:r>
      <w:r w:rsidRPr="00C65916">
        <w:rPr>
          <w:rFonts w:cs="Times New Roman"/>
          <w:szCs w:val="24"/>
        </w:rPr>
        <w:t xml:space="preserve"> [</w:t>
      </w:r>
      <w:r w:rsidR="00CD0E15">
        <w:rPr>
          <w:rFonts w:cs="Times New Roman"/>
          <w:szCs w:val="24"/>
        </w:rPr>
        <w:t>116</w:t>
      </w:r>
      <w:r w:rsidRPr="00C65916">
        <w:rPr>
          <w:rFonts w:cs="Times New Roman"/>
          <w:szCs w:val="24"/>
        </w:rPr>
        <w:t xml:space="preserve">], </w:t>
      </w:r>
      <w:r w:rsidR="00C41F88">
        <w:rPr>
          <w:rFonts w:cs="Times New Roman"/>
          <w:szCs w:val="24"/>
        </w:rPr>
        <w:t>GBDT</w:t>
      </w:r>
      <w:r w:rsidRPr="00C65916">
        <w:rPr>
          <w:rFonts w:cs="Times New Roman"/>
          <w:szCs w:val="24"/>
        </w:rPr>
        <w:t xml:space="preserve">. In recent years, deep learning frameworks provide effective solutions for the analysis of DNA, RNA and protein sequence. Deep learning can </w:t>
      </w:r>
      <w:r>
        <w:rPr>
          <w:rFonts w:cs="Times New Roman"/>
          <w:szCs w:val="24"/>
        </w:rPr>
        <w:t>explore</w:t>
      </w:r>
      <w:r w:rsidRPr="00C65916">
        <w:rPr>
          <w:rFonts w:cs="Times New Roman"/>
          <w:szCs w:val="24"/>
        </w:rPr>
        <w:t xml:space="preserve"> essential sequence</w:t>
      </w:r>
      <w:r>
        <w:rPr>
          <w:rFonts w:cs="Times New Roman"/>
          <w:szCs w:val="24"/>
        </w:rPr>
        <w:t>s</w:t>
      </w:r>
      <w:r w:rsidRPr="00C65916">
        <w:rPr>
          <w:rFonts w:cs="Times New Roman"/>
          <w:szCs w:val="24"/>
        </w:rPr>
        <w:t xml:space="preserve"> represent information via hierarchical structure, which can accurately, effectively </w:t>
      </w:r>
      <w:r w:rsidR="00C41F88">
        <w:rPr>
          <w:rFonts w:cs="Times New Roman"/>
          <w:szCs w:val="24"/>
        </w:rPr>
        <w:t>handle sequencing prediction tasks</w:t>
      </w:r>
      <w:r w:rsidRPr="00C65916">
        <w:rPr>
          <w:rFonts w:cs="Times New Roman"/>
          <w:szCs w:val="24"/>
        </w:rPr>
        <w:t xml:space="preserve">. </w:t>
      </w:r>
      <w:r w:rsidRPr="00C65916">
        <w:rPr>
          <w:rFonts w:cs="Times New Roman"/>
          <w:b/>
          <w:szCs w:val="24"/>
        </w:rPr>
        <w:t>ALLFEATURE</w:t>
      </w:r>
      <w:r w:rsidRPr="00C65916">
        <w:rPr>
          <w:rFonts w:cs="Times New Roman"/>
          <w:szCs w:val="24"/>
        </w:rPr>
        <w:t xml:space="preserve"> integrated</w:t>
      </w:r>
      <w:r w:rsidRPr="00C65916">
        <w:rPr>
          <w:rFonts w:eastAsiaTheme="minorEastAsia" w:cs="Times New Roman"/>
          <w:szCs w:val="24"/>
        </w:rPr>
        <w:t xml:space="preserve"> t</w:t>
      </w:r>
      <w:r w:rsidRPr="00C65916">
        <w:rPr>
          <w:rFonts w:cs="Times New Roman"/>
          <w:szCs w:val="24"/>
        </w:rPr>
        <w:t>hree deep learning methods, including deep neural network (DNN), convolutional neural network (CNN), and recurrent neural network (RNN).</w:t>
      </w:r>
    </w:p>
    <w:p w14:paraId="0985D7A9" w14:textId="77777777" w:rsidR="00FA5C4F" w:rsidRPr="00C65916" w:rsidRDefault="00FA5C4F" w:rsidP="00994AF8">
      <w:pPr>
        <w:ind w:firstLineChars="0" w:firstLine="0"/>
        <w:rPr>
          <w:rFonts w:cs="Times New Roman"/>
          <w:szCs w:val="24"/>
        </w:rPr>
      </w:pPr>
    </w:p>
    <w:p w14:paraId="46EE8BB7" w14:textId="27DE4622" w:rsidR="00547C00" w:rsidRPr="00E43BDC" w:rsidRDefault="00654D33" w:rsidP="00FE18E2">
      <w:pPr>
        <w:pStyle w:val="Heading2"/>
        <w:spacing w:before="240" w:after="240"/>
      </w:pPr>
      <w:r>
        <w:t xml:space="preserve">Cross-validation and </w:t>
      </w:r>
      <w:r w:rsidR="00663F73">
        <w:t>Model evaluation</w:t>
      </w:r>
    </w:p>
    <w:p w14:paraId="25333FEE" w14:textId="73440100" w:rsidR="00FA5C4F" w:rsidRDefault="00FA5C4F" w:rsidP="00FA5C4F">
      <w:pPr>
        <w:ind w:firstLineChars="0" w:firstLine="0"/>
        <w:rPr>
          <w:rFonts w:eastAsia="宋体"/>
        </w:rPr>
      </w:pPr>
      <w:r w:rsidRPr="00850280">
        <w:rPr>
          <w:rFonts w:eastAsia="宋体"/>
          <w:lang w:eastAsia="en-US"/>
        </w:rPr>
        <w:t>After the</w:t>
      </w:r>
      <w:r w:rsidR="009F225F">
        <w:rPr>
          <w:rFonts w:eastAsia="宋体"/>
          <w:lang w:eastAsia="en-US"/>
        </w:rPr>
        <w:t xml:space="preserve"> step of</w:t>
      </w:r>
      <w:r w:rsidRPr="00850280">
        <w:rPr>
          <w:rFonts w:eastAsia="宋体"/>
          <w:lang w:eastAsia="en-US"/>
        </w:rPr>
        <w:t xml:space="preserve"> feature extraction, feature selection</w:t>
      </w:r>
      <w:r w:rsidR="009F225F">
        <w:rPr>
          <w:rFonts w:eastAsia="宋体"/>
          <w:lang w:eastAsia="en-US"/>
        </w:rPr>
        <w:t xml:space="preserve"> or dimensionality reduction</w:t>
      </w:r>
      <w:r w:rsidRPr="00850280">
        <w:rPr>
          <w:rFonts w:eastAsia="宋体"/>
          <w:lang w:eastAsia="en-US"/>
        </w:rPr>
        <w:t xml:space="preserve">, the </w:t>
      </w:r>
      <w:r w:rsidR="009F225F">
        <w:rPr>
          <w:rFonts w:eastAsia="宋体"/>
          <w:lang w:eastAsia="en-US"/>
        </w:rPr>
        <w:t>predicting</w:t>
      </w:r>
      <w:r w:rsidRPr="00850280">
        <w:rPr>
          <w:rFonts w:eastAsia="宋体"/>
          <w:lang w:eastAsia="en-US"/>
        </w:rPr>
        <w:t xml:space="preserve"> model can be constructed. </w:t>
      </w:r>
      <w:r w:rsidR="009F225F">
        <w:rPr>
          <w:rFonts w:eastAsia="宋体"/>
          <w:lang w:eastAsia="en-US"/>
        </w:rPr>
        <w:t xml:space="preserve">In </w:t>
      </w:r>
      <w:r w:rsidRPr="00850280">
        <w:rPr>
          <w:rFonts w:eastAsia="宋体"/>
          <w:lang w:eastAsia="en-US"/>
        </w:rPr>
        <w:t>ALLFEATURE, K-fold cross-validation, leave-one-out cross-validation a</w:t>
      </w:r>
      <w:r>
        <w:rPr>
          <w:rFonts w:eastAsia="宋体"/>
          <w:lang w:eastAsia="en-US"/>
        </w:rPr>
        <w:t xml:space="preserve">nd hold-out evaluation methods </w:t>
      </w:r>
      <w:r w:rsidR="009F225F">
        <w:rPr>
          <w:rFonts w:eastAsia="宋体"/>
        </w:rPr>
        <w:t>are all used for evaluating classification models</w:t>
      </w:r>
      <w:r>
        <w:rPr>
          <w:rFonts w:eastAsia="宋体" w:hint="eastAsia"/>
        </w:rPr>
        <w:t xml:space="preserve">. </w:t>
      </w:r>
      <w:r>
        <w:rPr>
          <w:rFonts w:eastAsia="宋体"/>
        </w:rPr>
        <w:t>M</w:t>
      </w:r>
      <w:r w:rsidRPr="00850280">
        <w:rPr>
          <w:rFonts w:eastAsia="宋体"/>
        </w:rPr>
        <w:t>eanwhile</w:t>
      </w:r>
      <w:r>
        <w:rPr>
          <w:rFonts w:eastAsia="宋体"/>
        </w:rPr>
        <w:t xml:space="preserve">, </w:t>
      </w:r>
      <w:r>
        <w:rPr>
          <w:rFonts w:eastAsia="宋体"/>
          <w:lang w:eastAsia="en-US"/>
        </w:rPr>
        <w:t>in order to</w:t>
      </w:r>
      <w:r w:rsidRPr="00E43BDC">
        <w:rPr>
          <w:rFonts w:eastAsia="宋体"/>
          <w:lang w:eastAsia="en-US"/>
        </w:rPr>
        <w:t xml:space="preserve"> measure the </w:t>
      </w:r>
      <w:r>
        <w:rPr>
          <w:rFonts w:eastAsia="宋体"/>
          <w:lang w:eastAsia="en-US"/>
        </w:rPr>
        <w:t xml:space="preserve">designed </w:t>
      </w:r>
      <w:r w:rsidRPr="00E43BDC">
        <w:rPr>
          <w:rFonts w:eastAsia="宋体"/>
          <w:lang w:eastAsia="en-US"/>
        </w:rPr>
        <w:t>statistical prediction</w:t>
      </w:r>
      <w:r>
        <w:rPr>
          <w:rFonts w:eastAsia="宋体"/>
          <w:lang w:eastAsia="en-US"/>
        </w:rPr>
        <w:t xml:space="preserve"> model,</w:t>
      </w:r>
      <w:r w:rsidRPr="00E43BDC">
        <w:rPr>
          <w:rFonts w:eastAsia="宋体"/>
          <w:lang w:eastAsia="en-US"/>
        </w:rPr>
        <w:t xml:space="preserve"> sensitivity is also the recall rate</w:t>
      </w:r>
      <w:r>
        <w:rPr>
          <w:rFonts w:eastAsia="宋体"/>
          <w:lang w:eastAsia="en-US"/>
        </w:rPr>
        <w:t xml:space="preserve"> (SE</w:t>
      </w:r>
      <w:r w:rsidRPr="00E43BDC">
        <w:rPr>
          <w:rFonts w:eastAsia="宋体"/>
          <w:lang w:eastAsia="en-US"/>
        </w:rPr>
        <w:t>), s</w:t>
      </w:r>
      <w:r>
        <w:rPr>
          <w:rFonts w:eastAsia="宋体"/>
          <w:lang w:eastAsia="en-US"/>
        </w:rPr>
        <w:t>pecificity (SP</w:t>
      </w:r>
      <w:r w:rsidRPr="00E43BDC">
        <w:rPr>
          <w:rFonts w:eastAsia="宋体"/>
          <w:lang w:eastAsia="en-US"/>
        </w:rPr>
        <w:t>), accuracy (ACC), Matthew's correlation c</w:t>
      </w:r>
      <w:r>
        <w:rPr>
          <w:rFonts w:eastAsia="宋体"/>
          <w:lang w:eastAsia="en-US"/>
        </w:rPr>
        <w:t>oefficient (MCC), precision (PRE</w:t>
      </w:r>
      <w:r w:rsidRPr="00E43BDC">
        <w:rPr>
          <w:rFonts w:eastAsia="宋体"/>
          <w:lang w:eastAsia="en-US"/>
        </w:rPr>
        <w:t>), and F-measure (F</w:t>
      </w:r>
      <w:r>
        <w:rPr>
          <w:rFonts w:eastAsia="宋体"/>
          <w:lang w:eastAsia="en-US"/>
        </w:rPr>
        <w:t>1) are sued to evaluate the model performance.</w:t>
      </w:r>
    </w:p>
    <w:p w14:paraId="3A28594A" w14:textId="77777777" w:rsidR="00FA5C4F" w:rsidRPr="0062449F" w:rsidRDefault="00FA5C4F" w:rsidP="00FA5C4F">
      <w:pPr>
        <w:tabs>
          <w:tab w:val="center" w:pos="2440"/>
          <w:tab w:val="right" w:pos="4678"/>
        </w:tabs>
        <w:wordWrap w:val="0"/>
        <w:spacing w:before="120" w:after="120"/>
        <w:ind w:firstLine="480"/>
        <w:jc w:val="right"/>
        <w:rPr>
          <w:rFonts w:eastAsia="宋体" w:cs="Times New Roman"/>
          <w:color w:val="000000"/>
          <w:szCs w:val="24"/>
          <w:lang w:eastAsia="en-US"/>
        </w:rPr>
      </w:pPr>
      <w:r w:rsidRPr="0062449F">
        <w:rPr>
          <w:rFonts w:eastAsia="宋体" w:cs="Times New Roman"/>
          <w:noProof/>
          <w:color w:val="000000"/>
          <w:position w:val="-22"/>
          <w:szCs w:val="24"/>
          <w:lang w:eastAsia="en-US"/>
        </w:rPr>
        <w:object w:dxaOrig="1180" w:dyaOrig="560" w14:anchorId="7C71E656">
          <v:shape id="_x0000_i1031" type="#_x0000_t75" alt="" style="width:59.25pt;height:26.25pt" o:ole="">
            <v:imagedata r:id="rId21" o:title=""/>
          </v:shape>
          <o:OLEObject Type="Embed" ProgID="Equation.DSMT4" ShapeID="_x0000_i1031" DrawAspect="Content" ObjectID="_1632865741" r:id="rId22"/>
        </w:object>
      </w:r>
      <w:r>
        <w:rPr>
          <w:rFonts w:eastAsia="宋体" w:cs="Times New Roman"/>
          <w:noProof/>
          <w:color w:val="000000"/>
          <w:szCs w:val="24"/>
          <w:lang w:eastAsia="en-US"/>
        </w:rPr>
        <w:t xml:space="preserve">                                                                    </w:t>
      </w:r>
      <w:r>
        <w:rPr>
          <w:rFonts w:eastAsia="宋体" w:cs="Times New Roman"/>
          <w:color w:val="000000"/>
          <w:szCs w:val="24"/>
          <w:lang w:eastAsia="en-US"/>
        </w:rPr>
        <w:t>(2</w:t>
      </w:r>
      <w:r w:rsidRPr="0062449F">
        <w:rPr>
          <w:rFonts w:eastAsia="宋体" w:cs="Times New Roman"/>
          <w:color w:val="000000"/>
          <w:szCs w:val="24"/>
          <w:lang w:eastAsia="en-US"/>
        </w:rPr>
        <w:t>)</w:t>
      </w:r>
    </w:p>
    <w:p w14:paraId="38F63ED4" w14:textId="77777777" w:rsidR="00FA5C4F" w:rsidRPr="0062449F" w:rsidRDefault="00FA5C4F" w:rsidP="00FA5C4F">
      <w:pPr>
        <w:tabs>
          <w:tab w:val="center" w:pos="2440"/>
          <w:tab w:val="right" w:pos="4678"/>
        </w:tabs>
        <w:wordWrap w:val="0"/>
        <w:spacing w:before="120" w:after="120"/>
        <w:ind w:firstLine="480"/>
        <w:jc w:val="right"/>
        <w:rPr>
          <w:rFonts w:eastAsia="宋体" w:cs="Times New Roman"/>
          <w:color w:val="000000"/>
          <w:szCs w:val="24"/>
          <w:lang w:eastAsia="en-US"/>
        </w:rPr>
      </w:pPr>
      <w:r w:rsidRPr="0062449F">
        <w:rPr>
          <w:rFonts w:eastAsia="宋体" w:cs="Times New Roman"/>
          <w:noProof/>
          <w:color w:val="000000"/>
          <w:position w:val="-22"/>
          <w:szCs w:val="24"/>
          <w:lang w:eastAsia="en-US"/>
        </w:rPr>
        <w:object w:dxaOrig="1180" w:dyaOrig="560" w14:anchorId="389E5F03">
          <v:shape id="_x0000_i1032" type="#_x0000_t75" alt="" style="width:59.25pt;height:26.25pt" o:ole="">
            <v:imagedata r:id="rId23" o:title=""/>
          </v:shape>
          <o:OLEObject Type="Embed" ProgID="Equation.DSMT4" ShapeID="_x0000_i1032" DrawAspect="Content" ObjectID="_1632865742" r:id="rId24"/>
        </w:object>
      </w:r>
      <w:r>
        <w:rPr>
          <w:rFonts w:eastAsia="宋体" w:cs="Times New Roman"/>
          <w:noProof/>
          <w:color w:val="000000"/>
          <w:szCs w:val="24"/>
          <w:lang w:eastAsia="en-US"/>
        </w:rPr>
        <w:t xml:space="preserve">                                                                    </w:t>
      </w:r>
      <w:r>
        <w:rPr>
          <w:rFonts w:eastAsia="宋体" w:cs="Times New Roman"/>
          <w:color w:val="000000"/>
          <w:szCs w:val="24"/>
          <w:lang w:eastAsia="en-US"/>
        </w:rPr>
        <w:t>(3</w:t>
      </w:r>
      <w:r w:rsidRPr="0062449F">
        <w:rPr>
          <w:rFonts w:eastAsia="宋体" w:cs="Times New Roman"/>
          <w:color w:val="000000"/>
          <w:szCs w:val="24"/>
          <w:lang w:eastAsia="en-US"/>
        </w:rPr>
        <w:t>)</w:t>
      </w:r>
    </w:p>
    <w:p w14:paraId="59D527C7" w14:textId="77777777" w:rsidR="00FA5C4F" w:rsidRPr="0062449F" w:rsidRDefault="00FA5C4F" w:rsidP="00FA5C4F">
      <w:pPr>
        <w:tabs>
          <w:tab w:val="center" w:pos="2440"/>
          <w:tab w:val="right" w:pos="4678"/>
        </w:tabs>
        <w:wordWrap w:val="0"/>
        <w:spacing w:before="120" w:after="120"/>
        <w:ind w:firstLine="480"/>
        <w:jc w:val="right"/>
        <w:rPr>
          <w:rFonts w:eastAsia="宋体" w:cs="Times New Roman"/>
          <w:color w:val="000000"/>
          <w:szCs w:val="24"/>
          <w:lang w:eastAsia="en-US"/>
        </w:rPr>
      </w:pPr>
      <w:r w:rsidRPr="0062449F">
        <w:rPr>
          <w:rFonts w:eastAsia="宋体" w:cs="Times New Roman"/>
          <w:noProof/>
          <w:color w:val="000000"/>
          <w:position w:val="-22"/>
          <w:szCs w:val="24"/>
          <w:lang w:eastAsia="en-US"/>
        </w:rPr>
        <w:object w:dxaOrig="2240" w:dyaOrig="560" w14:anchorId="2EAFD3FA">
          <v:shape id="_x0000_i1033" type="#_x0000_t75" alt="" style="width:111.75pt;height:26.25pt" o:ole="">
            <v:imagedata r:id="rId25" o:title=""/>
          </v:shape>
          <o:OLEObject Type="Embed" ProgID="Equation.DSMT4" ShapeID="_x0000_i1033" DrawAspect="Content" ObjectID="_1632865743" r:id="rId26"/>
        </w:object>
      </w:r>
      <w:r>
        <w:rPr>
          <w:rFonts w:eastAsia="宋体" w:cs="Times New Roman"/>
          <w:noProof/>
          <w:color w:val="000000"/>
          <w:szCs w:val="24"/>
          <w:lang w:eastAsia="en-US"/>
        </w:rPr>
        <w:t xml:space="preserve">                                                           </w:t>
      </w:r>
      <w:r>
        <w:rPr>
          <w:rFonts w:eastAsia="宋体" w:cs="Times New Roman"/>
          <w:color w:val="000000"/>
          <w:szCs w:val="24"/>
          <w:lang w:eastAsia="en-US"/>
        </w:rPr>
        <w:t>(4</w:t>
      </w:r>
      <w:r w:rsidRPr="0062449F">
        <w:rPr>
          <w:rFonts w:eastAsia="宋体" w:cs="Times New Roman"/>
          <w:color w:val="000000"/>
          <w:szCs w:val="24"/>
          <w:lang w:eastAsia="en-US"/>
        </w:rPr>
        <w:t>)</w:t>
      </w:r>
    </w:p>
    <w:p w14:paraId="6163D22F" w14:textId="77777777" w:rsidR="00FA5C4F" w:rsidRPr="0062449F" w:rsidRDefault="00FA5C4F" w:rsidP="00FA5C4F">
      <w:pPr>
        <w:tabs>
          <w:tab w:val="center" w:pos="2440"/>
          <w:tab w:val="right" w:pos="4678"/>
        </w:tabs>
        <w:wordWrap w:val="0"/>
        <w:spacing w:before="120" w:after="120"/>
        <w:ind w:firstLine="480"/>
        <w:jc w:val="right"/>
        <w:rPr>
          <w:rFonts w:eastAsia="宋体" w:cs="Times New Roman"/>
          <w:color w:val="000000"/>
          <w:szCs w:val="24"/>
          <w:lang w:eastAsia="en-US"/>
        </w:rPr>
      </w:pPr>
      <w:r w:rsidRPr="0062449F">
        <w:rPr>
          <w:rFonts w:eastAsia="宋体" w:cs="Times New Roman"/>
          <w:noProof/>
          <w:color w:val="000000"/>
          <w:position w:val="-28"/>
          <w:szCs w:val="24"/>
          <w:lang w:eastAsia="en-US"/>
        </w:rPr>
        <w:object w:dxaOrig="4180" w:dyaOrig="620" w14:anchorId="2A63E827">
          <v:shape id="_x0000_i1034" type="#_x0000_t75" alt="" style="width:206.25pt;height:32.25pt" o:ole="">
            <v:imagedata r:id="rId27" o:title=""/>
          </v:shape>
          <o:OLEObject Type="Embed" ProgID="Equation.DSMT4" ShapeID="_x0000_i1034" DrawAspect="Content" ObjectID="_1632865744" r:id="rId28"/>
        </w:object>
      </w:r>
      <w:r w:rsidRPr="0062449F">
        <w:rPr>
          <w:rFonts w:eastAsia="宋体" w:cs="Times New Roman"/>
          <w:color w:val="000000"/>
          <w:szCs w:val="24"/>
          <w:lang w:eastAsia="en-US"/>
        </w:rPr>
        <w:tab/>
      </w:r>
      <w:r>
        <w:rPr>
          <w:rFonts w:eastAsia="宋体" w:cs="Times New Roman"/>
          <w:color w:val="000000"/>
          <w:szCs w:val="24"/>
          <w:lang w:eastAsia="en-US"/>
        </w:rPr>
        <w:t xml:space="preserve">                                       (5</w:t>
      </w:r>
      <w:r w:rsidRPr="0062449F">
        <w:rPr>
          <w:rFonts w:eastAsia="宋体" w:cs="Times New Roman"/>
          <w:color w:val="000000"/>
          <w:szCs w:val="24"/>
          <w:lang w:eastAsia="en-US"/>
        </w:rPr>
        <w:t>)</w:t>
      </w:r>
    </w:p>
    <w:p w14:paraId="4D834D8F" w14:textId="77777777" w:rsidR="00FA5C4F" w:rsidRPr="0062449F" w:rsidRDefault="00FA5C4F" w:rsidP="00FA5C4F">
      <w:pPr>
        <w:tabs>
          <w:tab w:val="center" w:pos="2440"/>
          <w:tab w:val="right" w:pos="4678"/>
        </w:tabs>
        <w:wordWrap w:val="0"/>
        <w:spacing w:before="120" w:after="120"/>
        <w:ind w:firstLine="480"/>
        <w:jc w:val="right"/>
        <w:rPr>
          <w:rFonts w:eastAsia="宋体" w:cs="Times New Roman"/>
          <w:color w:val="000000"/>
          <w:szCs w:val="24"/>
          <w:lang w:eastAsia="en-US"/>
        </w:rPr>
      </w:pPr>
      <w:r w:rsidRPr="0062449F">
        <w:rPr>
          <w:rFonts w:eastAsia="宋体" w:cs="Times New Roman"/>
          <w:noProof/>
          <w:color w:val="000000"/>
          <w:position w:val="-20"/>
          <w:szCs w:val="24"/>
          <w:lang w:eastAsia="en-US"/>
        </w:rPr>
        <w:object w:dxaOrig="1359" w:dyaOrig="540" w14:anchorId="55CDDAD6">
          <v:shape id="_x0000_i1035" type="#_x0000_t75" alt="" style="width:69.75pt;height:24.75pt" o:ole="">
            <v:imagedata r:id="rId29" o:title=""/>
          </v:shape>
          <o:OLEObject Type="Embed" ProgID="Equation.DSMT4" ShapeID="_x0000_i1035" DrawAspect="Content" ObjectID="_1632865745" r:id="rId30"/>
        </w:object>
      </w:r>
      <w:r>
        <w:rPr>
          <w:rFonts w:eastAsia="宋体" w:cs="Times New Roman"/>
          <w:noProof/>
          <w:color w:val="000000"/>
          <w:szCs w:val="24"/>
          <w:lang w:eastAsia="en-US"/>
        </w:rPr>
        <w:t xml:space="preserve">                                                               </w:t>
      </w:r>
      <w:r>
        <w:rPr>
          <w:rFonts w:eastAsia="宋体" w:cs="Times New Roman"/>
          <w:color w:val="000000"/>
          <w:szCs w:val="24"/>
          <w:lang w:eastAsia="en-US"/>
        </w:rPr>
        <w:t>(6</w:t>
      </w:r>
      <w:r w:rsidRPr="0062449F">
        <w:rPr>
          <w:rFonts w:eastAsia="宋体" w:cs="Times New Roman"/>
          <w:color w:val="000000"/>
          <w:szCs w:val="24"/>
          <w:lang w:eastAsia="en-US"/>
        </w:rPr>
        <w:t>)</w:t>
      </w:r>
    </w:p>
    <w:p w14:paraId="414343C9" w14:textId="77777777" w:rsidR="00FA5C4F" w:rsidRPr="0062449F" w:rsidRDefault="00FA5C4F" w:rsidP="00FA5C4F">
      <w:pPr>
        <w:tabs>
          <w:tab w:val="center" w:pos="2440"/>
          <w:tab w:val="right" w:pos="4678"/>
        </w:tabs>
        <w:wordWrap w:val="0"/>
        <w:spacing w:before="120" w:after="120"/>
        <w:ind w:firstLine="480"/>
        <w:jc w:val="right"/>
        <w:rPr>
          <w:rFonts w:eastAsia="宋体" w:cs="Times New Roman"/>
          <w:color w:val="000000"/>
          <w:szCs w:val="24"/>
          <w:lang w:eastAsia="en-US"/>
        </w:rPr>
      </w:pPr>
      <w:r w:rsidRPr="0062449F">
        <w:rPr>
          <w:rFonts w:eastAsia="宋体" w:cs="Times New Roman"/>
          <w:noProof/>
          <w:color w:val="000000"/>
          <w:position w:val="-22"/>
          <w:szCs w:val="24"/>
          <w:lang w:eastAsia="en-US"/>
        </w:rPr>
        <w:object w:dxaOrig="1600" w:dyaOrig="560" w14:anchorId="55512632">
          <v:shape id="_x0000_i1036" type="#_x0000_t75" alt="" style="width:80.25pt;height:26.25pt" o:ole="">
            <v:imagedata r:id="rId31" o:title=""/>
          </v:shape>
          <o:OLEObject Type="Embed" ProgID="Equation.DSMT4" ShapeID="_x0000_i1036" DrawAspect="Content" ObjectID="_1632865746" r:id="rId32"/>
        </w:object>
      </w:r>
      <w:r>
        <w:rPr>
          <w:rFonts w:eastAsia="宋体" w:cs="Times New Roman"/>
          <w:noProof/>
          <w:color w:val="000000"/>
          <w:szCs w:val="24"/>
          <w:lang w:eastAsia="en-US"/>
        </w:rPr>
        <w:t xml:space="preserve">                                                             </w:t>
      </w:r>
      <w:r>
        <w:rPr>
          <w:rFonts w:eastAsia="宋体" w:cs="Times New Roman"/>
          <w:color w:val="000000"/>
          <w:szCs w:val="24"/>
          <w:lang w:eastAsia="en-US"/>
        </w:rPr>
        <w:t>(7</w:t>
      </w:r>
      <w:r w:rsidRPr="0062449F">
        <w:rPr>
          <w:rFonts w:eastAsia="宋体" w:cs="Times New Roman"/>
          <w:color w:val="000000"/>
          <w:szCs w:val="24"/>
          <w:lang w:eastAsia="en-US"/>
        </w:rPr>
        <w:t>)</w:t>
      </w:r>
    </w:p>
    <w:p w14:paraId="4C8C51E2" w14:textId="15DC8D4E" w:rsidR="00FA5C4F" w:rsidRDefault="00FA5C4F" w:rsidP="00FA5C4F">
      <w:pPr>
        <w:ind w:firstLineChars="0" w:firstLine="0"/>
        <w:rPr>
          <w:rFonts w:eastAsia="宋体"/>
          <w:bCs/>
          <w:lang w:eastAsia="en-US"/>
        </w:rPr>
      </w:pPr>
      <w:r>
        <w:rPr>
          <w:rFonts w:eastAsia="宋体"/>
        </w:rPr>
        <w:t xml:space="preserve">where </w:t>
      </w:r>
      <w:r w:rsidRPr="007A2D76">
        <w:rPr>
          <w:rFonts w:eastAsia="宋体"/>
        </w:rPr>
        <w:t xml:space="preserve">TP, TN, FP and FN in the above </w:t>
      </w:r>
      <w:r>
        <w:rPr>
          <w:rFonts w:eastAsia="宋体"/>
        </w:rPr>
        <w:t xml:space="preserve">equations </w:t>
      </w:r>
      <w:r w:rsidRPr="007A2D76">
        <w:rPr>
          <w:rFonts w:eastAsia="宋体"/>
        </w:rPr>
        <w:t>represent true positive, true negative, false positive and false negative, respectively.</w:t>
      </w:r>
      <w:r>
        <w:rPr>
          <w:rFonts w:eastAsia="宋体"/>
        </w:rPr>
        <w:t xml:space="preserve"> </w:t>
      </w:r>
      <w:r>
        <w:rPr>
          <w:rFonts w:eastAsia="宋体"/>
          <w:bCs/>
          <w:lang w:eastAsia="en-US"/>
        </w:rPr>
        <w:t>T</w:t>
      </w:r>
      <w:r w:rsidRPr="00957106">
        <w:rPr>
          <w:rFonts w:eastAsia="宋体"/>
          <w:bCs/>
          <w:lang w:eastAsia="en-US"/>
        </w:rPr>
        <w:t>he Receiver Operatin</w:t>
      </w:r>
      <w:r>
        <w:rPr>
          <w:rFonts w:eastAsia="宋体"/>
          <w:bCs/>
          <w:lang w:eastAsia="en-US"/>
        </w:rPr>
        <w:t>g Characteristic (ROC) curve,</w:t>
      </w:r>
      <w:r w:rsidRPr="00957106">
        <w:rPr>
          <w:rFonts w:eastAsia="宋体"/>
          <w:bCs/>
          <w:lang w:eastAsia="en-US"/>
        </w:rPr>
        <w:t xml:space="preserve"> the Precision-Recall (PR) </w:t>
      </w:r>
      <w:r>
        <w:rPr>
          <w:rFonts w:eastAsia="宋体"/>
          <w:bCs/>
          <w:lang w:eastAsia="en-US"/>
        </w:rPr>
        <w:t>curve and their corresponding AUC</w:t>
      </w:r>
      <w:r w:rsidRPr="001428AB">
        <w:rPr>
          <w:rFonts w:eastAsia="宋体"/>
          <w:bCs/>
          <w:lang w:eastAsia="en-US"/>
        </w:rPr>
        <w:t xml:space="preserve"> (area under the ROC curve) and AUPR (area under the PR curve) are also important ind</w:t>
      </w:r>
      <w:r>
        <w:rPr>
          <w:rFonts w:eastAsia="宋体"/>
          <w:bCs/>
          <w:lang w:eastAsia="en-US"/>
        </w:rPr>
        <w:t>icators for evaluating the predictor</w:t>
      </w:r>
      <w:r w:rsidRPr="001428AB">
        <w:rPr>
          <w:rFonts w:eastAsia="宋体"/>
          <w:bCs/>
          <w:lang w:eastAsia="en-US"/>
        </w:rPr>
        <w:t>.</w:t>
      </w:r>
    </w:p>
    <w:p w14:paraId="49259E16" w14:textId="77777777" w:rsidR="009F225F" w:rsidRPr="001428AB" w:rsidRDefault="009F225F" w:rsidP="00FA5C4F">
      <w:pPr>
        <w:ind w:firstLineChars="0" w:firstLine="0"/>
        <w:rPr>
          <w:rFonts w:eastAsia="宋体"/>
          <w:bCs/>
          <w:lang w:eastAsia="en-US"/>
        </w:rPr>
      </w:pPr>
    </w:p>
    <w:p w14:paraId="2721A33A" w14:textId="61A5638E" w:rsidR="00663F73" w:rsidRDefault="00663F73" w:rsidP="00FE18E2">
      <w:pPr>
        <w:pStyle w:val="Heading1"/>
        <w:spacing w:before="240" w:after="240"/>
      </w:pPr>
      <w:r>
        <w:t>RESULTS AND DISCUSSION</w:t>
      </w:r>
    </w:p>
    <w:p w14:paraId="1F0D5996" w14:textId="070BAF34" w:rsidR="00171E3C" w:rsidRDefault="009F225F" w:rsidP="009F225F">
      <w:pPr>
        <w:pStyle w:val="Heading2"/>
        <w:spacing w:before="240" w:after="240"/>
      </w:pPr>
      <w:r>
        <w:t>ALLFEATURE Python Tool and webserver</w:t>
      </w:r>
    </w:p>
    <w:p w14:paraId="652279EA" w14:textId="01EAAD67" w:rsidR="009F225F" w:rsidRDefault="009F225F" w:rsidP="009F225F">
      <w:pPr>
        <w:ind w:firstLineChars="0" w:firstLine="0"/>
      </w:pPr>
      <w:r>
        <w:t xml:space="preserve">ALLFEATURE Python pipeline tool can be implemented in both Linux and Windows operating system. The download link and tutorial can be found in </w:t>
      </w:r>
      <w:hyperlink r:id="rId33" w:history="1">
        <w:r>
          <w:rPr>
            <w:rStyle w:val="Hyperlink"/>
          </w:rPr>
          <w:t>https://github.com/ashinandjay/FeatureSelection</w:t>
        </w:r>
      </w:hyperlink>
    </w:p>
    <w:p w14:paraId="230AF1A1" w14:textId="220E338E" w:rsidR="009F225F" w:rsidRDefault="009F225F" w:rsidP="009F225F">
      <w:pPr>
        <w:ind w:firstLineChars="0" w:firstLine="0"/>
      </w:pPr>
      <w:r>
        <w:t>The Webserver is in developing and will be released to public soon.</w:t>
      </w:r>
    </w:p>
    <w:p w14:paraId="7A489A9F" w14:textId="77777777" w:rsidR="009F225F" w:rsidRPr="009F225F" w:rsidRDefault="009F225F" w:rsidP="009F225F">
      <w:pPr>
        <w:ind w:firstLineChars="0" w:firstLine="0"/>
      </w:pPr>
    </w:p>
    <w:p w14:paraId="0D6FA4BE" w14:textId="02C6206E" w:rsidR="00171E3C" w:rsidRPr="00AD3E20" w:rsidRDefault="00171E3C" w:rsidP="00FE18E2">
      <w:pPr>
        <w:pStyle w:val="Heading2"/>
        <w:spacing w:before="240" w:after="240"/>
        <w:rPr>
          <w:rFonts w:cs="Times New Roman"/>
        </w:rPr>
      </w:pPr>
      <w:r w:rsidRPr="00171E3C">
        <w:t>Application of ALLFEATURE</w:t>
      </w:r>
    </w:p>
    <w:p w14:paraId="32A6380D" w14:textId="23D715D8" w:rsidR="00654D33" w:rsidRDefault="00E203C7" w:rsidP="00654D33">
      <w:pPr>
        <w:ind w:firstLineChars="0" w:firstLine="0"/>
        <w:rPr>
          <w:rFonts w:cs="Times New Roman"/>
          <w:szCs w:val="24"/>
        </w:rPr>
      </w:pPr>
      <w:bookmarkStart w:id="9" w:name="_Hlk20695937"/>
      <w:r>
        <w:rPr>
          <w:rFonts w:cs="Times New Roman"/>
          <w:szCs w:val="24"/>
        </w:rPr>
        <w:t>Our user-friendly tool will generate feature vectors from raw sequencing data in FASTA format, apply feature selection method and construct predicting model based on user’s choice</w:t>
      </w:r>
      <w:r>
        <w:rPr>
          <w:rFonts w:cs="Times New Roman"/>
          <w:szCs w:val="24"/>
        </w:rPr>
        <w:t xml:space="preserve">. </w:t>
      </w:r>
      <w:r w:rsidR="00654D33" w:rsidRPr="00AD3E20">
        <w:rPr>
          <w:rFonts w:cs="Times New Roman"/>
          <w:szCs w:val="24"/>
        </w:rPr>
        <w:t>For testing the usage of our pipeline tool, three prediction tasks were performed for DNA, RNA and protein sequences, respectively. In this paper, we use DNA</w:t>
      </w:r>
      <w:r w:rsidR="00AD3E20" w:rsidRPr="00AD3E20">
        <w:rPr>
          <w:rFonts w:cs="Times New Roman"/>
          <w:szCs w:val="24"/>
        </w:rPr>
        <w:t xml:space="preserve"> </w:t>
      </w:r>
      <w:r w:rsidR="00AD3E20" w:rsidRPr="00AD3E20">
        <w:rPr>
          <w:rFonts w:eastAsiaTheme="minorEastAsia" w:cs="Times New Roman"/>
          <w:szCs w:val="24"/>
        </w:rPr>
        <w:t>enhancers</w:t>
      </w:r>
      <w:r w:rsidR="00AD3E20" w:rsidRPr="00AD3E20">
        <w:rPr>
          <w:rFonts w:cs="Times New Roman"/>
          <w:szCs w:val="24"/>
        </w:rPr>
        <w:t>,</w:t>
      </w:r>
      <w:r w:rsidR="00AD3E20">
        <w:rPr>
          <w:rFonts w:cs="Times New Roman"/>
          <w:szCs w:val="24"/>
        </w:rPr>
        <w:t xml:space="preserve"> RNA N</w:t>
      </w:r>
      <w:r w:rsidR="00654D33" w:rsidRPr="00C65916">
        <w:rPr>
          <w:rFonts w:cs="Times New Roman"/>
          <w:szCs w:val="24"/>
        </w:rPr>
        <w:t xml:space="preserve">6-methyladenosine sites and protein-protein interactions datasets to evaluate the </w:t>
      </w:r>
      <w:r w:rsidR="00654D33" w:rsidRPr="00C65916">
        <w:rPr>
          <w:rFonts w:cs="Times New Roman"/>
          <w:bCs/>
          <w:szCs w:val="24"/>
        </w:rPr>
        <w:t>validation of</w:t>
      </w:r>
      <w:r w:rsidR="009F225F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models</w:t>
      </w:r>
      <w:r w:rsidR="00654D33" w:rsidRPr="00C6591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These prediction</w:t>
      </w:r>
      <w:r w:rsidR="00654D33" w:rsidRPr="00C65916">
        <w:rPr>
          <w:rFonts w:cs="Times New Roman"/>
          <w:szCs w:val="24"/>
        </w:rPr>
        <w:t xml:space="preserve"> performance</w:t>
      </w:r>
      <w:r>
        <w:rPr>
          <w:rFonts w:cs="Times New Roman"/>
          <w:szCs w:val="24"/>
        </w:rPr>
        <w:t>s</w:t>
      </w:r>
      <w:r w:rsidR="00654D33" w:rsidRPr="00C6591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are</w:t>
      </w:r>
      <w:r w:rsidR="00AD3E20">
        <w:rPr>
          <w:rFonts w:cs="Times New Roman"/>
          <w:szCs w:val="24"/>
        </w:rPr>
        <w:t xml:space="preserve"> comparable a</w:t>
      </w:r>
      <w:r w:rsidR="00AD3E20" w:rsidRPr="00AD3E20">
        <w:rPr>
          <w:rFonts w:cs="Times New Roman"/>
          <w:szCs w:val="24"/>
        </w:rPr>
        <w:t xml:space="preserve">nd even </w:t>
      </w:r>
      <w:r w:rsidR="00AD3E20" w:rsidRPr="00AD3E20">
        <w:rPr>
          <w:rFonts w:eastAsiaTheme="minorEastAsia" w:cs="Times New Roman"/>
          <w:szCs w:val="24"/>
        </w:rPr>
        <w:t>more</w:t>
      </w:r>
      <w:r w:rsidR="00AD3E20" w:rsidRPr="00AD3E20">
        <w:rPr>
          <w:rFonts w:cs="Times New Roman"/>
          <w:szCs w:val="24"/>
        </w:rPr>
        <w:t xml:space="preserve"> </w:t>
      </w:r>
      <w:r w:rsidR="00AD3E20" w:rsidRPr="00AD3E20">
        <w:rPr>
          <w:rFonts w:eastAsiaTheme="minorEastAsia" w:cs="Times New Roman"/>
          <w:szCs w:val="24"/>
        </w:rPr>
        <w:lastRenderedPageBreak/>
        <w:t>effective</w:t>
      </w:r>
      <w:r w:rsidR="00654D33" w:rsidRPr="00AD3E20">
        <w:rPr>
          <w:rFonts w:cs="Times New Roman"/>
          <w:szCs w:val="24"/>
        </w:rPr>
        <w:t xml:space="preserve"> than th</w:t>
      </w:r>
      <w:r w:rsidR="00654D33" w:rsidRPr="00C65916">
        <w:rPr>
          <w:rFonts w:cs="Times New Roman"/>
          <w:szCs w:val="24"/>
        </w:rPr>
        <w:t>e state-of-the-art approaches, which indic</w:t>
      </w:r>
      <w:r w:rsidR="00AD3E20">
        <w:rPr>
          <w:rFonts w:cs="Times New Roman"/>
          <w:szCs w:val="24"/>
        </w:rPr>
        <w:t>ate our proposed python package</w:t>
      </w:r>
      <w:r w:rsidR="00654D33" w:rsidRPr="00C65916">
        <w:rPr>
          <w:rFonts w:cs="Times New Roman"/>
          <w:szCs w:val="24"/>
        </w:rPr>
        <w:t xml:space="preserve"> are </w:t>
      </w:r>
      <w:r>
        <w:rPr>
          <w:rFonts w:cs="Times New Roman"/>
          <w:szCs w:val="24"/>
        </w:rPr>
        <w:t>competitive</w:t>
      </w:r>
      <w:r w:rsidR="00654D33" w:rsidRPr="00C6591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for analysis</w:t>
      </w:r>
      <w:r w:rsidR="00AD3E20" w:rsidRPr="00AD3E20">
        <w:rPr>
          <w:rFonts w:cs="Times New Roman"/>
          <w:szCs w:val="24"/>
        </w:rPr>
        <w:t xml:space="preserve"> </w:t>
      </w:r>
      <w:r w:rsidR="00AD3E20" w:rsidRPr="00AD3E20">
        <w:rPr>
          <w:rFonts w:eastAsiaTheme="minorEastAsia" w:cs="Times New Roman"/>
          <w:szCs w:val="24"/>
        </w:rPr>
        <w:t>of</w:t>
      </w:r>
      <w:r w:rsidR="00AD3E20" w:rsidRPr="00AD3E20">
        <w:rPr>
          <w:rFonts w:cs="Times New Roman"/>
          <w:szCs w:val="24"/>
        </w:rPr>
        <w:t xml:space="preserve"> </w:t>
      </w:r>
      <w:r w:rsidR="00654D33" w:rsidRPr="00AD3E20">
        <w:rPr>
          <w:rFonts w:cs="Times New Roman"/>
          <w:szCs w:val="24"/>
        </w:rPr>
        <w:t>bi</w:t>
      </w:r>
      <w:r w:rsidR="00654D33" w:rsidRPr="00C65916">
        <w:rPr>
          <w:rFonts w:cs="Times New Roman"/>
          <w:szCs w:val="24"/>
        </w:rPr>
        <w:t>ological sequences.</w:t>
      </w:r>
    </w:p>
    <w:p w14:paraId="4FC68C37" w14:textId="77777777" w:rsidR="00A838B3" w:rsidRPr="00E203C7" w:rsidRDefault="00A838B3" w:rsidP="00654D33">
      <w:pPr>
        <w:ind w:firstLineChars="0" w:firstLine="0"/>
        <w:rPr>
          <w:rFonts w:eastAsiaTheme="minorEastAsia" w:cs="Times New Roman" w:hint="eastAsia"/>
          <w:szCs w:val="24"/>
        </w:rPr>
      </w:pPr>
    </w:p>
    <w:p w14:paraId="1B9A1B53" w14:textId="7A2B4166" w:rsidR="00171E3C" w:rsidRPr="008D3CF7" w:rsidRDefault="00171E3C" w:rsidP="008D3CF7">
      <w:pPr>
        <w:pStyle w:val="Heading2"/>
        <w:spacing w:before="240" w:after="240"/>
      </w:pPr>
      <w:r w:rsidRPr="008D3CF7">
        <w:t xml:space="preserve">Task 1: </w:t>
      </w:r>
      <w:bookmarkStart w:id="10" w:name="_Hlk20696148"/>
      <w:r w:rsidRPr="008D3CF7">
        <w:t xml:space="preserve">DNA </w:t>
      </w:r>
      <w:r w:rsidR="00F4312A">
        <w:t xml:space="preserve">enhancers </w:t>
      </w:r>
      <w:r w:rsidRPr="008D3CF7">
        <w:t>prediction</w:t>
      </w:r>
      <w:bookmarkEnd w:id="10"/>
    </w:p>
    <w:p w14:paraId="08C92F5B" w14:textId="66309958" w:rsidR="00A676FF" w:rsidRDefault="00F4312A" w:rsidP="00A838B3">
      <w:pPr>
        <w:ind w:firstLineChars="0" w:firstLine="0"/>
        <w:rPr>
          <w:rFonts w:cs="Times New Roman"/>
          <w:szCs w:val="24"/>
        </w:rPr>
      </w:pPr>
      <w:bookmarkStart w:id="11" w:name="_Hlk20696084"/>
      <w:bookmarkEnd w:id="9"/>
      <w:r>
        <w:rPr>
          <w:rFonts w:eastAsiaTheme="minorEastAsia" w:hint="eastAsia"/>
        </w:rPr>
        <w:t>D</w:t>
      </w:r>
      <w:r>
        <w:rPr>
          <w:rFonts w:eastAsiaTheme="minorEastAsia"/>
        </w:rPr>
        <w:t>NA enhancers</w:t>
      </w:r>
      <w:r w:rsidR="00E203C7">
        <w:rPr>
          <w:rFonts w:eastAsiaTheme="minorEastAsia"/>
        </w:rPr>
        <w:t xml:space="preserve"> data</w:t>
      </w:r>
      <w:r>
        <w:rPr>
          <w:rFonts w:eastAsiaTheme="minorEastAsia"/>
        </w:rPr>
        <w:t xml:space="preserve"> </w:t>
      </w:r>
      <w:r w:rsidR="00E203C7">
        <w:rPr>
          <w:rFonts w:eastAsiaTheme="minorEastAsia"/>
        </w:rPr>
        <w:t xml:space="preserve">plays an important role </w:t>
      </w:r>
      <w:r>
        <w:rPr>
          <w:rFonts w:eastAsiaTheme="minorEastAsia"/>
        </w:rPr>
        <w:t xml:space="preserve">for analyzing gene expression and </w:t>
      </w:r>
      <w:r w:rsidR="00E203C7">
        <w:rPr>
          <w:rFonts w:eastAsiaTheme="minorEastAsia"/>
        </w:rPr>
        <w:t xml:space="preserve">to identify </w:t>
      </w:r>
      <w:r>
        <w:rPr>
          <w:rFonts w:eastAsiaTheme="minorEastAsia"/>
        </w:rPr>
        <w:t xml:space="preserve">enhancers is a challenging </w:t>
      </w:r>
      <w:r w:rsidR="009A2879">
        <w:rPr>
          <w:rFonts w:eastAsiaTheme="minorEastAsia"/>
        </w:rPr>
        <w:t xml:space="preserve">task </w:t>
      </w:r>
      <w:r w:rsidR="00654D33" w:rsidRPr="00C65916">
        <w:rPr>
          <w:rFonts w:cs="Times New Roman"/>
          <w:szCs w:val="24"/>
        </w:rPr>
        <w:t>[120].</w:t>
      </w:r>
      <w:r w:rsidR="009A2879">
        <w:rPr>
          <w:rFonts w:cs="Times New Roman"/>
          <w:szCs w:val="24"/>
        </w:rPr>
        <w:t xml:space="preserve"> </w:t>
      </w:r>
      <w:r w:rsidR="00810449">
        <w:rPr>
          <w:rFonts w:cs="Times New Roman"/>
          <w:szCs w:val="24"/>
        </w:rPr>
        <w:t>The dataset contains 1484 enhancer samples and 1484 non-enhancer samples.</w:t>
      </w:r>
      <w:r w:rsidR="00361716">
        <w:rPr>
          <w:rFonts w:cs="Times New Roman"/>
          <w:szCs w:val="24"/>
        </w:rPr>
        <w:t xml:space="preserve"> We </w:t>
      </w:r>
      <w:r w:rsidR="00A676FF">
        <w:rPr>
          <w:rFonts w:cs="Times New Roman"/>
          <w:szCs w:val="24"/>
        </w:rPr>
        <w:t>applied</w:t>
      </w:r>
      <w:r w:rsidR="00361716">
        <w:rPr>
          <w:rFonts w:cs="Times New Roman"/>
          <w:szCs w:val="24"/>
        </w:rPr>
        <w:t xml:space="preserve"> </w:t>
      </w:r>
      <w:r w:rsidR="00F62AE4">
        <w:rPr>
          <w:rFonts w:cs="Times New Roman"/>
          <w:szCs w:val="24"/>
        </w:rPr>
        <w:t>five</w:t>
      </w:r>
      <w:r w:rsidR="00361716">
        <w:rPr>
          <w:rFonts w:cs="Times New Roman"/>
          <w:szCs w:val="24"/>
        </w:rPr>
        <w:t xml:space="preserve"> DNA feature extraction methods</w:t>
      </w:r>
      <w:r w:rsidR="00CD7F42">
        <w:rPr>
          <w:rFonts w:cs="Times New Roman"/>
          <w:szCs w:val="24"/>
        </w:rPr>
        <w:t xml:space="preserve">: </w:t>
      </w:r>
      <w:r w:rsidR="00CD7F42">
        <w:rPr>
          <w:rFonts w:cs="Times New Roman"/>
          <w:szCs w:val="24"/>
        </w:rPr>
        <w:t xml:space="preserve">PSTNP, </w:t>
      </w:r>
      <w:r w:rsidR="00CD7F42" w:rsidRPr="00D14B44">
        <w:rPr>
          <w:rFonts w:cs="Times New Roman"/>
          <w:szCs w:val="24"/>
        </w:rPr>
        <w:t>RCKmer</w:t>
      </w:r>
      <w:r w:rsidR="00CD7F42" w:rsidRPr="00C65916">
        <w:rPr>
          <w:rFonts w:cs="Times New Roman"/>
          <w:szCs w:val="24"/>
        </w:rPr>
        <w:t xml:space="preserve">, </w:t>
      </w:r>
      <w:r w:rsidR="00CD7F42">
        <w:rPr>
          <w:rFonts w:cs="Times New Roman"/>
          <w:szCs w:val="24"/>
        </w:rPr>
        <w:t>p</w:t>
      </w:r>
      <w:r w:rsidR="00CD7F42" w:rsidRPr="00C65916">
        <w:rPr>
          <w:rFonts w:cs="Times New Roman"/>
          <w:szCs w:val="24"/>
        </w:rPr>
        <w:t>se</w:t>
      </w:r>
      <w:r w:rsidR="00CD7F42">
        <w:rPr>
          <w:rFonts w:cs="Times New Roman"/>
          <w:szCs w:val="24"/>
        </w:rPr>
        <w:t>DNC</w:t>
      </w:r>
      <w:r w:rsidR="00CD7F42" w:rsidRPr="00C65916">
        <w:rPr>
          <w:rFonts w:cs="Times New Roman"/>
          <w:szCs w:val="24"/>
        </w:rPr>
        <w:t>, TNC and MonoKGap</w:t>
      </w:r>
      <w:r w:rsidR="00CD7F42">
        <w:rPr>
          <w:rFonts w:cs="Times New Roman"/>
          <w:szCs w:val="24"/>
        </w:rPr>
        <w:t xml:space="preserve"> </w:t>
      </w:r>
      <w:r w:rsidR="007C4A6A">
        <w:rPr>
          <w:rFonts w:cs="Times New Roman"/>
          <w:szCs w:val="24"/>
        </w:rPr>
        <w:t>to construct predictors</w:t>
      </w:r>
      <w:r w:rsidR="00F62AE4">
        <w:rPr>
          <w:rFonts w:cs="Times New Roman"/>
          <w:szCs w:val="24"/>
        </w:rPr>
        <w:t xml:space="preserve">. </w:t>
      </w:r>
      <w:r w:rsidR="00CD7F42">
        <w:rPr>
          <w:rFonts w:cs="Times New Roman"/>
          <w:szCs w:val="24"/>
        </w:rPr>
        <w:t>In addition, w</w:t>
      </w:r>
      <w:r w:rsidR="00F62AE4">
        <w:rPr>
          <w:rFonts w:cs="Times New Roman"/>
          <w:szCs w:val="24"/>
        </w:rPr>
        <w:t>e</w:t>
      </w:r>
      <w:r w:rsidR="00CD7F42">
        <w:rPr>
          <w:rFonts w:cs="Times New Roman"/>
          <w:szCs w:val="24"/>
        </w:rPr>
        <w:t xml:space="preserve"> also</w:t>
      </w:r>
      <w:r w:rsidR="00F62AE4">
        <w:rPr>
          <w:rFonts w:cs="Times New Roman"/>
          <w:szCs w:val="24"/>
        </w:rPr>
        <w:t xml:space="preserve"> </w:t>
      </w:r>
      <w:r w:rsidR="00CD7F42">
        <w:rPr>
          <w:rFonts w:cs="Times New Roman"/>
          <w:szCs w:val="24"/>
        </w:rPr>
        <w:t>found that fusing these</w:t>
      </w:r>
      <w:r w:rsidR="00F62AE4">
        <w:rPr>
          <w:rFonts w:cs="Times New Roman"/>
          <w:szCs w:val="24"/>
        </w:rPr>
        <w:t xml:space="preserve"> feature descriptors</w:t>
      </w:r>
      <w:r w:rsidR="00CD7F42">
        <w:rPr>
          <w:rFonts w:cs="Times New Roman"/>
          <w:szCs w:val="24"/>
        </w:rPr>
        <w:t xml:space="preserve"> as one mixed descriptor </w:t>
      </w:r>
      <w:r w:rsidR="00F62AE4">
        <w:rPr>
          <w:rFonts w:cs="Times New Roman"/>
          <w:szCs w:val="24"/>
        </w:rPr>
        <w:t>can effectively represent the information of the dataset and improve classification performance.</w:t>
      </w:r>
      <w:r w:rsidR="00CD7F42">
        <w:rPr>
          <w:rFonts w:cs="Times New Roman"/>
          <w:szCs w:val="24"/>
        </w:rPr>
        <w:t xml:space="preserve"> </w:t>
      </w:r>
      <w:r w:rsidR="00F62AE4">
        <w:rPr>
          <w:rFonts w:cs="Times New Roman"/>
          <w:szCs w:val="24"/>
        </w:rPr>
        <w:t xml:space="preserve">The highest </w:t>
      </w:r>
      <w:r w:rsidR="00C55FF0">
        <w:rPr>
          <w:rFonts w:cs="Times New Roman"/>
          <w:szCs w:val="24"/>
        </w:rPr>
        <w:t>classification accuracies</w:t>
      </w:r>
      <w:r w:rsidR="00F62AE4">
        <w:rPr>
          <w:rFonts w:cs="Times New Roman"/>
          <w:szCs w:val="24"/>
        </w:rPr>
        <w:t xml:space="preserve"> of 13 predictors are shown in </w:t>
      </w:r>
      <w:r w:rsidR="00A676FF" w:rsidRPr="00A676FF">
        <w:rPr>
          <w:rFonts w:cs="Times New Roman"/>
          <w:b/>
          <w:bCs/>
          <w:szCs w:val="24"/>
        </w:rPr>
        <w:t>Table 6.</w:t>
      </w:r>
      <w:r w:rsidR="00A676FF">
        <w:rPr>
          <w:rFonts w:cs="Times New Roman"/>
          <w:szCs w:val="24"/>
        </w:rPr>
        <w:t xml:space="preserve"> </w:t>
      </w:r>
    </w:p>
    <w:p w14:paraId="5EF6820E" w14:textId="77777777" w:rsidR="00A676FF" w:rsidRDefault="00A676FF" w:rsidP="00A838B3">
      <w:pPr>
        <w:ind w:firstLineChars="0" w:firstLine="0"/>
        <w:rPr>
          <w:rFonts w:cs="Times New Roman"/>
          <w:szCs w:val="24"/>
        </w:rPr>
      </w:pPr>
    </w:p>
    <w:p w14:paraId="04D1002B" w14:textId="270117C1" w:rsidR="00A676FF" w:rsidRPr="00C65916" w:rsidRDefault="00A676FF" w:rsidP="00A676FF">
      <w:pPr>
        <w:pStyle w:val="Caption"/>
        <w:ind w:firstLine="48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E3B66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6</w:t>
      </w:r>
      <w:r w:rsidRPr="00C65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C4A6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redicting accurac</w:t>
      </w:r>
      <w:r w:rsidR="007C4A6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ies of different feature descriptors</w:t>
      </w:r>
    </w:p>
    <w:tbl>
      <w:tblPr>
        <w:tblW w:w="8910" w:type="dxa"/>
        <w:jc w:val="center"/>
        <w:tblBorders>
          <w:top w:val="single" w:sz="18" w:space="0" w:color="auto"/>
          <w:bottom w:val="single" w:sz="18" w:space="0" w:color="auto"/>
          <w:insideH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080"/>
        <w:gridCol w:w="1170"/>
        <w:gridCol w:w="1080"/>
        <w:gridCol w:w="810"/>
        <w:gridCol w:w="1620"/>
        <w:gridCol w:w="1530"/>
      </w:tblGrid>
      <w:tr w:rsidR="00CD7F42" w:rsidRPr="00C65916" w14:paraId="4ACFEBCD" w14:textId="5A6F7CC0" w:rsidTr="00CD7F42">
        <w:trPr>
          <w:trHeight w:val="195"/>
          <w:jc w:val="center"/>
        </w:trPr>
        <w:tc>
          <w:tcPr>
            <w:tcW w:w="1620" w:type="dxa"/>
          </w:tcPr>
          <w:p w14:paraId="4E65B35D" w14:textId="7747D38E" w:rsidR="00CD7F42" w:rsidRPr="00C41F88" w:rsidRDefault="00CD7F42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Feature Extraction Methods</w:t>
            </w:r>
          </w:p>
        </w:tc>
        <w:tc>
          <w:tcPr>
            <w:tcW w:w="1080" w:type="dxa"/>
          </w:tcPr>
          <w:p w14:paraId="2E9EE827" w14:textId="3ED71BE0" w:rsidR="00CD7F42" w:rsidRPr="00C41F88" w:rsidRDefault="00CD7F42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PSTNP</w:t>
            </w:r>
          </w:p>
        </w:tc>
        <w:tc>
          <w:tcPr>
            <w:tcW w:w="1170" w:type="dxa"/>
          </w:tcPr>
          <w:p w14:paraId="213CF331" w14:textId="0B84793B" w:rsidR="00CD7F42" w:rsidRPr="00C41F88" w:rsidRDefault="00CD7F42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RCKmer</w:t>
            </w:r>
          </w:p>
        </w:tc>
        <w:tc>
          <w:tcPr>
            <w:tcW w:w="1080" w:type="dxa"/>
          </w:tcPr>
          <w:p w14:paraId="3A4A5C2B" w14:textId="74CBB439" w:rsidR="00CD7F42" w:rsidRPr="00C41F88" w:rsidRDefault="00CD7F42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pseDNC</w:t>
            </w:r>
          </w:p>
        </w:tc>
        <w:tc>
          <w:tcPr>
            <w:tcW w:w="810" w:type="dxa"/>
          </w:tcPr>
          <w:p w14:paraId="51BEAE65" w14:textId="5576850E" w:rsidR="00CD7F42" w:rsidRPr="00C41F88" w:rsidRDefault="00CD7F42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TNC</w:t>
            </w:r>
          </w:p>
        </w:tc>
        <w:tc>
          <w:tcPr>
            <w:tcW w:w="1620" w:type="dxa"/>
          </w:tcPr>
          <w:p w14:paraId="1B352B31" w14:textId="32E22A64" w:rsidR="00CD7F42" w:rsidRPr="00C41F88" w:rsidRDefault="00CD7F42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MonoKGAP</w:t>
            </w:r>
            <w:proofErr w:type="spellEnd"/>
          </w:p>
        </w:tc>
        <w:tc>
          <w:tcPr>
            <w:tcW w:w="1530" w:type="dxa"/>
          </w:tcPr>
          <w:p w14:paraId="0211B243" w14:textId="3C29870D" w:rsidR="00CD7F42" w:rsidRDefault="00CD7F42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Five Descriptors Fusion</w:t>
            </w:r>
          </w:p>
        </w:tc>
      </w:tr>
      <w:tr w:rsidR="00CD7F42" w:rsidRPr="00C65916" w14:paraId="350CCEC8" w14:textId="7BF06604" w:rsidTr="00CD7F42">
        <w:trPr>
          <w:trHeight w:val="195"/>
          <w:jc w:val="center"/>
        </w:trPr>
        <w:tc>
          <w:tcPr>
            <w:tcW w:w="1620" w:type="dxa"/>
          </w:tcPr>
          <w:p w14:paraId="2BEE797D" w14:textId="6B5BE230" w:rsidR="00CD7F42" w:rsidRPr="00C41F88" w:rsidRDefault="00CD7F42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Highest Classification Accuracy of 13 Predictors</w:t>
            </w:r>
          </w:p>
        </w:tc>
        <w:tc>
          <w:tcPr>
            <w:tcW w:w="1080" w:type="dxa"/>
          </w:tcPr>
          <w:p w14:paraId="76B76CCD" w14:textId="77777777" w:rsidR="00CD7F42" w:rsidRPr="00C41F88" w:rsidRDefault="00CD7F42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70" w:type="dxa"/>
          </w:tcPr>
          <w:p w14:paraId="75D5DDBE" w14:textId="77777777" w:rsidR="00CD7F42" w:rsidRPr="00C41F88" w:rsidRDefault="00CD7F42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80" w:type="dxa"/>
          </w:tcPr>
          <w:p w14:paraId="28A8CA2B" w14:textId="77777777" w:rsidR="00CD7F42" w:rsidRPr="00C41F88" w:rsidRDefault="00CD7F42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6E60AF1B" w14:textId="77777777" w:rsidR="00CD7F42" w:rsidRPr="00C41F88" w:rsidRDefault="00CD7F42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620" w:type="dxa"/>
          </w:tcPr>
          <w:p w14:paraId="0E2A96B2" w14:textId="77777777" w:rsidR="00CD7F42" w:rsidRPr="00C41F88" w:rsidRDefault="00CD7F42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530" w:type="dxa"/>
          </w:tcPr>
          <w:p w14:paraId="508691B4" w14:textId="77777777" w:rsidR="00CD7F42" w:rsidRPr="00C41F88" w:rsidRDefault="00CD7F42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</w:tr>
    </w:tbl>
    <w:p w14:paraId="66E5A5F7" w14:textId="77777777" w:rsidR="00A676FF" w:rsidRDefault="00A676FF" w:rsidP="00A838B3">
      <w:pPr>
        <w:ind w:firstLineChars="0" w:firstLine="0"/>
        <w:rPr>
          <w:rFonts w:cs="Times New Roman"/>
          <w:szCs w:val="24"/>
        </w:rPr>
      </w:pPr>
    </w:p>
    <w:p w14:paraId="44E3648D" w14:textId="5AA35EFA" w:rsidR="008779F7" w:rsidRDefault="006774B3" w:rsidP="00A838B3">
      <w:pPr>
        <w:ind w:firstLineChars="0" w:firstLine="0"/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>According to Table 6, we used fused feature vector to implement the step of feature selection. A</w:t>
      </w:r>
      <w:r w:rsidR="00A838B3" w:rsidRPr="00C65916">
        <w:rPr>
          <w:rFonts w:cs="Times New Roman"/>
          <w:szCs w:val="24"/>
        </w:rPr>
        <w:t xml:space="preserve">ll </w:t>
      </w:r>
      <w:r w:rsidR="00F62AE4">
        <w:rPr>
          <w:rFonts w:cs="Times New Roman"/>
          <w:szCs w:val="24"/>
        </w:rPr>
        <w:t xml:space="preserve">of 20 </w:t>
      </w:r>
      <w:r w:rsidR="00A838B3" w:rsidRPr="00C65916">
        <w:rPr>
          <w:rFonts w:cs="Times New Roman"/>
          <w:szCs w:val="24"/>
        </w:rPr>
        <w:t>Feature Selection</w:t>
      </w:r>
      <w:r w:rsidR="00F62AE4">
        <w:rPr>
          <w:rFonts w:cs="Times New Roman"/>
          <w:szCs w:val="24"/>
        </w:rPr>
        <w:t xml:space="preserve"> methods are </w:t>
      </w:r>
      <w:r w:rsidR="00CD7F42">
        <w:rPr>
          <w:rFonts w:cs="Times New Roman"/>
          <w:szCs w:val="24"/>
        </w:rPr>
        <w:t>applied</w:t>
      </w:r>
      <w:r>
        <w:rPr>
          <w:rFonts w:cs="Times New Roman"/>
          <w:szCs w:val="24"/>
        </w:rPr>
        <w:t xml:space="preserve"> and t</w:t>
      </w:r>
      <w:r w:rsidR="00CD7F42">
        <w:rPr>
          <w:rFonts w:cs="Times New Roman"/>
          <w:szCs w:val="24"/>
        </w:rPr>
        <w:t xml:space="preserve">hese selected feature vectors are used for constructing predicting models to find the best one. </w:t>
      </w:r>
      <w:r w:rsidR="00CD7F42">
        <w:rPr>
          <w:rFonts w:eastAsiaTheme="minorEastAsia" w:cs="Times New Roman"/>
          <w:szCs w:val="24"/>
        </w:rPr>
        <w:t>Based on</w:t>
      </w:r>
      <w:r w:rsidR="00231C1B" w:rsidRPr="00231C1B">
        <w:rPr>
          <w:rFonts w:eastAsiaTheme="minorEastAsia" w:cs="Times New Roman"/>
          <w:szCs w:val="24"/>
        </w:rPr>
        <w:t xml:space="preserve"> our observation and comparison, </w:t>
      </w:r>
      <w:r w:rsidR="00CD7F42">
        <w:rPr>
          <w:rFonts w:eastAsiaTheme="minorEastAsia" w:cs="Times New Roman"/>
          <w:szCs w:val="24"/>
        </w:rPr>
        <w:t xml:space="preserve">the selected feature vector </w:t>
      </w:r>
      <w:r w:rsidR="008779F7">
        <w:rPr>
          <w:rFonts w:eastAsiaTheme="minorEastAsia" w:cs="Times New Roman"/>
          <w:szCs w:val="24"/>
        </w:rPr>
        <w:t>using</w:t>
      </w:r>
      <w:r w:rsidR="00CD7F42">
        <w:rPr>
          <w:rFonts w:eastAsiaTheme="minorEastAsia" w:cs="Times New Roman"/>
          <w:szCs w:val="24"/>
        </w:rPr>
        <w:t xml:space="preserve"> </w:t>
      </w:r>
      <w:r w:rsidR="00231C1B" w:rsidRPr="00231C1B">
        <w:rPr>
          <w:rFonts w:eastAsiaTheme="minorEastAsia" w:cs="Times New Roman"/>
          <w:szCs w:val="24"/>
        </w:rPr>
        <w:t>Extra</w:t>
      </w:r>
      <w:r w:rsidR="00CD7F42">
        <w:rPr>
          <w:rFonts w:eastAsiaTheme="minorEastAsia" w:cs="Times New Roman"/>
          <w:szCs w:val="24"/>
        </w:rPr>
        <w:t>-</w:t>
      </w:r>
      <w:r w:rsidR="00231C1B" w:rsidRPr="00231C1B">
        <w:rPr>
          <w:rFonts w:eastAsiaTheme="minorEastAsia" w:cs="Times New Roman"/>
          <w:szCs w:val="24"/>
        </w:rPr>
        <w:t>Tree feature selection method can achieve better prediction performance</w:t>
      </w:r>
      <w:r w:rsidR="008779F7">
        <w:rPr>
          <w:rFonts w:eastAsiaTheme="minorEastAsia" w:cs="Times New Roman"/>
          <w:szCs w:val="24"/>
        </w:rPr>
        <w:t xml:space="preserve">, </w:t>
      </w:r>
      <w:r w:rsidR="008779F7" w:rsidRPr="008779F7">
        <w:rPr>
          <w:rFonts w:eastAsiaTheme="minorEastAsia" w:cs="Times New Roman"/>
          <w:b/>
          <w:bCs/>
          <w:szCs w:val="24"/>
        </w:rPr>
        <w:t>Figure 2</w:t>
      </w:r>
      <w:r w:rsidR="008779F7">
        <w:rPr>
          <w:rFonts w:eastAsiaTheme="minorEastAsia" w:cs="Times New Roman"/>
          <w:szCs w:val="24"/>
        </w:rPr>
        <w:t>.</w:t>
      </w:r>
      <w:r w:rsidR="00231C1B" w:rsidRPr="00231C1B">
        <w:rPr>
          <w:rFonts w:eastAsiaTheme="minorEastAsia" w:cs="Times New Roman"/>
          <w:szCs w:val="24"/>
        </w:rPr>
        <w:t xml:space="preserve"> </w:t>
      </w:r>
      <w:r w:rsidR="008779F7">
        <w:rPr>
          <w:rFonts w:eastAsiaTheme="minorEastAsia" w:cs="Times New Roman"/>
          <w:szCs w:val="24"/>
        </w:rPr>
        <w:t>And t</w:t>
      </w:r>
      <w:r w:rsidR="00CD7F42">
        <w:rPr>
          <w:rFonts w:eastAsiaTheme="minorEastAsia" w:cs="Times New Roman"/>
          <w:szCs w:val="24"/>
        </w:rPr>
        <w:t xml:space="preserve">he </w:t>
      </w:r>
      <w:r w:rsidR="00231C1B" w:rsidRPr="00231C1B">
        <w:rPr>
          <w:rFonts w:eastAsiaTheme="minorEastAsia" w:cs="Times New Roman"/>
          <w:szCs w:val="24"/>
        </w:rPr>
        <w:t>execution time</w:t>
      </w:r>
      <w:r w:rsidR="008779F7">
        <w:rPr>
          <w:rFonts w:eastAsiaTheme="minorEastAsia" w:cs="Times New Roman"/>
          <w:szCs w:val="24"/>
        </w:rPr>
        <w:t xml:space="preserve"> of modeling</w:t>
      </w:r>
      <w:r w:rsidR="00231C1B" w:rsidRPr="00231C1B">
        <w:rPr>
          <w:rFonts w:eastAsiaTheme="minorEastAsia" w:cs="Times New Roman"/>
          <w:szCs w:val="24"/>
        </w:rPr>
        <w:t xml:space="preserve"> </w:t>
      </w:r>
      <w:r w:rsidR="008779F7">
        <w:rPr>
          <w:rFonts w:eastAsiaTheme="minorEastAsia" w:cs="Times New Roman"/>
          <w:szCs w:val="24"/>
        </w:rPr>
        <w:t xml:space="preserve">is significantly reduced compare to the original feature vector, </w:t>
      </w:r>
      <w:r w:rsidR="008779F7" w:rsidRPr="008779F7">
        <w:rPr>
          <w:rFonts w:eastAsiaTheme="minorEastAsia" w:cs="Times New Roman"/>
          <w:b/>
          <w:bCs/>
          <w:szCs w:val="24"/>
        </w:rPr>
        <w:t>Table 7</w:t>
      </w:r>
      <w:r w:rsidR="00231C1B" w:rsidRPr="00231C1B">
        <w:rPr>
          <w:rFonts w:eastAsiaTheme="minorEastAsia" w:cs="Times New Roman"/>
          <w:szCs w:val="24"/>
        </w:rPr>
        <w:t>.</w:t>
      </w:r>
    </w:p>
    <w:p w14:paraId="197438BC" w14:textId="60AC2097" w:rsidR="00A838B3" w:rsidRDefault="00231C1B" w:rsidP="00A838B3">
      <w:pPr>
        <w:ind w:firstLineChars="0" w:firstLine="0"/>
        <w:rPr>
          <w:rFonts w:eastAsiaTheme="minorEastAsia" w:cs="Times New Roman"/>
          <w:szCs w:val="24"/>
        </w:rPr>
      </w:pPr>
      <w:r w:rsidRPr="00231C1B">
        <w:rPr>
          <w:rFonts w:eastAsiaTheme="minorEastAsia" w:cs="Times New Roman"/>
          <w:szCs w:val="24"/>
        </w:rPr>
        <w:t xml:space="preserve"> </w:t>
      </w:r>
    </w:p>
    <w:p w14:paraId="1980E715" w14:textId="3416174F" w:rsidR="008779F7" w:rsidRPr="00C65916" w:rsidRDefault="008779F7" w:rsidP="008779F7">
      <w:pPr>
        <w:pStyle w:val="Caption"/>
        <w:ind w:firstLine="48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E3B66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7</w:t>
      </w:r>
      <w:r w:rsidRPr="00C65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774B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Comparison of </w:t>
      </w:r>
      <w:r w:rsidR="006774B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umber of features and predicting modeling execution time </w:t>
      </w:r>
    </w:p>
    <w:tbl>
      <w:tblPr>
        <w:tblW w:w="8910" w:type="dxa"/>
        <w:jc w:val="center"/>
        <w:tblBorders>
          <w:top w:val="single" w:sz="18" w:space="0" w:color="auto"/>
          <w:bottom w:val="single" w:sz="18" w:space="0" w:color="auto"/>
          <w:insideH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2970"/>
        <w:gridCol w:w="2970"/>
      </w:tblGrid>
      <w:tr w:rsidR="008779F7" w:rsidRPr="00C65916" w14:paraId="1A6E90C8" w14:textId="77777777" w:rsidTr="00A116CB">
        <w:trPr>
          <w:trHeight w:val="195"/>
          <w:jc w:val="center"/>
        </w:trPr>
        <w:tc>
          <w:tcPr>
            <w:tcW w:w="2970" w:type="dxa"/>
          </w:tcPr>
          <w:p w14:paraId="3BA62161" w14:textId="77777777" w:rsidR="008779F7" w:rsidRDefault="008779F7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970" w:type="dxa"/>
          </w:tcPr>
          <w:p w14:paraId="6F5B5FC6" w14:textId="742FEFD5" w:rsidR="008779F7" w:rsidRDefault="006774B3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Fused feature vector</w:t>
            </w:r>
          </w:p>
        </w:tc>
        <w:tc>
          <w:tcPr>
            <w:tcW w:w="2970" w:type="dxa"/>
          </w:tcPr>
          <w:p w14:paraId="402D06E7" w14:textId="4558C6FD" w:rsidR="008779F7" w:rsidRDefault="006774B3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Selected feature vector based Extra-Tree</w:t>
            </w:r>
          </w:p>
        </w:tc>
      </w:tr>
      <w:tr w:rsidR="008779F7" w:rsidRPr="00C65916" w14:paraId="016AD6FB" w14:textId="77777777" w:rsidTr="00A116CB">
        <w:trPr>
          <w:trHeight w:val="195"/>
          <w:jc w:val="center"/>
        </w:trPr>
        <w:tc>
          <w:tcPr>
            <w:tcW w:w="2970" w:type="dxa"/>
          </w:tcPr>
          <w:p w14:paraId="327CDE32" w14:textId="23506F00" w:rsidR="008779F7" w:rsidRDefault="008779F7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Number of Features</w:t>
            </w:r>
          </w:p>
        </w:tc>
        <w:tc>
          <w:tcPr>
            <w:tcW w:w="2970" w:type="dxa"/>
          </w:tcPr>
          <w:p w14:paraId="7B65003F" w14:textId="1C50E69A" w:rsidR="008779F7" w:rsidRDefault="006774B3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1296</w:t>
            </w:r>
          </w:p>
        </w:tc>
        <w:tc>
          <w:tcPr>
            <w:tcW w:w="2970" w:type="dxa"/>
          </w:tcPr>
          <w:p w14:paraId="1493B3F1" w14:textId="0A31F726" w:rsidR="006774B3" w:rsidRDefault="006774B3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50</w:t>
            </w:r>
          </w:p>
        </w:tc>
      </w:tr>
      <w:tr w:rsidR="006774B3" w:rsidRPr="00C65916" w14:paraId="5B653487" w14:textId="77777777" w:rsidTr="00A116CB">
        <w:trPr>
          <w:trHeight w:val="195"/>
          <w:jc w:val="center"/>
        </w:trPr>
        <w:tc>
          <w:tcPr>
            <w:tcW w:w="2970" w:type="dxa"/>
          </w:tcPr>
          <w:p w14:paraId="544FC3E6" w14:textId="4FCA36CD" w:rsidR="006774B3" w:rsidRDefault="006774B3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Execution Time</w:t>
            </w:r>
          </w:p>
        </w:tc>
        <w:tc>
          <w:tcPr>
            <w:tcW w:w="2970" w:type="dxa"/>
          </w:tcPr>
          <w:p w14:paraId="131B3C07" w14:textId="1DBE40CB" w:rsidR="006774B3" w:rsidRDefault="006774B3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34m 42s</w:t>
            </w:r>
          </w:p>
        </w:tc>
        <w:tc>
          <w:tcPr>
            <w:tcW w:w="2970" w:type="dxa"/>
          </w:tcPr>
          <w:p w14:paraId="16DA9A7C" w14:textId="26C877F3" w:rsidR="006774B3" w:rsidRDefault="006774B3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4m 5s</w:t>
            </w:r>
          </w:p>
        </w:tc>
      </w:tr>
    </w:tbl>
    <w:p w14:paraId="466B3299" w14:textId="73AE74B3" w:rsidR="008779F7" w:rsidRDefault="008779F7" w:rsidP="00A838B3">
      <w:pPr>
        <w:ind w:firstLineChars="0" w:firstLine="0"/>
        <w:rPr>
          <w:rFonts w:eastAsiaTheme="minorEastAsia" w:cs="Times New Roman"/>
          <w:szCs w:val="24"/>
        </w:rPr>
      </w:pPr>
    </w:p>
    <w:p w14:paraId="06BFE58D" w14:textId="77777777" w:rsidR="006774B3" w:rsidRDefault="006774B3" w:rsidP="00A838B3">
      <w:pPr>
        <w:ind w:firstLineChars="0" w:firstLine="0"/>
        <w:rPr>
          <w:rFonts w:eastAsiaTheme="minorEastAsia" w:cs="Times New Roman"/>
          <w:szCs w:val="24"/>
        </w:rPr>
      </w:pPr>
    </w:p>
    <w:p w14:paraId="3DA48524" w14:textId="0FF2767C" w:rsidR="00AD3E20" w:rsidRPr="00810449" w:rsidRDefault="00AD3E20" w:rsidP="00A838B3">
      <w:pPr>
        <w:ind w:firstLineChars="0" w:firstLine="0"/>
        <w:rPr>
          <w:rFonts w:cs="Times New Roman"/>
          <w:szCs w:val="24"/>
        </w:rPr>
      </w:pPr>
      <w:r w:rsidRPr="00AD3E20">
        <w:rPr>
          <w:rFonts w:cs="Times New Roman"/>
          <w:noProof/>
          <w:szCs w:val="24"/>
        </w:rPr>
        <w:drawing>
          <wp:inline distT="0" distB="0" distL="0" distR="0" wp14:anchorId="443286C9" wp14:editId="1EA7E28B">
            <wp:extent cx="5486400" cy="5061777"/>
            <wp:effectExtent l="0" t="0" r="0" b="5715"/>
            <wp:docPr id="2" name="图片 2" descr="D:\feature_selection_python_package\正文\图片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eature_selection_python_package\正文\图片1.emf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6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4C100" w14:textId="0AD602B4" w:rsidR="00603333" w:rsidRDefault="00546C02" w:rsidP="00FA5C4F">
      <w:pPr>
        <w:ind w:firstLineChars="0" w:firstLine="0"/>
        <w:rPr>
          <w:rFonts w:cs="Times New Roman"/>
          <w:szCs w:val="24"/>
        </w:rPr>
      </w:pPr>
      <w:r>
        <w:rPr>
          <w:b/>
        </w:rPr>
        <w:t>Figure 2</w:t>
      </w:r>
      <w:r w:rsidRPr="00797A63">
        <w:rPr>
          <w:b/>
        </w:rPr>
        <w:t>.</w:t>
      </w:r>
      <w:r>
        <w:t xml:space="preserve"> </w:t>
      </w:r>
      <w:r w:rsidR="00603333" w:rsidRPr="00C65916">
        <w:rPr>
          <w:rFonts w:cs="Times New Roman"/>
          <w:szCs w:val="24"/>
        </w:rPr>
        <w:t>The boxplot</w:t>
      </w:r>
      <w:r w:rsidR="008779F7">
        <w:rPr>
          <w:rFonts w:cs="Times New Roman"/>
          <w:szCs w:val="24"/>
        </w:rPr>
        <w:t xml:space="preserve"> of classification accuracies</w:t>
      </w:r>
      <w:r w:rsidR="00603333">
        <w:rPr>
          <w:rFonts w:cs="Times New Roman"/>
          <w:szCs w:val="24"/>
        </w:rPr>
        <w:t xml:space="preserve"> (A)</w:t>
      </w:r>
      <w:r w:rsidR="00603333" w:rsidRPr="00C65916">
        <w:rPr>
          <w:rFonts w:cs="Times New Roman"/>
          <w:szCs w:val="24"/>
        </w:rPr>
        <w:t xml:space="preserve"> and ROC curves</w:t>
      </w:r>
      <w:r w:rsidR="00603333">
        <w:rPr>
          <w:rFonts w:cs="Times New Roman"/>
          <w:szCs w:val="24"/>
        </w:rPr>
        <w:t xml:space="preserve"> (B)</w:t>
      </w:r>
      <w:r w:rsidR="00603333" w:rsidRPr="00C65916">
        <w:rPr>
          <w:rFonts w:cs="Times New Roman"/>
          <w:szCs w:val="24"/>
        </w:rPr>
        <w:t xml:space="preserve"> of DNA </w:t>
      </w:r>
      <w:r w:rsidR="00231C1B">
        <w:rPr>
          <w:rFonts w:cs="Times New Roman"/>
          <w:szCs w:val="24"/>
        </w:rPr>
        <w:t xml:space="preserve">enhancers </w:t>
      </w:r>
      <w:r w:rsidR="00603333" w:rsidRPr="00C65916">
        <w:rPr>
          <w:rFonts w:cs="Times New Roman"/>
          <w:szCs w:val="24"/>
        </w:rPr>
        <w:t>using various classifiers with Extra</w:t>
      </w:r>
      <w:r w:rsidR="006774B3">
        <w:rPr>
          <w:rFonts w:cs="Times New Roman"/>
          <w:szCs w:val="24"/>
        </w:rPr>
        <w:t>-</w:t>
      </w:r>
      <w:r w:rsidR="00603333" w:rsidRPr="00C65916">
        <w:rPr>
          <w:rFonts w:cs="Times New Roman"/>
          <w:szCs w:val="24"/>
        </w:rPr>
        <w:t>Tree feature selection method.</w:t>
      </w:r>
      <w:r w:rsidR="00603333">
        <w:rPr>
          <w:rFonts w:cs="Times New Roman"/>
          <w:szCs w:val="24"/>
        </w:rPr>
        <w:t xml:space="preserve"> </w:t>
      </w:r>
      <w:r w:rsidR="00603333" w:rsidRPr="00C65916">
        <w:rPr>
          <w:rFonts w:cs="Times New Roman"/>
          <w:szCs w:val="24"/>
        </w:rPr>
        <w:t xml:space="preserve">(A) 13 classifiers all achieve satisfactory accuracy, and SVM, DNN, RNN obtain superior performance than other classifiers. (B) The ROC curves of 13 classifier indicate </w:t>
      </w:r>
      <w:r w:rsidR="00231C1B">
        <w:rPr>
          <w:rFonts w:cs="Times New Roman"/>
          <w:szCs w:val="24"/>
        </w:rPr>
        <w:t>DNN and RNN achieved better results.</w:t>
      </w:r>
    </w:p>
    <w:p w14:paraId="1DF35254" w14:textId="77777777" w:rsidR="00603333" w:rsidRPr="00603333" w:rsidRDefault="00603333" w:rsidP="008E47FD">
      <w:pPr>
        <w:ind w:firstLineChars="0" w:firstLine="0"/>
        <w:rPr>
          <w:rFonts w:cs="Times New Roman"/>
          <w:szCs w:val="24"/>
        </w:rPr>
      </w:pPr>
    </w:p>
    <w:bookmarkEnd w:id="11"/>
    <w:p w14:paraId="7D41FF5D" w14:textId="5ED7EFA2" w:rsidR="00DB2A26" w:rsidRPr="008D3CF7" w:rsidRDefault="00371509" w:rsidP="008D3CF7">
      <w:pPr>
        <w:pStyle w:val="Heading2"/>
        <w:spacing w:before="240" w:after="240"/>
      </w:pPr>
      <w:r w:rsidRPr="008D3CF7">
        <w:lastRenderedPageBreak/>
        <w:t xml:space="preserve">Task 2: </w:t>
      </w:r>
      <w:bookmarkStart w:id="12" w:name="_Hlk20696215"/>
      <w:r w:rsidR="00DB2A26" w:rsidRPr="008D3CF7">
        <w:t>RNA N6-methyladenine sites prediction</w:t>
      </w:r>
      <w:bookmarkEnd w:id="12"/>
    </w:p>
    <w:p w14:paraId="2CAD820C" w14:textId="59BD0999" w:rsidR="00F96259" w:rsidRDefault="009800E1" w:rsidP="00F96259">
      <w:pPr>
        <w:ind w:firstLineChars="0" w:firstLine="0"/>
      </w:pPr>
      <w:bookmarkStart w:id="13" w:name="_Hlk20696233"/>
      <w:r w:rsidRPr="00C65916">
        <w:rPr>
          <w:rFonts w:cs="Times New Roman"/>
          <w:szCs w:val="24"/>
        </w:rPr>
        <w:t>N6-methyladenosine (m6A) refers to methylation of the adenosine nucleotide acid at the nitrogen-6</w:t>
      </w:r>
      <w:r w:rsidRPr="00C65916">
        <w:rPr>
          <w:rFonts w:eastAsiaTheme="minorEastAsia" w:cs="Times New Roman"/>
          <w:szCs w:val="24"/>
        </w:rPr>
        <w:t xml:space="preserve"> </w:t>
      </w:r>
      <w:r w:rsidRPr="00C65916">
        <w:rPr>
          <w:rFonts w:cs="Times New Roman"/>
          <w:szCs w:val="24"/>
        </w:rPr>
        <w:t xml:space="preserve">position. </w:t>
      </w:r>
      <w:r w:rsidR="006774B3">
        <w:rPr>
          <w:rFonts w:cs="Times New Roman"/>
          <w:szCs w:val="24"/>
        </w:rPr>
        <w:t>It is highly related to</w:t>
      </w:r>
      <w:r w:rsidRPr="00C65916">
        <w:rPr>
          <w:rFonts w:cs="Times New Roman"/>
          <w:szCs w:val="24"/>
        </w:rPr>
        <w:t xml:space="preserve"> series of biological processes, such as splicing events, mRNA</w:t>
      </w:r>
      <w:r w:rsidRPr="00C65916">
        <w:rPr>
          <w:rFonts w:eastAsiaTheme="minorEastAsia" w:cs="Times New Roman"/>
          <w:szCs w:val="24"/>
        </w:rPr>
        <w:t xml:space="preserve"> </w:t>
      </w:r>
      <w:r w:rsidRPr="00C65916">
        <w:rPr>
          <w:rFonts w:cs="Times New Roman"/>
          <w:szCs w:val="24"/>
        </w:rPr>
        <w:t xml:space="preserve">exporting, nascent mRNA synthesis, nuclear translocation and translation process [17]. </w:t>
      </w:r>
      <w:r w:rsidR="006774B3">
        <w:rPr>
          <w:rFonts w:cs="Times New Roman"/>
          <w:szCs w:val="24"/>
        </w:rPr>
        <w:t>Therefore,</w:t>
      </w:r>
      <w:r w:rsidRPr="00C65916">
        <w:rPr>
          <w:rFonts w:cs="Times New Roman"/>
          <w:szCs w:val="24"/>
        </w:rPr>
        <w:t xml:space="preserve"> </w:t>
      </w:r>
      <w:r w:rsidR="006774B3">
        <w:rPr>
          <w:rFonts w:cs="Times New Roman"/>
          <w:szCs w:val="24"/>
        </w:rPr>
        <w:t>constructing</w:t>
      </w:r>
      <w:r w:rsidRPr="00C65916">
        <w:rPr>
          <w:rFonts w:cs="Times New Roman"/>
          <w:szCs w:val="24"/>
        </w:rPr>
        <w:t xml:space="preserve"> an effective </w:t>
      </w:r>
      <w:r w:rsidR="00FE503A">
        <w:rPr>
          <w:rFonts w:cs="Times New Roman"/>
          <w:szCs w:val="24"/>
        </w:rPr>
        <w:t>predicting</w:t>
      </w:r>
      <w:r w:rsidRPr="00C65916">
        <w:rPr>
          <w:rFonts w:cs="Times New Roman"/>
          <w:szCs w:val="24"/>
        </w:rPr>
        <w:t xml:space="preserve"> model to identify RNA N6-methyladenine sites</w:t>
      </w:r>
      <w:r w:rsidR="006774B3">
        <w:rPr>
          <w:rFonts w:cs="Times New Roman"/>
          <w:szCs w:val="24"/>
        </w:rPr>
        <w:t xml:space="preserve"> become</w:t>
      </w:r>
      <w:r w:rsidR="00FE503A">
        <w:rPr>
          <w:rFonts w:cs="Times New Roman"/>
          <w:szCs w:val="24"/>
        </w:rPr>
        <w:t>s</w:t>
      </w:r>
      <w:r w:rsidR="006774B3">
        <w:rPr>
          <w:rFonts w:cs="Times New Roman"/>
          <w:szCs w:val="24"/>
        </w:rPr>
        <w:t xml:space="preserve"> a</w:t>
      </w:r>
      <w:r w:rsidR="00FE503A">
        <w:rPr>
          <w:rFonts w:cs="Times New Roman"/>
          <w:szCs w:val="24"/>
        </w:rPr>
        <w:t>n</w:t>
      </w:r>
      <w:r w:rsidR="006774B3">
        <w:rPr>
          <w:rFonts w:cs="Times New Roman"/>
          <w:szCs w:val="24"/>
        </w:rPr>
        <w:t xml:space="preserve"> essential</w:t>
      </w:r>
      <w:r w:rsidR="00FE503A">
        <w:rPr>
          <w:rFonts w:cs="Times New Roman"/>
          <w:szCs w:val="24"/>
        </w:rPr>
        <w:t xml:space="preserve"> task</w:t>
      </w:r>
      <w:r w:rsidRPr="00C65916">
        <w:rPr>
          <w:rFonts w:eastAsiaTheme="minorEastAsia" w:cs="Times New Roman"/>
          <w:szCs w:val="24"/>
        </w:rPr>
        <w:t xml:space="preserve">. </w:t>
      </w:r>
      <w:r w:rsidRPr="00C65916">
        <w:rPr>
          <w:rFonts w:cs="Times New Roman"/>
          <w:szCs w:val="24"/>
        </w:rPr>
        <w:t>In this paper, the</w:t>
      </w:r>
      <w:r w:rsidR="00FE503A">
        <w:rPr>
          <w:rFonts w:cs="Times New Roman"/>
          <w:szCs w:val="24"/>
        </w:rPr>
        <w:t xml:space="preserve"> m6A</w:t>
      </w:r>
      <w:r w:rsidRPr="00C65916">
        <w:rPr>
          <w:rFonts w:cs="Times New Roman"/>
          <w:szCs w:val="24"/>
        </w:rPr>
        <w:t xml:space="preserve"> datase</w:t>
      </w:r>
      <w:r w:rsidR="00D01D2A">
        <w:rPr>
          <w:rFonts w:cs="Times New Roman"/>
          <w:szCs w:val="24"/>
        </w:rPr>
        <w:t>t contains 2614 sequences, where 1307</w:t>
      </w:r>
      <w:r w:rsidRPr="00C65916">
        <w:rPr>
          <w:rFonts w:cs="Times New Roman"/>
          <w:szCs w:val="24"/>
        </w:rPr>
        <w:t xml:space="preserve"> represents true </w:t>
      </w:r>
      <w:proofErr w:type="spellStart"/>
      <w:r w:rsidRPr="00C65916">
        <w:rPr>
          <w:rFonts w:cs="Times New Roman"/>
          <w:szCs w:val="24"/>
        </w:rPr>
        <w:t>methyladenosi</w:t>
      </w:r>
      <w:r w:rsidR="00D01D2A">
        <w:rPr>
          <w:rFonts w:cs="Times New Roman"/>
          <w:szCs w:val="24"/>
        </w:rPr>
        <w:t>ne</w:t>
      </w:r>
      <w:proofErr w:type="spellEnd"/>
      <w:r w:rsidR="00D01D2A">
        <w:rPr>
          <w:rFonts w:cs="Times New Roman"/>
          <w:szCs w:val="24"/>
        </w:rPr>
        <w:t xml:space="preserve"> sites, and the remaining 1307</w:t>
      </w:r>
      <w:r w:rsidRPr="00C65916">
        <w:rPr>
          <w:rFonts w:cs="Times New Roman"/>
          <w:szCs w:val="24"/>
        </w:rPr>
        <w:t xml:space="preserve"> are false </w:t>
      </w:r>
      <w:proofErr w:type="spellStart"/>
      <w:r w:rsidRPr="00C65916">
        <w:rPr>
          <w:rFonts w:cs="Times New Roman"/>
          <w:szCs w:val="24"/>
        </w:rPr>
        <w:t>methyladenos</w:t>
      </w:r>
      <w:r w:rsidR="00D14B44">
        <w:rPr>
          <w:rFonts w:cs="Times New Roman"/>
          <w:szCs w:val="24"/>
        </w:rPr>
        <w:t>ine</w:t>
      </w:r>
      <w:proofErr w:type="spellEnd"/>
      <w:r w:rsidR="00D14B44">
        <w:rPr>
          <w:rFonts w:cs="Times New Roman"/>
          <w:szCs w:val="24"/>
        </w:rPr>
        <w:t xml:space="preserve"> sites. </w:t>
      </w:r>
      <w:r w:rsidR="00FE503A">
        <w:rPr>
          <w:rFonts w:cs="Times New Roman"/>
          <w:szCs w:val="24"/>
        </w:rPr>
        <w:t xml:space="preserve">Instead of using single feature extraction method, the fused feature vector shows a better classification performance, </w:t>
      </w:r>
      <w:r w:rsidR="00FE503A" w:rsidRPr="00FE503A">
        <w:rPr>
          <w:rFonts w:cs="Times New Roman"/>
          <w:b/>
          <w:bCs/>
          <w:szCs w:val="24"/>
        </w:rPr>
        <w:t>Table 8</w:t>
      </w:r>
      <w:r w:rsidR="00FE503A">
        <w:rPr>
          <w:rFonts w:cs="Times New Roman"/>
          <w:szCs w:val="24"/>
        </w:rPr>
        <w:t>. W</w:t>
      </w:r>
      <w:r w:rsidR="00D14B44">
        <w:rPr>
          <w:rFonts w:cs="Times New Roman"/>
          <w:szCs w:val="24"/>
        </w:rPr>
        <w:t xml:space="preserve">e used </w:t>
      </w:r>
      <w:r w:rsidR="00FE503A">
        <w:rPr>
          <w:rFonts w:cs="Times New Roman"/>
          <w:szCs w:val="24"/>
        </w:rPr>
        <w:t>pseDNC</w:t>
      </w:r>
      <w:r w:rsidR="00D14B44">
        <w:rPr>
          <w:rFonts w:cs="Times New Roman"/>
          <w:szCs w:val="24"/>
        </w:rPr>
        <w:t>, PSTNP</w:t>
      </w:r>
      <w:r w:rsidRPr="00C65916">
        <w:rPr>
          <w:rFonts w:cs="Times New Roman"/>
          <w:szCs w:val="24"/>
        </w:rPr>
        <w:t xml:space="preserve">, </w:t>
      </w:r>
      <w:r w:rsidR="00D14B44">
        <w:rPr>
          <w:rFonts w:cs="Times New Roman"/>
          <w:szCs w:val="24"/>
        </w:rPr>
        <w:t>Kmer, binary and D</w:t>
      </w:r>
      <w:r w:rsidRPr="00C65916">
        <w:rPr>
          <w:rFonts w:cs="Times New Roman"/>
          <w:szCs w:val="24"/>
        </w:rPr>
        <w:t xml:space="preserve">NC five feature extraction methods to construct initial feature vectors. </w:t>
      </w:r>
      <w:r w:rsidR="00481C07">
        <w:t xml:space="preserve">In order to evaluate the effectiveness of feature selection, we </w:t>
      </w:r>
      <w:r>
        <w:t xml:space="preserve">applied all feature selection method </w:t>
      </w:r>
      <w:r w:rsidR="00F96259">
        <w:t>to determine optimal feature subset</w:t>
      </w:r>
      <w:r w:rsidR="00FE503A">
        <w:t>.</w:t>
      </w:r>
      <w:r w:rsidR="00F96259">
        <w:t xml:space="preserve"> </w:t>
      </w:r>
      <w:r w:rsidR="00FE503A">
        <w:t xml:space="preserve">The feature subset using ReliefF feature selection method display better predictions, </w:t>
      </w:r>
      <w:r w:rsidR="00FE503A" w:rsidRPr="00FE503A">
        <w:rPr>
          <w:b/>
          <w:bCs/>
        </w:rPr>
        <w:t>Figure 3</w:t>
      </w:r>
      <w:r w:rsidR="00FE503A">
        <w:t>.</w:t>
      </w:r>
    </w:p>
    <w:p w14:paraId="41833DC5" w14:textId="62E588DA" w:rsidR="00FE503A" w:rsidRDefault="00FE503A" w:rsidP="00F96259">
      <w:pPr>
        <w:ind w:firstLineChars="0" w:firstLine="0"/>
      </w:pPr>
    </w:p>
    <w:p w14:paraId="54FFE9E0" w14:textId="59A36CCC" w:rsidR="00FE503A" w:rsidRPr="00C65916" w:rsidRDefault="00FE503A" w:rsidP="00FE503A">
      <w:pPr>
        <w:pStyle w:val="Caption"/>
        <w:ind w:firstLine="48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E3B66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8</w:t>
      </w:r>
      <w:r w:rsidRPr="00C65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Predicting accuracies of different feature descriptors</w:t>
      </w:r>
    </w:p>
    <w:tbl>
      <w:tblPr>
        <w:tblW w:w="8910" w:type="dxa"/>
        <w:jc w:val="center"/>
        <w:tblBorders>
          <w:top w:val="single" w:sz="18" w:space="0" w:color="auto"/>
          <w:bottom w:val="single" w:sz="18" w:space="0" w:color="auto"/>
          <w:insideH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080"/>
        <w:gridCol w:w="1170"/>
        <w:gridCol w:w="1080"/>
        <w:gridCol w:w="810"/>
        <w:gridCol w:w="1620"/>
        <w:gridCol w:w="1530"/>
      </w:tblGrid>
      <w:tr w:rsidR="00FE503A" w:rsidRPr="00C65916" w14:paraId="44E3B854" w14:textId="77777777" w:rsidTr="00112AE1">
        <w:trPr>
          <w:trHeight w:val="195"/>
          <w:jc w:val="center"/>
        </w:trPr>
        <w:tc>
          <w:tcPr>
            <w:tcW w:w="1620" w:type="dxa"/>
          </w:tcPr>
          <w:p w14:paraId="78BC06D8" w14:textId="77777777" w:rsidR="00FE503A" w:rsidRPr="00C41F88" w:rsidRDefault="00FE503A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Feature Extraction Methods</w:t>
            </w:r>
          </w:p>
        </w:tc>
        <w:tc>
          <w:tcPr>
            <w:tcW w:w="1080" w:type="dxa"/>
          </w:tcPr>
          <w:p w14:paraId="605F8FD1" w14:textId="77777777" w:rsidR="00FE503A" w:rsidRPr="00C41F88" w:rsidRDefault="00FE503A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PSTNP</w:t>
            </w:r>
          </w:p>
        </w:tc>
        <w:tc>
          <w:tcPr>
            <w:tcW w:w="1170" w:type="dxa"/>
          </w:tcPr>
          <w:p w14:paraId="4D1D2ECD" w14:textId="14BF1CD3" w:rsidR="00FE503A" w:rsidRPr="00C41F88" w:rsidRDefault="00FE503A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Kmer</w:t>
            </w:r>
          </w:p>
        </w:tc>
        <w:tc>
          <w:tcPr>
            <w:tcW w:w="1080" w:type="dxa"/>
          </w:tcPr>
          <w:p w14:paraId="73993B32" w14:textId="77777777" w:rsidR="00FE503A" w:rsidRPr="00C41F88" w:rsidRDefault="00FE503A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pseDNC</w:t>
            </w:r>
          </w:p>
        </w:tc>
        <w:tc>
          <w:tcPr>
            <w:tcW w:w="810" w:type="dxa"/>
          </w:tcPr>
          <w:p w14:paraId="5880ED5D" w14:textId="13DACC93" w:rsidR="00FE503A" w:rsidRPr="00C41F88" w:rsidRDefault="00FE503A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DNC</w:t>
            </w:r>
          </w:p>
        </w:tc>
        <w:tc>
          <w:tcPr>
            <w:tcW w:w="1620" w:type="dxa"/>
          </w:tcPr>
          <w:p w14:paraId="651F00E5" w14:textId="67093DFC" w:rsidR="00FE503A" w:rsidRPr="00C41F88" w:rsidRDefault="00FE503A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Binary</w:t>
            </w:r>
          </w:p>
        </w:tc>
        <w:tc>
          <w:tcPr>
            <w:tcW w:w="1530" w:type="dxa"/>
          </w:tcPr>
          <w:p w14:paraId="7172318C" w14:textId="77777777" w:rsidR="00FE503A" w:rsidRDefault="00FE503A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Five Descriptors Fusion</w:t>
            </w:r>
          </w:p>
        </w:tc>
      </w:tr>
      <w:tr w:rsidR="00FE503A" w:rsidRPr="00C65916" w14:paraId="7CF53E72" w14:textId="77777777" w:rsidTr="00112AE1">
        <w:trPr>
          <w:trHeight w:val="195"/>
          <w:jc w:val="center"/>
        </w:trPr>
        <w:tc>
          <w:tcPr>
            <w:tcW w:w="1620" w:type="dxa"/>
          </w:tcPr>
          <w:p w14:paraId="6F233AB7" w14:textId="77777777" w:rsidR="00FE503A" w:rsidRPr="00C41F88" w:rsidRDefault="00FE503A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Highest Classification Accuracy of 13 Predictors</w:t>
            </w:r>
          </w:p>
        </w:tc>
        <w:tc>
          <w:tcPr>
            <w:tcW w:w="1080" w:type="dxa"/>
          </w:tcPr>
          <w:p w14:paraId="35907445" w14:textId="77777777" w:rsidR="00FE503A" w:rsidRPr="00C41F88" w:rsidRDefault="00FE503A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70" w:type="dxa"/>
          </w:tcPr>
          <w:p w14:paraId="01C9433A" w14:textId="77777777" w:rsidR="00FE503A" w:rsidRPr="00C41F88" w:rsidRDefault="00FE503A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80" w:type="dxa"/>
          </w:tcPr>
          <w:p w14:paraId="2124B87A" w14:textId="77777777" w:rsidR="00FE503A" w:rsidRPr="00C41F88" w:rsidRDefault="00FE503A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18C5E0D7" w14:textId="77777777" w:rsidR="00FE503A" w:rsidRPr="00C41F88" w:rsidRDefault="00FE503A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620" w:type="dxa"/>
          </w:tcPr>
          <w:p w14:paraId="7A4F4B47" w14:textId="77777777" w:rsidR="00FE503A" w:rsidRPr="00C41F88" w:rsidRDefault="00FE503A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530" w:type="dxa"/>
          </w:tcPr>
          <w:p w14:paraId="4F07E551" w14:textId="77777777" w:rsidR="00FE503A" w:rsidRPr="00C41F88" w:rsidRDefault="00FE503A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</w:tr>
    </w:tbl>
    <w:p w14:paraId="1AC00EAE" w14:textId="42848FD8" w:rsidR="00FE503A" w:rsidRDefault="00FE503A" w:rsidP="00F96259">
      <w:pPr>
        <w:ind w:firstLineChars="0" w:firstLine="0"/>
      </w:pPr>
    </w:p>
    <w:p w14:paraId="79FEA18C" w14:textId="6A41C4C2" w:rsidR="00FE503A" w:rsidRPr="00C65916" w:rsidRDefault="00FE503A" w:rsidP="00FE503A">
      <w:pPr>
        <w:pStyle w:val="Caption"/>
        <w:ind w:firstLine="48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E3B66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9</w:t>
      </w:r>
      <w:r w:rsidRPr="00C65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Comparison of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number of features and predicting modeling execution time </w:t>
      </w:r>
    </w:p>
    <w:tbl>
      <w:tblPr>
        <w:tblW w:w="8910" w:type="dxa"/>
        <w:jc w:val="center"/>
        <w:tblBorders>
          <w:top w:val="single" w:sz="18" w:space="0" w:color="auto"/>
          <w:bottom w:val="single" w:sz="18" w:space="0" w:color="auto"/>
          <w:insideH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2970"/>
        <w:gridCol w:w="2970"/>
      </w:tblGrid>
      <w:tr w:rsidR="00FE503A" w:rsidRPr="00C65916" w14:paraId="39F38E06" w14:textId="77777777" w:rsidTr="00112AE1">
        <w:trPr>
          <w:trHeight w:val="195"/>
          <w:jc w:val="center"/>
        </w:trPr>
        <w:tc>
          <w:tcPr>
            <w:tcW w:w="2970" w:type="dxa"/>
          </w:tcPr>
          <w:p w14:paraId="38887E0F" w14:textId="77777777" w:rsidR="00FE503A" w:rsidRDefault="00FE503A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970" w:type="dxa"/>
          </w:tcPr>
          <w:p w14:paraId="6758C536" w14:textId="77777777" w:rsidR="00FE503A" w:rsidRDefault="00FE503A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Fused feature vector</w:t>
            </w:r>
          </w:p>
        </w:tc>
        <w:tc>
          <w:tcPr>
            <w:tcW w:w="2970" w:type="dxa"/>
          </w:tcPr>
          <w:p w14:paraId="5392988F" w14:textId="77777777" w:rsidR="00FE503A" w:rsidRDefault="00FE503A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Selected feature vector based Extra-Tree</w:t>
            </w:r>
          </w:p>
        </w:tc>
      </w:tr>
      <w:tr w:rsidR="00FE503A" w:rsidRPr="00C65916" w14:paraId="2229C0B9" w14:textId="77777777" w:rsidTr="00112AE1">
        <w:trPr>
          <w:trHeight w:val="195"/>
          <w:jc w:val="center"/>
        </w:trPr>
        <w:tc>
          <w:tcPr>
            <w:tcW w:w="2970" w:type="dxa"/>
          </w:tcPr>
          <w:p w14:paraId="4F9C617B" w14:textId="77777777" w:rsidR="00FE503A" w:rsidRDefault="00FE503A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Number of Features</w:t>
            </w:r>
          </w:p>
        </w:tc>
        <w:tc>
          <w:tcPr>
            <w:tcW w:w="2970" w:type="dxa"/>
          </w:tcPr>
          <w:p w14:paraId="3D549BB4" w14:textId="17FC008D" w:rsidR="00FE503A" w:rsidRDefault="00FE503A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182</w:t>
            </w:r>
          </w:p>
        </w:tc>
        <w:tc>
          <w:tcPr>
            <w:tcW w:w="2970" w:type="dxa"/>
          </w:tcPr>
          <w:p w14:paraId="71E61111" w14:textId="77777777" w:rsidR="00FE503A" w:rsidRDefault="00FE503A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50</w:t>
            </w:r>
          </w:p>
        </w:tc>
      </w:tr>
      <w:tr w:rsidR="00FE503A" w:rsidRPr="00C65916" w14:paraId="4F797041" w14:textId="77777777" w:rsidTr="00112AE1">
        <w:trPr>
          <w:trHeight w:val="195"/>
          <w:jc w:val="center"/>
        </w:trPr>
        <w:tc>
          <w:tcPr>
            <w:tcW w:w="2970" w:type="dxa"/>
          </w:tcPr>
          <w:p w14:paraId="36D34350" w14:textId="77777777" w:rsidR="00FE503A" w:rsidRDefault="00FE503A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Execution Time</w:t>
            </w:r>
          </w:p>
        </w:tc>
        <w:tc>
          <w:tcPr>
            <w:tcW w:w="2970" w:type="dxa"/>
          </w:tcPr>
          <w:p w14:paraId="61CA2030" w14:textId="3026D1CF" w:rsidR="00FE503A" w:rsidRDefault="00FE503A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6</w:t>
            </w:r>
            <w:r>
              <w:rPr>
                <w:rFonts w:cs="Times New Roman"/>
                <w:b/>
                <w:bCs/>
                <w:szCs w:val="24"/>
              </w:rPr>
              <w:t xml:space="preserve">m </w:t>
            </w:r>
            <w:r>
              <w:rPr>
                <w:rFonts w:cs="Times New Roman"/>
                <w:b/>
                <w:bCs/>
                <w:szCs w:val="24"/>
              </w:rPr>
              <w:t>13</w:t>
            </w:r>
            <w:r>
              <w:rPr>
                <w:rFonts w:cs="Times New Roman"/>
                <w:b/>
                <w:bCs/>
                <w:szCs w:val="24"/>
              </w:rPr>
              <w:t>s</w:t>
            </w:r>
          </w:p>
        </w:tc>
        <w:tc>
          <w:tcPr>
            <w:tcW w:w="2970" w:type="dxa"/>
          </w:tcPr>
          <w:p w14:paraId="2241C042" w14:textId="48D84DE2" w:rsidR="00FE503A" w:rsidRDefault="00FE503A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4m </w:t>
            </w:r>
            <w:r>
              <w:rPr>
                <w:rFonts w:cs="Times New Roman"/>
                <w:b/>
                <w:bCs/>
                <w:szCs w:val="24"/>
              </w:rPr>
              <w:t>26</w:t>
            </w:r>
            <w:r>
              <w:rPr>
                <w:rFonts w:cs="Times New Roman"/>
                <w:b/>
                <w:bCs/>
                <w:szCs w:val="24"/>
              </w:rPr>
              <w:t>s</w:t>
            </w:r>
          </w:p>
        </w:tc>
      </w:tr>
    </w:tbl>
    <w:p w14:paraId="728F2EAD" w14:textId="77777777" w:rsidR="00FE503A" w:rsidRDefault="00FE503A" w:rsidP="00F96259">
      <w:pPr>
        <w:ind w:firstLineChars="0" w:firstLine="0"/>
      </w:pPr>
    </w:p>
    <w:p w14:paraId="5AAB9D61" w14:textId="0BE977B1" w:rsidR="002A51FD" w:rsidRDefault="00C27714" w:rsidP="00F96259">
      <w:pPr>
        <w:ind w:firstLineChars="0" w:firstLine="0"/>
        <w:rPr>
          <w:rFonts w:eastAsiaTheme="minorEastAsia"/>
        </w:rPr>
      </w:pPr>
      <w:r w:rsidRPr="00C27714">
        <w:rPr>
          <w:rFonts w:eastAsiaTheme="minorEastAsia"/>
          <w:noProof/>
        </w:rPr>
        <w:lastRenderedPageBreak/>
        <w:drawing>
          <wp:inline distT="0" distB="0" distL="0" distR="0" wp14:anchorId="60E6DFA0" wp14:editId="0BC63C4D">
            <wp:extent cx="5486400" cy="4940574"/>
            <wp:effectExtent l="0" t="0" r="0" b="0"/>
            <wp:docPr id="4" name="图片 4" descr="D:\feature_selection_python_package\正文\图片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:\feature_selection_python_package\正文\图片2.emf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4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3D73" w14:textId="484C353F" w:rsidR="00546C02" w:rsidRDefault="00546C02" w:rsidP="00F96259">
      <w:pPr>
        <w:ind w:firstLineChars="0" w:firstLine="0"/>
        <w:rPr>
          <w:rFonts w:cs="Times New Roman"/>
          <w:szCs w:val="24"/>
        </w:rPr>
      </w:pPr>
      <w:r>
        <w:rPr>
          <w:b/>
        </w:rPr>
        <w:t>Figu</w:t>
      </w:r>
      <w:r w:rsidR="003C723F">
        <w:rPr>
          <w:b/>
        </w:rPr>
        <w:t>re 3</w:t>
      </w:r>
      <w:r w:rsidRPr="00797A63">
        <w:rPr>
          <w:b/>
        </w:rPr>
        <w:t>.</w:t>
      </w:r>
      <w:r>
        <w:t xml:space="preserve"> </w:t>
      </w:r>
      <w:r w:rsidR="00181FF0" w:rsidRPr="00C65916">
        <w:rPr>
          <w:rFonts w:cs="Times New Roman"/>
          <w:szCs w:val="24"/>
        </w:rPr>
        <w:t>The boxplot</w:t>
      </w:r>
      <w:r w:rsidR="00FE503A">
        <w:rPr>
          <w:rFonts w:cs="Times New Roman"/>
          <w:szCs w:val="24"/>
        </w:rPr>
        <w:t xml:space="preserve"> accuracies</w:t>
      </w:r>
      <w:r w:rsidR="00181FF0" w:rsidRPr="00C65916">
        <w:rPr>
          <w:rFonts w:cs="Times New Roman"/>
          <w:szCs w:val="24"/>
        </w:rPr>
        <w:t xml:space="preserve"> </w:t>
      </w:r>
      <w:r w:rsidR="00181FF0">
        <w:rPr>
          <w:rFonts w:cs="Times New Roman"/>
          <w:szCs w:val="24"/>
        </w:rPr>
        <w:t xml:space="preserve">(A) </w:t>
      </w:r>
      <w:r w:rsidR="00181FF0" w:rsidRPr="00C65916">
        <w:rPr>
          <w:rFonts w:cs="Times New Roman"/>
          <w:szCs w:val="24"/>
        </w:rPr>
        <w:t>and ROC curves</w:t>
      </w:r>
      <w:r w:rsidR="00181FF0">
        <w:rPr>
          <w:rFonts w:cs="Times New Roman"/>
          <w:szCs w:val="24"/>
        </w:rPr>
        <w:t xml:space="preserve"> (B)</w:t>
      </w:r>
      <w:r w:rsidR="00181FF0" w:rsidRPr="00C65916">
        <w:rPr>
          <w:rFonts w:cs="Times New Roman"/>
          <w:szCs w:val="24"/>
        </w:rPr>
        <w:t xml:space="preserve"> under different classifiers on RNA N6-methyladenine sites dataset via </w:t>
      </w:r>
      <w:r w:rsidR="00231C1B" w:rsidRPr="00231C1B">
        <w:rPr>
          <w:rFonts w:cs="Times New Roman"/>
          <w:szCs w:val="24"/>
        </w:rPr>
        <w:t>ReliefF</w:t>
      </w:r>
      <w:r w:rsidR="00231C1B">
        <w:rPr>
          <w:rFonts w:cs="Times New Roman"/>
          <w:szCs w:val="24"/>
        </w:rPr>
        <w:t xml:space="preserve"> </w:t>
      </w:r>
      <w:r w:rsidR="00181FF0" w:rsidRPr="00C65916">
        <w:rPr>
          <w:rFonts w:cs="Times New Roman"/>
          <w:szCs w:val="24"/>
        </w:rPr>
        <w:t>feature selection.</w:t>
      </w:r>
      <w:r w:rsidR="00231C1B">
        <w:rPr>
          <w:rFonts w:cs="Times New Roman"/>
          <w:szCs w:val="24"/>
        </w:rPr>
        <w:t xml:space="preserve"> </w:t>
      </w:r>
      <w:r w:rsidR="00231C1B" w:rsidRPr="00231C1B">
        <w:rPr>
          <w:rFonts w:cs="Times New Roman"/>
          <w:szCs w:val="24"/>
        </w:rPr>
        <w:t xml:space="preserve">(A) </w:t>
      </w:r>
      <w:r w:rsidR="00231C1B">
        <w:rPr>
          <w:rFonts w:cs="Times New Roman"/>
          <w:szCs w:val="24"/>
        </w:rPr>
        <w:t xml:space="preserve">The boxplot of </w:t>
      </w:r>
      <w:r w:rsidR="00231C1B" w:rsidRPr="00231C1B">
        <w:rPr>
          <w:rFonts w:cs="Times New Roman"/>
          <w:szCs w:val="24"/>
        </w:rPr>
        <w:t xml:space="preserve">13 classifiers </w:t>
      </w:r>
      <w:r w:rsidR="00231C1B">
        <w:rPr>
          <w:rFonts w:cs="Times New Roman"/>
          <w:szCs w:val="24"/>
        </w:rPr>
        <w:t>and deep learning methods achieve better performance and the KNN is the worst.</w:t>
      </w:r>
      <w:r w:rsidR="00231C1B" w:rsidRPr="00231C1B">
        <w:rPr>
          <w:rFonts w:cs="Times New Roman"/>
          <w:szCs w:val="24"/>
        </w:rPr>
        <w:t xml:space="preserve"> (B) The ROC curves</w:t>
      </w:r>
      <w:r w:rsidR="00231C1B">
        <w:rPr>
          <w:rFonts w:cs="Times New Roman"/>
          <w:szCs w:val="24"/>
        </w:rPr>
        <w:t xml:space="preserve"> of 13 classifier and DNN, CNN </w:t>
      </w:r>
      <w:r w:rsidR="0074287A">
        <w:rPr>
          <w:rFonts w:cs="Times New Roman"/>
          <w:szCs w:val="24"/>
        </w:rPr>
        <w:t>and RNN obtain the best prediction performance</w:t>
      </w:r>
      <w:r w:rsidR="00231C1B">
        <w:rPr>
          <w:rFonts w:cs="Times New Roman"/>
          <w:szCs w:val="24"/>
        </w:rPr>
        <w:t>.</w:t>
      </w:r>
    </w:p>
    <w:p w14:paraId="3BE5530D" w14:textId="77777777" w:rsidR="00181FF0" w:rsidRPr="005531F0" w:rsidRDefault="00181FF0" w:rsidP="00F96259">
      <w:pPr>
        <w:ind w:firstLineChars="0" w:firstLine="0"/>
      </w:pPr>
    </w:p>
    <w:bookmarkEnd w:id="13"/>
    <w:p w14:paraId="50A22F81" w14:textId="7C642F01" w:rsidR="00C11FDF" w:rsidRDefault="00371509" w:rsidP="008D3CF7">
      <w:pPr>
        <w:pStyle w:val="Heading2"/>
        <w:spacing w:before="240" w:after="240"/>
      </w:pPr>
      <w:r>
        <w:t xml:space="preserve">Task 3: </w:t>
      </w:r>
      <w:bookmarkStart w:id="14" w:name="_Hlk20696271"/>
      <w:r w:rsidR="00DB2A26">
        <w:t>Protein-protein interactions prediction, protein site prediction</w:t>
      </w:r>
      <w:bookmarkEnd w:id="14"/>
    </w:p>
    <w:p w14:paraId="7486AD8A" w14:textId="268E7194" w:rsidR="00FE08F9" w:rsidRDefault="003F50BD" w:rsidP="00FE08F9">
      <w:pPr>
        <w:ind w:firstLineChars="0" w:firstLine="0"/>
        <w:rPr>
          <w:rFonts w:eastAsiaTheme="minorEastAsia"/>
        </w:rPr>
      </w:pPr>
      <w:r>
        <w:rPr>
          <w:rFonts w:eastAsiaTheme="minorEastAsia"/>
        </w:rPr>
        <w:t xml:space="preserve">The analysis of </w:t>
      </w:r>
      <w:r>
        <w:rPr>
          <w:rFonts w:eastAsiaTheme="minorEastAsia" w:hint="eastAsia"/>
        </w:rPr>
        <w:t>protein-protein interactions</w:t>
      </w:r>
      <w:r w:rsidR="00560548">
        <w:rPr>
          <w:rFonts w:eastAsiaTheme="minorEastAsia"/>
        </w:rPr>
        <w:t xml:space="preserve"> (PPIs)</w:t>
      </w:r>
      <w:r>
        <w:rPr>
          <w:rFonts w:eastAsiaTheme="minorEastAsia" w:hint="eastAsia"/>
        </w:rPr>
        <w:t xml:space="preserve"> can help to </w:t>
      </w:r>
      <w:r w:rsidR="00414CAB">
        <w:rPr>
          <w:rFonts w:eastAsiaTheme="minorEastAsia"/>
        </w:rPr>
        <w:t>understand the protein function,</w:t>
      </w:r>
      <w:r w:rsidR="00414CAB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construct the complete interactome and study the signaling pathways</w:t>
      </w:r>
      <w:r>
        <w:rPr>
          <w:rFonts w:eastAsiaTheme="minorEastAsia"/>
        </w:rPr>
        <w:t xml:space="preserve">. </w:t>
      </w:r>
      <w:r w:rsidR="00560548">
        <w:rPr>
          <w:rFonts w:eastAsiaTheme="minorEastAsia"/>
        </w:rPr>
        <w:t>The limitations of experiments lead to the development of computational prediction methods. These approaches can help us to encode, integrate and predict the PPIs.</w:t>
      </w:r>
      <w:r w:rsidR="00414CAB">
        <w:rPr>
          <w:rFonts w:eastAsiaTheme="minorEastAsia"/>
        </w:rPr>
        <w:t xml:space="preserve"> In this section, we </w:t>
      </w:r>
      <w:r w:rsidR="00414CAB">
        <w:rPr>
          <w:rFonts w:eastAsiaTheme="minorEastAsia"/>
        </w:rPr>
        <w:lastRenderedPageBreak/>
        <w:t xml:space="preserve">use </w:t>
      </w:r>
      <w:r w:rsidR="00414CAB" w:rsidRPr="00414CAB">
        <w:rPr>
          <w:rFonts w:eastAsiaTheme="minorEastAsia"/>
          <w:i/>
        </w:rPr>
        <w:t xml:space="preserve">S. </w:t>
      </w:r>
      <w:proofErr w:type="spellStart"/>
      <w:r w:rsidR="00414CAB" w:rsidRPr="00414CAB">
        <w:rPr>
          <w:rFonts w:eastAsiaTheme="minorEastAsia"/>
          <w:i/>
        </w:rPr>
        <w:t>cerevisae</w:t>
      </w:r>
      <w:proofErr w:type="spellEnd"/>
      <w:r w:rsidR="00414CAB">
        <w:rPr>
          <w:rFonts w:eastAsiaTheme="minorEastAsia"/>
          <w:i/>
        </w:rPr>
        <w:t xml:space="preserve"> </w:t>
      </w:r>
      <w:r w:rsidR="00414CAB">
        <w:rPr>
          <w:rFonts w:eastAsiaTheme="minorEastAsia"/>
        </w:rPr>
        <w:t>collected by Gu</w:t>
      </w:r>
      <w:r w:rsidR="00231C1B">
        <w:rPr>
          <w:rFonts w:eastAsiaTheme="minorEastAsia"/>
        </w:rPr>
        <w:t xml:space="preserve">o et al to evaluate ALLFEATURE, and </w:t>
      </w:r>
      <w:r w:rsidR="00231C1B" w:rsidRPr="00231C1B">
        <w:rPr>
          <w:rFonts w:eastAsiaTheme="minorEastAsia"/>
          <w:i/>
        </w:rPr>
        <w:t xml:space="preserve">S. </w:t>
      </w:r>
      <w:proofErr w:type="spellStart"/>
      <w:r w:rsidR="00231C1B" w:rsidRPr="00231C1B">
        <w:rPr>
          <w:rFonts w:eastAsiaTheme="minorEastAsia"/>
          <w:i/>
        </w:rPr>
        <w:t>cerevisae</w:t>
      </w:r>
      <w:proofErr w:type="spellEnd"/>
      <w:r w:rsidR="00231C1B">
        <w:rPr>
          <w:rFonts w:eastAsiaTheme="minorEastAsia"/>
          <w:i/>
        </w:rPr>
        <w:t xml:space="preserve"> </w:t>
      </w:r>
      <w:r w:rsidR="00231C1B">
        <w:rPr>
          <w:rFonts w:eastAsiaTheme="minorEastAsia"/>
        </w:rPr>
        <w:t>includes 5594 PPIs samples and 5594 non-PPIs samples.</w:t>
      </w:r>
      <w:r w:rsidR="00231C1B">
        <w:rPr>
          <w:rFonts w:eastAsiaTheme="minorEastAsia" w:hint="eastAsia"/>
        </w:rPr>
        <w:t xml:space="preserve"> </w:t>
      </w:r>
      <w:r w:rsidR="00414CAB">
        <w:rPr>
          <w:rFonts w:eastAsiaTheme="minorEastAsia"/>
        </w:rPr>
        <w:t>For featu</w:t>
      </w:r>
      <w:r w:rsidR="006B7ADC">
        <w:rPr>
          <w:rFonts w:eastAsiaTheme="minorEastAsia"/>
        </w:rPr>
        <w:t>re extraction, we fuse</w:t>
      </w:r>
      <w:r w:rsidR="00590B27">
        <w:rPr>
          <w:rFonts w:eastAsiaTheme="minorEastAsia"/>
        </w:rPr>
        <w:t>d</w:t>
      </w:r>
      <w:r w:rsidR="00414CAB">
        <w:rPr>
          <w:rFonts w:eastAsiaTheme="minorEastAsia"/>
        </w:rPr>
        <w:t xml:space="preserve"> CTDC, CTDT, CTDD, EBGW, </w:t>
      </w:r>
      <w:r w:rsidR="00414CAB" w:rsidRPr="00414CAB">
        <w:rPr>
          <w:rFonts w:eastAsiaTheme="minorEastAsia"/>
        </w:rPr>
        <w:t>Geary</w:t>
      </w:r>
      <w:r w:rsidR="00414CAB">
        <w:rPr>
          <w:rFonts w:eastAsiaTheme="minorEastAsia"/>
        </w:rPr>
        <w:t xml:space="preserve">, PseAAC, </w:t>
      </w:r>
      <w:r w:rsidR="006B7ADC">
        <w:rPr>
          <w:rFonts w:eastAsiaTheme="minorEastAsia"/>
        </w:rPr>
        <w:t>PsePSSM</w:t>
      </w:r>
      <w:r w:rsidR="00414CAB">
        <w:rPr>
          <w:rFonts w:eastAsiaTheme="minorEastAsia"/>
        </w:rPr>
        <w:t xml:space="preserve">, </w:t>
      </w:r>
      <w:proofErr w:type="spellStart"/>
      <w:r w:rsidR="006B7ADC">
        <w:rPr>
          <w:rFonts w:eastAsiaTheme="minorEastAsia"/>
        </w:rPr>
        <w:t>abPSSM</w:t>
      </w:r>
      <w:proofErr w:type="spellEnd"/>
      <w:r w:rsidR="006B7ADC">
        <w:rPr>
          <w:rFonts w:eastAsiaTheme="minorEastAsia"/>
        </w:rPr>
        <w:t xml:space="preserve"> to obtain the feature representation information. </w:t>
      </w:r>
      <w:r w:rsidR="00590B27">
        <w:rPr>
          <w:rFonts w:eastAsiaTheme="minorEastAsia"/>
        </w:rPr>
        <w:t xml:space="preserve">After comparing all selected feature vectors’ predicting performance. The XXX feature selection method show a better performance, </w:t>
      </w:r>
      <w:r w:rsidR="00484EA3" w:rsidRPr="00590B27">
        <w:rPr>
          <w:rFonts w:eastAsiaTheme="minorEastAsia"/>
          <w:b/>
          <w:bCs/>
        </w:rPr>
        <w:t>Figure</w:t>
      </w:r>
      <w:r w:rsidR="00FA5C4F" w:rsidRPr="00590B27">
        <w:rPr>
          <w:rFonts w:eastAsiaTheme="minorEastAsia"/>
          <w:b/>
          <w:bCs/>
        </w:rPr>
        <w:t xml:space="preserve"> 4</w:t>
      </w:r>
      <w:r w:rsidR="00484EA3">
        <w:rPr>
          <w:rFonts w:eastAsiaTheme="minorEastAsia"/>
        </w:rPr>
        <w:t>.</w:t>
      </w:r>
    </w:p>
    <w:p w14:paraId="358B7246" w14:textId="54ADCBF8" w:rsidR="0032399C" w:rsidRDefault="0032399C" w:rsidP="00FE08F9">
      <w:pPr>
        <w:ind w:firstLineChars="0" w:firstLine="0"/>
        <w:rPr>
          <w:rFonts w:eastAsiaTheme="minorEastAsia"/>
        </w:rPr>
      </w:pPr>
    </w:p>
    <w:p w14:paraId="27D0D718" w14:textId="46F44C17" w:rsidR="00590B27" w:rsidRPr="00C65916" w:rsidRDefault="00590B27" w:rsidP="00590B27">
      <w:pPr>
        <w:pStyle w:val="Caption"/>
        <w:ind w:firstLine="48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E3B66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9</w:t>
      </w:r>
      <w:r w:rsidRPr="00C65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Predicting accuracies of different feature descriptors</w:t>
      </w:r>
    </w:p>
    <w:tbl>
      <w:tblPr>
        <w:tblW w:w="8910" w:type="dxa"/>
        <w:jc w:val="center"/>
        <w:tblBorders>
          <w:top w:val="single" w:sz="18" w:space="0" w:color="auto"/>
          <w:bottom w:val="single" w:sz="18" w:space="0" w:color="auto"/>
          <w:insideH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080"/>
        <w:gridCol w:w="1170"/>
        <w:gridCol w:w="1080"/>
        <w:gridCol w:w="810"/>
        <w:gridCol w:w="1620"/>
        <w:gridCol w:w="1530"/>
      </w:tblGrid>
      <w:tr w:rsidR="00590B27" w:rsidRPr="00C65916" w14:paraId="52B5B8B6" w14:textId="77777777" w:rsidTr="00112AE1">
        <w:trPr>
          <w:trHeight w:val="195"/>
          <w:jc w:val="center"/>
        </w:trPr>
        <w:tc>
          <w:tcPr>
            <w:tcW w:w="1620" w:type="dxa"/>
          </w:tcPr>
          <w:p w14:paraId="11D87489" w14:textId="77777777" w:rsidR="00590B27" w:rsidRPr="00C41F88" w:rsidRDefault="00590B27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Feature Extraction Methods</w:t>
            </w:r>
          </w:p>
        </w:tc>
        <w:tc>
          <w:tcPr>
            <w:tcW w:w="1080" w:type="dxa"/>
          </w:tcPr>
          <w:p w14:paraId="37FB63D1" w14:textId="2517F862" w:rsidR="00590B27" w:rsidRPr="00C41F88" w:rsidRDefault="00590B27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70" w:type="dxa"/>
          </w:tcPr>
          <w:p w14:paraId="42311DAB" w14:textId="23A07BE7" w:rsidR="00590B27" w:rsidRPr="00C41F88" w:rsidRDefault="00590B27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80" w:type="dxa"/>
          </w:tcPr>
          <w:p w14:paraId="714C13AB" w14:textId="5EBE1E83" w:rsidR="00590B27" w:rsidRPr="00C41F88" w:rsidRDefault="00590B27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0E9B6C34" w14:textId="3EA58060" w:rsidR="00590B27" w:rsidRPr="00C41F88" w:rsidRDefault="00590B27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620" w:type="dxa"/>
          </w:tcPr>
          <w:p w14:paraId="7B92BBB6" w14:textId="6E3AB538" w:rsidR="00590B27" w:rsidRPr="00C41F88" w:rsidRDefault="00590B27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530" w:type="dxa"/>
          </w:tcPr>
          <w:p w14:paraId="4738377E" w14:textId="5D471715" w:rsidR="00590B27" w:rsidRDefault="00590B27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</w:tr>
      <w:tr w:rsidR="00590B27" w:rsidRPr="00C65916" w14:paraId="6E253780" w14:textId="77777777" w:rsidTr="00112AE1">
        <w:trPr>
          <w:trHeight w:val="195"/>
          <w:jc w:val="center"/>
        </w:trPr>
        <w:tc>
          <w:tcPr>
            <w:tcW w:w="1620" w:type="dxa"/>
          </w:tcPr>
          <w:p w14:paraId="207BF317" w14:textId="77777777" w:rsidR="00590B27" w:rsidRPr="00C41F88" w:rsidRDefault="00590B27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Highest Classification Accuracy of 13 Predictors</w:t>
            </w:r>
          </w:p>
        </w:tc>
        <w:tc>
          <w:tcPr>
            <w:tcW w:w="1080" w:type="dxa"/>
          </w:tcPr>
          <w:p w14:paraId="4E296C15" w14:textId="77777777" w:rsidR="00590B27" w:rsidRPr="00C41F88" w:rsidRDefault="00590B27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70" w:type="dxa"/>
          </w:tcPr>
          <w:p w14:paraId="26243A59" w14:textId="77777777" w:rsidR="00590B27" w:rsidRPr="00C41F88" w:rsidRDefault="00590B27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80" w:type="dxa"/>
          </w:tcPr>
          <w:p w14:paraId="56DF1E34" w14:textId="77777777" w:rsidR="00590B27" w:rsidRPr="00C41F88" w:rsidRDefault="00590B27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4896A1BC" w14:textId="77777777" w:rsidR="00590B27" w:rsidRPr="00C41F88" w:rsidRDefault="00590B27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620" w:type="dxa"/>
          </w:tcPr>
          <w:p w14:paraId="55C771E7" w14:textId="77777777" w:rsidR="00590B27" w:rsidRPr="00C41F88" w:rsidRDefault="00590B27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530" w:type="dxa"/>
          </w:tcPr>
          <w:p w14:paraId="5F698521" w14:textId="77777777" w:rsidR="00590B27" w:rsidRPr="00C41F88" w:rsidRDefault="00590B27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</w:tr>
    </w:tbl>
    <w:p w14:paraId="24CF14A6" w14:textId="77777777" w:rsidR="00590B27" w:rsidRDefault="00590B27" w:rsidP="00590B27">
      <w:pPr>
        <w:ind w:firstLineChars="0" w:firstLine="0"/>
      </w:pPr>
    </w:p>
    <w:p w14:paraId="3757F48E" w14:textId="204EB3FC" w:rsidR="00590B27" w:rsidRPr="00C65916" w:rsidRDefault="00590B27" w:rsidP="00590B27">
      <w:pPr>
        <w:pStyle w:val="Caption"/>
        <w:ind w:firstLine="48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E3B66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10</w:t>
      </w:r>
      <w:r w:rsidRPr="00C65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Comparison of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number of features and predicting modeling execution time </w:t>
      </w:r>
    </w:p>
    <w:tbl>
      <w:tblPr>
        <w:tblW w:w="8910" w:type="dxa"/>
        <w:jc w:val="center"/>
        <w:tblBorders>
          <w:top w:val="single" w:sz="18" w:space="0" w:color="auto"/>
          <w:bottom w:val="single" w:sz="18" w:space="0" w:color="auto"/>
          <w:insideH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2970"/>
        <w:gridCol w:w="2970"/>
      </w:tblGrid>
      <w:tr w:rsidR="00590B27" w:rsidRPr="00C65916" w14:paraId="351FFEAD" w14:textId="77777777" w:rsidTr="00112AE1">
        <w:trPr>
          <w:trHeight w:val="195"/>
          <w:jc w:val="center"/>
        </w:trPr>
        <w:tc>
          <w:tcPr>
            <w:tcW w:w="2970" w:type="dxa"/>
          </w:tcPr>
          <w:p w14:paraId="444DB3AB" w14:textId="77777777" w:rsidR="00590B27" w:rsidRDefault="00590B27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970" w:type="dxa"/>
          </w:tcPr>
          <w:p w14:paraId="73F276EB" w14:textId="77777777" w:rsidR="00590B27" w:rsidRDefault="00590B27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Fused feature vector</w:t>
            </w:r>
          </w:p>
        </w:tc>
        <w:tc>
          <w:tcPr>
            <w:tcW w:w="2970" w:type="dxa"/>
          </w:tcPr>
          <w:p w14:paraId="37C9005F" w14:textId="77777777" w:rsidR="00590B27" w:rsidRDefault="00590B27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Selected feature vector based Extra-Tree</w:t>
            </w:r>
          </w:p>
        </w:tc>
      </w:tr>
      <w:tr w:rsidR="00590B27" w:rsidRPr="00C65916" w14:paraId="223AEB93" w14:textId="77777777" w:rsidTr="00112AE1">
        <w:trPr>
          <w:trHeight w:val="195"/>
          <w:jc w:val="center"/>
        </w:trPr>
        <w:tc>
          <w:tcPr>
            <w:tcW w:w="2970" w:type="dxa"/>
          </w:tcPr>
          <w:p w14:paraId="2779F53C" w14:textId="77777777" w:rsidR="00590B27" w:rsidRDefault="00590B27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Number of Features</w:t>
            </w:r>
          </w:p>
        </w:tc>
        <w:tc>
          <w:tcPr>
            <w:tcW w:w="2970" w:type="dxa"/>
          </w:tcPr>
          <w:p w14:paraId="0CC1D617" w14:textId="065B8C30" w:rsidR="00590B27" w:rsidRDefault="00590B27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970" w:type="dxa"/>
          </w:tcPr>
          <w:p w14:paraId="033EFB4A" w14:textId="06B4980C" w:rsidR="00590B27" w:rsidRDefault="00590B27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</w:tr>
      <w:tr w:rsidR="00590B27" w:rsidRPr="00C65916" w14:paraId="41241759" w14:textId="77777777" w:rsidTr="00112AE1">
        <w:trPr>
          <w:trHeight w:val="195"/>
          <w:jc w:val="center"/>
        </w:trPr>
        <w:tc>
          <w:tcPr>
            <w:tcW w:w="2970" w:type="dxa"/>
          </w:tcPr>
          <w:p w14:paraId="496C27E4" w14:textId="77777777" w:rsidR="00590B27" w:rsidRDefault="00590B27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Execution Time</w:t>
            </w:r>
          </w:p>
        </w:tc>
        <w:tc>
          <w:tcPr>
            <w:tcW w:w="2970" w:type="dxa"/>
          </w:tcPr>
          <w:p w14:paraId="55433D3A" w14:textId="6E2B1AEB" w:rsidR="00590B27" w:rsidRDefault="00590B27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970" w:type="dxa"/>
          </w:tcPr>
          <w:p w14:paraId="0F90CD63" w14:textId="5939A7F3" w:rsidR="00590B27" w:rsidRDefault="00590B27" w:rsidP="00112AE1">
            <w:pPr>
              <w:spacing w:after="120" w:line="240" w:lineRule="auto"/>
              <w:ind w:firstLineChars="0" w:firstLine="0"/>
              <w:jc w:val="left"/>
              <w:rPr>
                <w:rFonts w:cs="Times New Roman"/>
                <w:b/>
                <w:bCs/>
                <w:szCs w:val="24"/>
              </w:rPr>
            </w:pPr>
            <w:bookmarkStart w:id="15" w:name="_GoBack"/>
            <w:bookmarkEnd w:id="15"/>
          </w:p>
        </w:tc>
      </w:tr>
    </w:tbl>
    <w:p w14:paraId="2A76BA2B" w14:textId="77777777" w:rsidR="00590B27" w:rsidRDefault="00590B27" w:rsidP="00FE08F9">
      <w:pPr>
        <w:ind w:firstLineChars="0" w:firstLine="0"/>
        <w:rPr>
          <w:rFonts w:eastAsiaTheme="minorEastAsia"/>
        </w:rPr>
      </w:pPr>
    </w:p>
    <w:p w14:paraId="5691FE1D" w14:textId="59D40C86" w:rsidR="009C059E" w:rsidRDefault="009C059E" w:rsidP="00FE18E2">
      <w:pPr>
        <w:pStyle w:val="Heading1"/>
        <w:spacing w:before="240" w:after="240"/>
      </w:pPr>
      <w:r>
        <w:t>CONCLUSION</w:t>
      </w:r>
    </w:p>
    <w:p w14:paraId="196AE229" w14:textId="7F2F9B9E" w:rsidR="00FE08F9" w:rsidRPr="00C65916" w:rsidRDefault="009B1D4F" w:rsidP="00FE08F9">
      <w:pPr>
        <w:ind w:firstLineChars="0" w:firstLine="0"/>
        <w:rPr>
          <w:rFonts w:eastAsiaTheme="minorEastAsia" w:cs="Times New Roman"/>
          <w:szCs w:val="24"/>
        </w:rPr>
      </w:pPr>
      <w:bookmarkStart w:id="16" w:name="_Hlk20696422"/>
      <w:r>
        <w:rPr>
          <w:rFonts w:eastAsiaTheme="minorEastAsia" w:hint="eastAsia"/>
        </w:rPr>
        <w:t>With the rapid increase of DNA, RNA</w:t>
      </w:r>
      <w:r>
        <w:rPr>
          <w:rFonts w:eastAsiaTheme="minorEastAsia"/>
        </w:rPr>
        <w:t xml:space="preserve"> and protein sequence data, the analysis and process of biological sequence is </w:t>
      </w:r>
      <w:r w:rsidR="00AD3E6D">
        <w:rPr>
          <w:rFonts w:eastAsiaTheme="minorEastAsia"/>
        </w:rPr>
        <w:t>urgently</w:t>
      </w:r>
      <w:r>
        <w:rPr>
          <w:rFonts w:eastAsiaTheme="minorEastAsia"/>
        </w:rPr>
        <w:t xml:space="preserve"> </w:t>
      </w:r>
      <w:r w:rsidR="00AD3E6D">
        <w:rPr>
          <w:rFonts w:eastAsiaTheme="minorEastAsia"/>
        </w:rPr>
        <w:t>needed</w:t>
      </w:r>
      <w:r>
        <w:rPr>
          <w:rFonts w:eastAsiaTheme="minorEastAsia"/>
        </w:rPr>
        <w:t xml:space="preserve">. </w:t>
      </w:r>
      <w:r w:rsidR="00B40E12">
        <w:rPr>
          <w:rFonts w:eastAsiaTheme="minorEastAsia" w:hint="eastAsia"/>
        </w:rPr>
        <w:t>In this paper, we</w:t>
      </w:r>
      <w:r w:rsidR="00FE08F9">
        <w:rPr>
          <w:rFonts w:eastAsiaTheme="minorEastAsia"/>
        </w:rPr>
        <w:t xml:space="preserve"> introduce</w:t>
      </w:r>
      <w:r w:rsidR="00B40E12">
        <w:rPr>
          <w:rFonts w:eastAsiaTheme="minorEastAsia" w:hint="eastAsia"/>
        </w:rPr>
        <w:t xml:space="preserve"> </w:t>
      </w:r>
      <w:r w:rsidR="00B40E12">
        <w:rPr>
          <w:rFonts w:eastAsiaTheme="minorEastAsia"/>
        </w:rPr>
        <w:t>a</w:t>
      </w:r>
      <w:r w:rsidR="00AD3E6D">
        <w:rPr>
          <w:rFonts w:eastAsiaTheme="minorEastAsia"/>
        </w:rPr>
        <w:t>n</w:t>
      </w:r>
      <w:r w:rsidR="00B40E12">
        <w:rPr>
          <w:rFonts w:eastAsiaTheme="minorEastAsia"/>
        </w:rPr>
        <w:t xml:space="preserve"> </w:t>
      </w:r>
      <w:r w:rsidR="00AD3E6D">
        <w:rPr>
          <w:rFonts w:eastAsiaTheme="minorEastAsia"/>
        </w:rPr>
        <w:t>intuitive and comprehensive Python</w:t>
      </w:r>
      <w:r w:rsidR="00B40E12">
        <w:rPr>
          <w:rFonts w:eastAsiaTheme="minorEastAsia"/>
        </w:rPr>
        <w:t xml:space="preserve"> package and web server </w:t>
      </w:r>
      <w:r>
        <w:rPr>
          <w:rFonts w:eastAsiaTheme="minorEastAsia"/>
        </w:rPr>
        <w:t xml:space="preserve">called ALLFEATURE </w:t>
      </w:r>
      <w:r w:rsidR="00AD3E6D">
        <w:rPr>
          <w:rFonts w:eastAsiaTheme="minorEastAsia"/>
        </w:rPr>
        <w:t>to perform steps of</w:t>
      </w:r>
      <w:r w:rsidR="00B40E12">
        <w:rPr>
          <w:rFonts w:eastAsiaTheme="minorEastAsia"/>
        </w:rPr>
        <w:t xml:space="preserve"> feature extraction, feature selection, </w:t>
      </w:r>
      <w:r w:rsidR="00AD3E6D">
        <w:rPr>
          <w:rFonts w:eastAsiaTheme="minorEastAsia"/>
        </w:rPr>
        <w:t xml:space="preserve">dimensionality reduction and model construction to </w:t>
      </w:r>
      <w:r w:rsidRPr="009B1D4F">
        <w:rPr>
          <w:rFonts w:eastAsiaTheme="minorEastAsia"/>
        </w:rPr>
        <w:t>predict the sequence structure and function of unseen samples</w:t>
      </w:r>
      <w:r>
        <w:rPr>
          <w:rFonts w:eastAsiaTheme="minorEastAsia"/>
        </w:rPr>
        <w:t>.</w:t>
      </w:r>
      <w:bookmarkEnd w:id="16"/>
      <w:r w:rsidR="00AD3E6D">
        <w:rPr>
          <w:rFonts w:eastAsiaTheme="minorEastAsia"/>
        </w:rPr>
        <w:t xml:space="preserve"> </w:t>
      </w:r>
      <w:r w:rsidR="00D1190D">
        <w:rPr>
          <w:rFonts w:eastAsiaTheme="minorEastAsia"/>
        </w:rPr>
        <w:t xml:space="preserve">ALLFEATURE for the first time </w:t>
      </w:r>
      <w:r w:rsidR="00AD3E6D">
        <w:rPr>
          <w:rFonts w:eastAsiaTheme="minorEastAsia"/>
        </w:rPr>
        <w:t>integrated</w:t>
      </w:r>
      <w:r w:rsidR="00D1190D">
        <w:rPr>
          <w:rFonts w:eastAsiaTheme="minorEastAsia"/>
        </w:rPr>
        <w:t xml:space="preserve"> 20 types of feature selection methods and 16 kinds of dimensionality reduction approaches </w:t>
      </w:r>
      <w:r w:rsidR="00FA5631" w:rsidRPr="00FA5631">
        <w:rPr>
          <w:rFonts w:eastAsiaTheme="minorEastAsia" w:cs="Times New Roman"/>
          <w:szCs w:val="24"/>
        </w:rPr>
        <w:t>to deal with dimensionality disaster</w:t>
      </w:r>
      <w:r w:rsidR="00AD3E6D">
        <w:rPr>
          <w:rFonts w:eastAsiaTheme="minorEastAsia" w:cs="Times New Roman"/>
          <w:szCs w:val="24"/>
        </w:rPr>
        <w:t xml:space="preserve"> and </w:t>
      </w:r>
      <w:r w:rsidR="00AD3E6D">
        <w:rPr>
          <w:rFonts w:eastAsiaTheme="minorEastAsia" w:cs="Times New Roman"/>
          <w:szCs w:val="24"/>
        </w:rPr>
        <w:t>prevent overfitting issues</w:t>
      </w:r>
      <w:r w:rsidR="00FA5631" w:rsidRPr="00FA5631">
        <w:rPr>
          <w:rFonts w:eastAsiaTheme="minorEastAsia" w:cs="Times New Roman"/>
          <w:szCs w:val="24"/>
        </w:rPr>
        <w:t xml:space="preserve">. </w:t>
      </w:r>
      <w:r w:rsidR="00D1190D">
        <w:rPr>
          <w:rFonts w:eastAsiaTheme="minorEastAsia" w:cs="Times New Roman"/>
          <w:szCs w:val="24"/>
        </w:rPr>
        <w:t>ALLFEATURE</w:t>
      </w:r>
      <w:r w:rsidR="00AD3E6D">
        <w:rPr>
          <w:rFonts w:eastAsiaTheme="minorEastAsia" w:cs="Times New Roman"/>
          <w:szCs w:val="24"/>
        </w:rPr>
        <w:t xml:space="preserve"> also </w:t>
      </w:r>
      <w:r w:rsidR="003C5B3B">
        <w:rPr>
          <w:rFonts w:eastAsiaTheme="minorEastAsia" w:cs="Times New Roman"/>
          <w:szCs w:val="24"/>
        </w:rPr>
        <w:t>offers</w:t>
      </w:r>
      <w:r w:rsidR="00310564">
        <w:rPr>
          <w:rFonts w:eastAsiaTheme="minorEastAsia" w:cs="Times New Roman"/>
          <w:szCs w:val="24"/>
        </w:rPr>
        <w:t xml:space="preserve"> </w:t>
      </w:r>
      <w:r w:rsidR="00AF6CC6">
        <w:rPr>
          <w:rFonts w:eastAsiaTheme="minorEastAsia" w:cs="Times New Roman"/>
          <w:szCs w:val="24"/>
        </w:rPr>
        <w:t xml:space="preserve">10 </w:t>
      </w:r>
      <w:r w:rsidR="00AD3E6D">
        <w:rPr>
          <w:rFonts w:eastAsiaTheme="minorEastAsia" w:cs="Times New Roman"/>
          <w:szCs w:val="24"/>
        </w:rPr>
        <w:t>popular</w:t>
      </w:r>
      <w:r w:rsidR="00AF6CC6">
        <w:rPr>
          <w:rFonts w:eastAsiaTheme="minorEastAsia" w:cs="Times New Roman"/>
          <w:szCs w:val="24"/>
        </w:rPr>
        <w:t xml:space="preserve"> classifiers and 3 deep learning frameworks </w:t>
      </w:r>
      <w:r w:rsidR="00AD3E6D">
        <w:rPr>
          <w:rFonts w:eastAsiaTheme="minorEastAsia" w:cs="Times New Roman"/>
          <w:szCs w:val="24"/>
        </w:rPr>
        <w:t>to satisfy users’ need</w:t>
      </w:r>
      <w:r w:rsidR="003576CF">
        <w:rPr>
          <w:rFonts w:eastAsiaTheme="minorEastAsia" w:cs="Times New Roman"/>
          <w:szCs w:val="24"/>
        </w:rPr>
        <w:t>.</w:t>
      </w:r>
      <w:r w:rsidR="003C5B3B">
        <w:rPr>
          <w:rFonts w:eastAsiaTheme="minorEastAsia" w:cs="Times New Roman"/>
          <w:szCs w:val="24"/>
        </w:rPr>
        <w:t xml:space="preserve"> The tool will generate visible results to provide user clear idea to compare and </w:t>
      </w:r>
      <w:r w:rsidR="003C5B3B">
        <w:rPr>
          <w:rFonts w:eastAsiaTheme="minorEastAsia" w:cs="Times New Roman"/>
          <w:szCs w:val="24"/>
        </w:rPr>
        <w:lastRenderedPageBreak/>
        <w:t xml:space="preserve">select the best classifier. </w:t>
      </w:r>
      <w:r w:rsidR="003576CF">
        <w:rPr>
          <w:rFonts w:eastAsiaTheme="minorEastAsia" w:cs="Times New Roman"/>
          <w:szCs w:val="24"/>
        </w:rPr>
        <w:t xml:space="preserve">For further test the validity of ALLFEATURE, </w:t>
      </w:r>
      <w:r w:rsidR="003C5B3B">
        <w:rPr>
          <w:rFonts w:eastAsiaTheme="minorEastAsia" w:cs="Times New Roman"/>
          <w:szCs w:val="24"/>
        </w:rPr>
        <w:t xml:space="preserve">we perform three predicting tasks: </w:t>
      </w:r>
      <w:r w:rsidR="003576CF">
        <w:rPr>
          <w:rFonts w:eastAsiaTheme="minorEastAsia" w:cs="Times New Roman"/>
          <w:szCs w:val="24"/>
        </w:rPr>
        <w:t xml:space="preserve">DNA enhancers, </w:t>
      </w:r>
      <w:r w:rsidR="00FE08F9" w:rsidRPr="00C65916">
        <w:rPr>
          <w:rFonts w:eastAsiaTheme="minorEastAsia" w:cs="Times New Roman"/>
          <w:szCs w:val="24"/>
        </w:rPr>
        <w:t xml:space="preserve">RNA N6-methyladenine sites and </w:t>
      </w:r>
      <w:r w:rsidR="00FE08F9" w:rsidRPr="00C65916">
        <w:rPr>
          <w:rFonts w:cs="Times New Roman"/>
          <w:szCs w:val="24"/>
        </w:rPr>
        <w:t xml:space="preserve">protein-protein interactions </w:t>
      </w:r>
      <w:r w:rsidR="003C5B3B">
        <w:rPr>
          <w:rFonts w:cs="Times New Roman"/>
          <w:szCs w:val="24"/>
        </w:rPr>
        <w:t>prediction</w:t>
      </w:r>
      <w:r w:rsidR="003576CF">
        <w:rPr>
          <w:rFonts w:cs="Times New Roman"/>
          <w:szCs w:val="24"/>
        </w:rPr>
        <w:t xml:space="preserve">. </w:t>
      </w:r>
      <w:r w:rsidR="003C5B3B">
        <w:rPr>
          <w:rFonts w:cs="Times New Roman"/>
          <w:szCs w:val="24"/>
        </w:rPr>
        <w:t xml:space="preserve">Integrated feature selection and dimensionality reduction methods reduce as much as 80% modeling time. </w:t>
      </w:r>
      <w:r w:rsidR="00590B27">
        <w:rPr>
          <w:rFonts w:cs="Times New Roman"/>
          <w:szCs w:val="24"/>
        </w:rPr>
        <w:t xml:space="preserve">The classification performances </w:t>
      </w:r>
      <w:r w:rsidR="00FE08F9" w:rsidRPr="00C65916">
        <w:rPr>
          <w:rFonts w:cs="Times New Roman"/>
          <w:szCs w:val="24"/>
        </w:rPr>
        <w:t xml:space="preserve">indicate ALLFEAURE is </w:t>
      </w:r>
      <w:r w:rsidR="00590B27">
        <w:rPr>
          <w:rFonts w:cs="Times New Roman"/>
          <w:szCs w:val="24"/>
        </w:rPr>
        <w:t xml:space="preserve">an </w:t>
      </w:r>
      <w:r w:rsidR="00FE08F9" w:rsidRPr="00C65916">
        <w:rPr>
          <w:rFonts w:cs="Times New Roman"/>
          <w:szCs w:val="24"/>
        </w:rPr>
        <w:t xml:space="preserve">effective and accurate </w:t>
      </w:r>
      <w:r w:rsidR="00590B27">
        <w:rPr>
          <w:rFonts w:cs="Times New Roman"/>
          <w:szCs w:val="24"/>
        </w:rPr>
        <w:t xml:space="preserve">biological sequencing pipeline tool </w:t>
      </w:r>
      <w:r w:rsidR="00590B27" w:rsidRPr="00C65916">
        <w:rPr>
          <w:rFonts w:eastAsiaTheme="minorEastAsia" w:cs="Times New Roman"/>
          <w:szCs w:val="24"/>
        </w:rPr>
        <w:t>for bioinformatics and computational biology</w:t>
      </w:r>
      <w:r w:rsidR="00590B27" w:rsidRPr="00C65916">
        <w:rPr>
          <w:rFonts w:cs="Times New Roman"/>
          <w:szCs w:val="24"/>
        </w:rPr>
        <w:t xml:space="preserve"> </w:t>
      </w:r>
      <w:r w:rsidR="00FE08F9" w:rsidRPr="00C65916">
        <w:rPr>
          <w:rFonts w:cs="Times New Roman"/>
          <w:szCs w:val="24"/>
        </w:rPr>
        <w:t xml:space="preserve">compared with other state-of-the-art approaches. </w:t>
      </w:r>
    </w:p>
    <w:p w14:paraId="2CADDE45" w14:textId="54DD56E2" w:rsidR="00CD0E15" w:rsidRDefault="00CD0E15" w:rsidP="00CD0E15">
      <w:pPr>
        <w:pStyle w:val="Heading1"/>
        <w:spacing w:before="240" w:after="240"/>
      </w:pPr>
      <w:r>
        <w:t>REFERENCE</w:t>
      </w:r>
    </w:p>
    <w:p w14:paraId="2534B7F6" w14:textId="2E2943B4" w:rsidR="00CD0E15" w:rsidRPr="00155A6E" w:rsidRDefault="00CD0E15" w:rsidP="00CD0E15">
      <w:pPr>
        <w:pStyle w:val="ListParagraph"/>
        <w:numPr>
          <w:ilvl w:val="0"/>
          <w:numId w:val="4"/>
        </w:numPr>
        <w:spacing w:line="240" w:lineRule="auto"/>
        <w:ind w:firstLineChars="0"/>
        <w:jc w:val="left"/>
        <w:rPr>
          <w:rFonts w:cs="Times New Roman"/>
          <w:szCs w:val="24"/>
        </w:rPr>
      </w:pPr>
      <w:proofErr w:type="spellStart"/>
      <w:r w:rsidRPr="00155A6E">
        <w:rPr>
          <w:rFonts w:cs="Times New Roman"/>
          <w:szCs w:val="24"/>
          <w:shd w:val="clear" w:color="auto" w:fill="FFFFFF"/>
        </w:rPr>
        <w:t>Behjati</w:t>
      </w:r>
      <w:proofErr w:type="spellEnd"/>
      <w:r w:rsidRPr="00155A6E">
        <w:rPr>
          <w:rFonts w:cs="Times New Roman"/>
          <w:szCs w:val="24"/>
          <w:shd w:val="clear" w:color="auto" w:fill="FFFFFF"/>
        </w:rPr>
        <w:t xml:space="preserve">, S., &amp; </w:t>
      </w:r>
      <w:proofErr w:type="spellStart"/>
      <w:r w:rsidRPr="00155A6E">
        <w:rPr>
          <w:rFonts w:cs="Times New Roman"/>
          <w:szCs w:val="24"/>
          <w:shd w:val="clear" w:color="auto" w:fill="FFFFFF"/>
        </w:rPr>
        <w:t>Tarpey</w:t>
      </w:r>
      <w:proofErr w:type="spellEnd"/>
      <w:r w:rsidRPr="00155A6E">
        <w:rPr>
          <w:rFonts w:cs="Times New Roman"/>
          <w:szCs w:val="24"/>
          <w:shd w:val="clear" w:color="auto" w:fill="FFFFFF"/>
        </w:rPr>
        <w:t>, P. S. (2013). What</w:t>
      </w:r>
      <w:r w:rsidR="00274396">
        <w:rPr>
          <w:rFonts w:cs="Times New Roman"/>
          <w:szCs w:val="24"/>
          <w:shd w:val="clear" w:color="auto" w:fill="FFFFFF"/>
        </w:rPr>
        <w:t xml:space="preserve"> is next generation sequencing? </w:t>
      </w:r>
      <w:r w:rsidRPr="00155A6E">
        <w:rPr>
          <w:rFonts w:cs="Times New Roman"/>
          <w:i/>
          <w:iCs/>
          <w:szCs w:val="24"/>
        </w:rPr>
        <w:t>Archives of Disease in Childhood - Education &amp; Practice Edition</w:t>
      </w:r>
      <w:r w:rsidR="00274396">
        <w:rPr>
          <w:rFonts w:cs="Times New Roman"/>
          <w:szCs w:val="24"/>
          <w:shd w:val="clear" w:color="auto" w:fill="FFFFFF"/>
        </w:rPr>
        <w:t xml:space="preserve">, </w:t>
      </w:r>
      <w:r w:rsidRPr="00155A6E">
        <w:rPr>
          <w:rFonts w:cs="Times New Roman"/>
          <w:i/>
          <w:iCs/>
          <w:szCs w:val="24"/>
        </w:rPr>
        <w:t>98</w:t>
      </w:r>
      <w:r w:rsidRPr="00155A6E">
        <w:rPr>
          <w:rFonts w:cs="Times New Roman"/>
          <w:szCs w:val="24"/>
          <w:shd w:val="clear" w:color="auto" w:fill="FFFFFF"/>
        </w:rPr>
        <w:t xml:space="preserve">(6), 236–238. </w:t>
      </w:r>
      <w:proofErr w:type="spellStart"/>
      <w:r w:rsidRPr="00155A6E">
        <w:rPr>
          <w:rFonts w:cs="Times New Roman"/>
          <w:szCs w:val="24"/>
          <w:shd w:val="clear" w:color="auto" w:fill="FFFFFF"/>
        </w:rPr>
        <w:t>doi</w:t>
      </w:r>
      <w:proofErr w:type="spellEnd"/>
      <w:r w:rsidRPr="00155A6E">
        <w:rPr>
          <w:rFonts w:cs="Times New Roman"/>
          <w:szCs w:val="24"/>
          <w:shd w:val="clear" w:color="auto" w:fill="FFFFFF"/>
        </w:rPr>
        <w:t>: 10.1136/archdischild-2013-304340.</w:t>
      </w:r>
    </w:p>
    <w:p w14:paraId="7282295D" w14:textId="73BD42C4" w:rsidR="00CD0E15" w:rsidRPr="00BF4FD4" w:rsidRDefault="00CD0E15" w:rsidP="00CD0E15">
      <w:pPr>
        <w:pStyle w:val="ListParagraph"/>
        <w:numPr>
          <w:ilvl w:val="0"/>
          <w:numId w:val="4"/>
        </w:numPr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Cost of Ne</w:t>
      </w:r>
      <w:r w:rsidR="00196EF3">
        <w:rPr>
          <w:rFonts w:cs="Times New Roman"/>
          <w:szCs w:val="24"/>
          <w:shd w:val="clear" w:color="auto" w:fill="FFFFFF"/>
        </w:rPr>
        <w:t>xt-Generation Sequencing</w:t>
      </w:r>
      <w:r w:rsidRPr="00BF4FD4">
        <w:rPr>
          <w:rFonts w:cs="Times New Roman"/>
          <w:szCs w:val="24"/>
          <w:shd w:val="clear" w:color="auto" w:fill="FFFFFF"/>
        </w:rPr>
        <w:t>. Retrieved from https://www.illumina.com/science/technology/next-generation-sequencing/beginners/ngs-cost.html.</w:t>
      </w:r>
    </w:p>
    <w:p w14:paraId="0679BC31" w14:textId="58B35E16" w:rsidR="00CD0E15" w:rsidRPr="00BF4FD4" w:rsidRDefault="00CD0E15" w:rsidP="00CD0E15">
      <w:pPr>
        <w:pStyle w:val="ListParagraph"/>
        <w:numPr>
          <w:ilvl w:val="0"/>
          <w:numId w:val="4"/>
        </w:numPr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GenBank and WGS Sta</w:t>
      </w:r>
      <w:r w:rsidR="00196EF3">
        <w:rPr>
          <w:rFonts w:cs="Times New Roman"/>
          <w:szCs w:val="24"/>
          <w:shd w:val="clear" w:color="auto" w:fill="FFFFFF"/>
        </w:rPr>
        <w:t>tistics</w:t>
      </w:r>
      <w:r>
        <w:rPr>
          <w:rFonts w:cs="Times New Roman"/>
          <w:szCs w:val="24"/>
          <w:shd w:val="clear" w:color="auto" w:fill="FFFFFF"/>
        </w:rPr>
        <w:t xml:space="preserve">. Retrieved from </w:t>
      </w:r>
      <w:r w:rsidRPr="00BF4FD4">
        <w:rPr>
          <w:rFonts w:cs="Times New Roman"/>
          <w:szCs w:val="24"/>
          <w:shd w:val="clear" w:color="auto" w:fill="FFFFFF"/>
        </w:rPr>
        <w:t>https://www.ncbi.nlm.nih.gov/genbank/statistics/.</w:t>
      </w:r>
    </w:p>
    <w:p w14:paraId="07354A65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t xml:space="preserve">Garber, M., et al., </w:t>
      </w:r>
      <w:r w:rsidRPr="00BF4FD4">
        <w:rPr>
          <w:rFonts w:cs="Times New Roman"/>
          <w:i/>
          <w:szCs w:val="24"/>
        </w:rPr>
        <w:t>Computational methods for transcriptome annotation and quantification using RNA-seq.</w:t>
      </w:r>
      <w:r w:rsidRPr="00BF4FD4">
        <w:rPr>
          <w:rFonts w:cs="Times New Roman"/>
          <w:szCs w:val="24"/>
        </w:rPr>
        <w:t xml:space="preserve"> Nature methods, 2011. </w:t>
      </w:r>
      <w:r w:rsidRPr="00BF4FD4">
        <w:rPr>
          <w:rFonts w:cs="Times New Roman"/>
          <w:b/>
          <w:szCs w:val="24"/>
        </w:rPr>
        <w:t>8</w:t>
      </w:r>
      <w:r w:rsidRPr="00BF4FD4">
        <w:rPr>
          <w:rFonts w:cs="Times New Roman"/>
          <w:szCs w:val="24"/>
        </w:rPr>
        <w:t>(6): p. 469-477.</w:t>
      </w:r>
    </w:p>
    <w:p w14:paraId="2273A6B6" w14:textId="77777777" w:rsidR="00CD0E15" w:rsidRPr="00BF4FD4" w:rsidRDefault="00CD0E15" w:rsidP="00CD0E15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BF4FD4">
        <w:t xml:space="preserve">Wang, Z., M. Gerstein, and M. Snyder, </w:t>
      </w:r>
      <w:r w:rsidRPr="00BF4FD4">
        <w:rPr>
          <w:i/>
        </w:rPr>
        <w:t>RNA-Seq: a revolutionary tool for transcriptomics.</w:t>
      </w:r>
      <w:r w:rsidRPr="00BF4FD4">
        <w:t xml:space="preserve"> Nature reviews genetics, 2009. </w:t>
      </w:r>
      <w:r w:rsidRPr="00BF4FD4">
        <w:rPr>
          <w:b/>
        </w:rPr>
        <w:t>10</w:t>
      </w:r>
      <w:r w:rsidRPr="00BF4FD4">
        <w:t>(1): p. 57-63.</w:t>
      </w:r>
    </w:p>
    <w:p w14:paraId="49CF596D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line="240" w:lineRule="auto"/>
        <w:ind w:firstLineChars="0"/>
        <w:jc w:val="left"/>
        <w:rPr>
          <w:rFonts w:cs="Times New Roman"/>
          <w:szCs w:val="24"/>
        </w:rPr>
      </w:pPr>
      <w:proofErr w:type="spellStart"/>
      <w:r w:rsidRPr="00BF4FD4">
        <w:rPr>
          <w:rFonts w:cs="Times New Roman"/>
          <w:szCs w:val="24"/>
        </w:rPr>
        <w:t>Ozsolak</w:t>
      </w:r>
      <w:proofErr w:type="spellEnd"/>
      <w:r w:rsidRPr="00BF4FD4">
        <w:rPr>
          <w:rFonts w:cs="Times New Roman"/>
          <w:szCs w:val="24"/>
        </w:rPr>
        <w:t xml:space="preserve">, F. and P.M. Milos, </w:t>
      </w:r>
      <w:r w:rsidRPr="00BF4FD4">
        <w:rPr>
          <w:rFonts w:cs="Times New Roman"/>
          <w:i/>
          <w:szCs w:val="24"/>
        </w:rPr>
        <w:t>RNA sequencing: advances, challenges and opportunities.</w:t>
      </w:r>
      <w:r w:rsidRPr="00BF4FD4">
        <w:rPr>
          <w:rFonts w:cs="Times New Roman"/>
          <w:szCs w:val="24"/>
        </w:rPr>
        <w:t xml:space="preserve"> Nature reviews genetics, 2011. </w:t>
      </w:r>
      <w:r w:rsidRPr="00BF4FD4">
        <w:rPr>
          <w:rFonts w:cs="Times New Roman"/>
          <w:b/>
          <w:szCs w:val="24"/>
        </w:rPr>
        <w:t>12</w:t>
      </w:r>
      <w:r w:rsidRPr="00BF4FD4">
        <w:rPr>
          <w:rFonts w:cs="Times New Roman"/>
          <w:szCs w:val="24"/>
        </w:rPr>
        <w:t>(2): p. 87-98.</w:t>
      </w:r>
    </w:p>
    <w:p w14:paraId="32A6851D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t xml:space="preserve">Prince, M.E., et al., </w:t>
      </w:r>
      <w:r w:rsidRPr="00BF4FD4">
        <w:rPr>
          <w:rFonts w:cs="Times New Roman"/>
          <w:i/>
          <w:szCs w:val="24"/>
        </w:rPr>
        <w:t>Identification of a subpopulation of cells with cancer stem cell properties in head and neck squamous cell carcinoma.</w:t>
      </w:r>
      <w:r w:rsidRPr="00BF4FD4">
        <w:rPr>
          <w:rFonts w:cs="Times New Roman"/>
          <w:szCs w:val="24"/>
        </w:rPr>
        <w:t xml:space="preserve"> Proc Natl </w:t>
      </w:r>
      <w:proofErr w:type="spellStart"/>
      <w:r w:rsidRPr="00BF4FD4">
        <w:rPr>
          <w:rFonts w:cs="Times New Roman"/>
          <w:szCs w:val="24"/>
        </w:rPr>
        <w:t>Acad</w:t>
      </w:r>
      <w:proofErr w:type="spellEnd"/>
      <w:r w:rsidRPr="00BF4FD4">
        <w:rPr>
          <w:rFonts w:cs="Times New Roman"/>
          <w:szCs w:val="24"/>
        </w:rPr>
        <w:t xml:space="preserve"> Sci U S A, 2007. </w:t>
      </w:r>
      <w:r w:rsidRPr="00BF4FD4">
        <w:rPr>
          <w:rFonts w:cs="Times New Roman"/>
          <w:b/>
          <w:szCs w:val="24"/>
        </w:rPr>
        <w:t>104</w:t>
      </w:r>
      <w:r w:rsidRPr="00BF4FD4">
        <w:rPr>
          <w:rFonts w:cs="Times New Roman"/>
          <w:szCs w:val="24"/>
        </w:rPr>
        <w:t>(3): p. 973-8.</w:t>
      </w:r>
    </w:p>
    <w:p w14:paraId="394D6D32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line="240" w:lineRule="auto"/>
        <w:ind w:firstLineChars="0"/>
        <w:jc w:val="left"/>
        <w:rPr>
          <w:rFonts w:cs="Times New Roman"/>
          <w:szCs w:val="24"/>
        </w:rPr>
      </w:pPr>
      <w:proofErr w:type="spellStart"/>
      <w:r w:rsidRPr="00BF4FD4">
        <w:rPr>
          <w:rFonts w:cs="Times New Roman"/>
          <w:szCs w:val="24"/>
        </w:rPr>
        <w:t>Navin</w:t>
      </w:r>
      <w:proofErr w:type="spellEnd"/>
      <w:r w:rsidRPr="00BF4FD4">
        <w:rPr>
          <w:rFonts w:cs="Times New Roman"/>
          <w:szCs w:val="24"/>
        </w:rPr>
        <w:t xml:space="preserve">, N., et al., </w:t>
      </w:r>
      <w:proofErr w:type="spellStart"/>
      <w:r w:rsidRPr="00BF4FD4">
        <w:rPr>
          <w:rFonts w:cs="Times New Roman"/>
          <w:i/>
          <w:szCs w:val="24"/>
        </w:rPr>
        <w:t>Tumour</w:t>
      </w:r>
      <w:proofErr w:type="spellEnd"/>
      <w:r w:rsidRPr="00BF4FD4">
        <w:rPr>
          <w:rFonts w:cs="Times New Roman"/>
          <w:i/>
          <w:szCs w:val="24"/>
        </w:rPr>
        <w:t xml:space="preserve"> evolution inferred by single-cell sequencing.</w:t>
      </w:r>
      <w:r w:rsidRPr="00BF4FD4">
        <w:rPr>
          <w:rFonts w:cs="Times New Roman"/>
          <w:szCs w:val="24"/>
        </w:rPr>
        <w:t xml:space="preserve"> Nature, 2011. </w:t>
      </w:r>
      <w:r w:rsidRPr="00BF4FD4">
        <w:rPr>
          <w:rFonts w:cs="Times New Roman"/>
          <w:b/>
          <w:szCs w:val="24"/>
        </w:rPr>
        <w:t>472</w:t>
      </w:r>
      <w:r w:rsidRPr="00BF4FD4">
        <w:rPr>
          <w:rFonts w:cs="Times New Roman"/>
          <w:szCs w:val="24"/>
        </w:rPr>
        <w:t>(7341): p. 90-4.</w:t>
      </w:r>
    </w:p>
    <w:p w14:paraId="6A62F1D3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t xml:space="preserve">Xu, X., et al., </w:t>
      </w:r>
      <w:r w:rsidRPr="00BF4FD4">
        <w:rPr>
          <w:rFonts w:cs="Times New Roman"/>
          <w:i/>
          <w:szCs w:val="24"/>
        </w:rPr>
        <w:t>Single-cell exome sequencing reveals single-nucleotide mutation characteristics of a kidney tumor.</w:t>
      </w:r>
      <w:r w:rsidRPr="00BF4FD4">
        <w:rPr>
          <w:rFonts w:cs="Times New Roman"/>
          <w:szCs w:val="24"/>
        </w:rPr>
        <w:t xml:space="preserve"> Cell, 2012. </w:t>
      </w:r>
      <w:r w:rsidRPr="00BF4FD4">
        <w:rPr>
          <w:rFonts w:cs="Times New Roman"/>
          <w:b/>
          <w:szCs w:val="24"/>
        </w:rPr>
        <w:t>148</w:t>
      </w:r>
      <w:r w:rsidRPr="00BF4FD4">
        <w:rPr>
          <w:rFonts w:cs="Times New Roman"/>
          <w:szCs w:val="24"/>
        </w:rPr>
        <w:t>(5): p. 886-95.</w:t>
      </w:r>
    </w:p>
    <w:p w14:paraId="70E4239C" w14:textId="2F5C3154" w:rsidR="00CD0E15" w:rsidRPr="00BF4FD4" w:rsidRDefault="00CD0E15" w:rsidP="00CD0E15">
      <w:pPr>
        <w:pStyle w:val="ListParagraph"/>
        <w:numPr>
          <w:ilvl w:val="0"/>
          <w:numId w:val="4"/>
        </w:numPr>
        <w:spacing w:line="240" w:lineRule="auto"/>
        <w:ind w:firstLineChars="0"/>
        <w:jc w:val="left"/>
        <w:rPr>
          <w:rFonts w:cs="Times New Roman"/>
          <w:szCs w:val="24"/>
        </w:rPr>
      </w:pPr>
      <w:proofErr w:type="spellStart"/>
      <w:r w:rsidRPr="00BF4FD4">
        <w:rPr>
          <w:rFonts w:cs="Times New Roman"/>
          <w:szCs w:val="24"/>
          <w:shd w:val="clear" w:color="auto" w:fill="FFFFFF"/>
        </w:rPr>
        <w:t>D’Agaro</w:t>
      </w:r>
      <w:proofErr w:type="spellEnd"/>
      <w:r w:rsidRPr="00BF4FD4">
        <w:rPr>
          <w:rFonts w:cs="Times New Roman"/>
          <w:szCs w:val="24"/>
          <w:shd w:val="clear" w:color="auto" w:fill="FFFFFF"/>
        </w:rPr>
        <w:t>, E. (2017). NGS genome annotation profiling</w:t>
      </w:r>
      <w:r w:rsidR="00196EF3">
        <w:rPr>
          <w:rFonts w:cs="Times New Roman"/>
          <w:szCs w:val="24"/>
          <w:shd w:val="clear" w:color="auto" w:fill="FFFFFF"/>
        </w:rPr>
        <w:t xml:space="preserve"> using data analysis workflows. </w:t>
      </w:r>
      <w:r w:rsidRPr="00BF4FD4">
        <w:rPr>
          <w:rFonts w:cs="Times New Roman"/>
          <w:i/>
          <w:iCs/>
          <w:szCs w:val="24"/>
        </w:rPr>
        <w:t>Journal of Biotechnology</w:t>
      </w:r>
      <w:r w:rsidR="00196EF3">
        <w:rPr>
          <w:rFonts w:cs="Times New Roman"/>
          <w:szCs w:val="24"/>
          <w:shd w:val="clear" w:color="auto" w:fill="FFFFFF"/>
        </w:rPr>
        <w:t xml:space="preserve">, </w:t>
      </w:r>
      <w:r w:rsidRPr="00BF4FD4">
        <w:rPr>
          <w:rFonts w:cs="Times New Roman"/>
          <w:i/>
          <w:iCs/>
          <w:szCs w:val="24"/>
        </w:rPr>
        <w:t>256</w:t>
      </w:r>
      <w:r w:rsidRPr="00BF4FD4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10.1016/j.jbiotec.2017.06.039.</w:t>
      </w:r>
    </w:p>
    <w:p w14:paraId="7B371074" w14:textId="41EC6565" w:rsidR="00CD0E15" w:rsidRPr="00BF4FD4" w:rsidRDefault="00CD0E15" w:rsidP="00CD0E15">
      <w:pPr>
        <w:pStyle w:val="ListParagraph"/>
        <w:numPr>
          <w:ilvl w:val="0"/>
          <w:numId w:val="4"/>
        </w:numPr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Libbrecht, M. W., &amp; Noble, W. S. (2015). Machine learning applica</w:t>
      </w:r>
      <w:r w:rsidR="00196EF3">
        <w:rPr>
          <w:rFonts w:cs="Times New Roman"/>
          <w:szCs w:val="24"/>
          <w:shd w:val="clear" w:color="auto" w:fill="FFFFFF"/>
        </w:rPr>
        <w:t xml:space="preserve">tions in genetics and genomics. </w:t>
      </w:r>
      <w:r w:rsidRPr="00BF4FD4">
        <w:rPr>
          <w:rFonts w:cs="Times New Roman"/>
          <w:i/>
          <w:iCs/>
          <w:szCs w:val="24"/>
        </w:rPr>
        <w:t>Nature Reviews Genetics</w:t>
      </w:r>
      <w:r w:rsidR="00196EF3">
        <w:rPr>
          <w:rFonts w:cs="Times New Roman"/>
          <w:szCs w:val="24"/>
          <w:shd w:val="clear" w:color="auto" w:fill="FFFFFF"/>
        </w:rPr>
        <w:t xml:space="preserve">, </w:t>
      </w:r>
      <w:r w:rsidRPr="00BF4FD4">
        <w:rPr>
          <w:rFonts w:cs="Times New Roman"/>
          <w:i/>
          <w:iCs/>
          <w:szCs w:val="24"/>
        </w:rPr>
        <w:t>16</w:t>
      </w:r>
      <w:r w:rsidRPr="00BF4FD4">
        <w:rPr>
          <w:rFonts w:cs="Times New Roman"/>
          <w:szCs w:val="24"/>
          <w:shd w:val="clear" w:color="auto" w:fill="FFFFFF"/>
        </w:rPr>
        <w:t xml:space="preserve">(6), 321–332.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10.1038/nrg3920.</w:t>
      </w:r>
    </w:p>
    <w:p w14:paraId="0A7F2ADB" w14:textId="01D97C9D" w:rsidR="00CD0E15" w:rsidRPr="00BF4FD4" w:rsidRDefault="00CD0E15" w:rsidP="00CD0E15">
      <w:pPr>
        <w:pStyle w:val="ListParagraph"/>
        <w:numPr>
          <w:ilvl w:val="0"/>
          <w:numId w:val="4"/>
        </w:numPr>
        <w:spacing w:line="240" w:lineRule="auto"/>
        <w:ind w:firstLineChars="0"/>
        <w:jc w:val="left"/>
        <w:rPr>
          <w:rFonts w:cs="Times New Roman"/>
          <w:szCs w:val="24"/>
        </w:rPr>
      </w:pPr>
      <w:proofErr w:type="spellStart"/>
      <w:r w:rsidRPr="00BF4FD4">
        <w:rPr>
          <w:rFonts w:cs="Times New Roman"/>
          <w:szCs w:val="24"/>
          <w:shd w:val="clear" w:color="auto" w:fill="FFFFFF"/>
        </w:rPr>
        <w:t>Karchin</w:t>
      </w:r>
      <w:proofErr w:type="spellEnd"/>
      <w:r w:rsidRPr="00BF4FD4">
        <w:rPr>
          <w:rFonts w:cs="Times New Roman"/>
          <w:szCs w:val="24"/>
          <w:shd w:val="clear" w:color="auto" w:fill="FFFFFF"/>
        </w:rPr>
        <w:t>, R., Karplus, K., &amp; Haussler, D. (2002). Classifying G-protein coupled receptor</w:t>
      </w:r>
      <w:r w:rsidR="00196EF3">
        <w:rPr>
          <w:rFonts w:cs="Times New Roman"/>
          <w:szCs w:val="24"/>
          <w:shd w:val="clear" w:color="auto" w:fill="FFFFFF"/>
        </w:rPr>
        <w:t xml:space="preserve">s with support vector machines. </w:t>
      </w:r>
      <w:r w:rsidRPr="00BF4FD4">
        <w:rPr>
          <w:rFonts w:cs="Times New Roman"/>
          <w:i/>
          <w:iCs/>
          <w:szCs w:val="24"/>
        </w:rPr>
        <w:t>Bioinformatics</w:t>
      </w:r>
      <w:r w:rsidR="00196EF3">
        <w:rPr>
          <w:rFonts w:cs="Times New Roman"/>
          <w:szCs w:val="24"/>
          <w:shd w:val="clear" w:color="auto" w:fill="FFFFFF"/>
        </w:rPr>
        <w:t xml:space="preserve">, </w:t>
      </w:r>
      <w:r w:rsidRPr="00BF4FD4">
        <w:rPr>
          <w:rFonts w:cs="Times New Roman"/>
          <w:i/>
          <w:iCs/>
          <w:szCs w:val="24"/>
        </w:rPr>
        <w:t>18</w:t>
      </w:r>
      <w:r w:rsidRPr="00BF4FD4">
        <w:rPr>
          <w:rFonts w:cs="Times New Roman"/>
          <w:szCs w:val="24"/>
          <w:shd w:val="clear" w:color="auto" w:fill="FFFFFF"/>
        </w:rPr>
        <w:t xml:space="preserve">(1), 147–159.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10.1093/bioinformatics/18.1.147.</w:t>
      </w:r>
    </w:p>
    <w:p w14:paraId="4B9BB8A6" w14:textId="5054D27F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Cai, C. (2003). SVM-</w:t>
      </w:r>
      <w:proofErr w:type="spellStart"/>
      <w:r w:rsidRPr="00BF4FD4">
        <w:rPr>
          <w:rFonts w:cs="Times New Roman"/>
          <w:szCs w:val="24"/>
          <w:shd w:val="clear" w:color="auto" w:fill="FFFFFF"/>
        </w:rPr>
        <w:t>Prot</w:t>
      </w:r>
      <w:proofErr w:type="spellEnd"/>
      <w:r w:rsidRPr="00BF4FD4">
        <w:rPr>
          <w:rFonts w:cs="Times New Roman"/>
          <w:szCs w:val="24"/>
          <w:shd w:val="clear" w:color="auto" w:fill="FFFFFF"/>
        </w:rPr>
        <w:t>: web-based support vector machine software for functional classification of a pro</w:t>
      </w:r>
      <w:r w:rsidR="00196EF3">
        <w:rPr>
          <w:rFonts w:cs="Times New Roman"/>
          <w:szCs w:val="24"/>
          <w:shd w:val="clear" w:color="auto" w:fill="FFFFFF"/>
        </w:rPr>
        <w:t xml:space="preserve">tein from its primary sequence. </w:t>
      </w:r>
      <w:r w:rsidRPr="00BF4FD4">
        <w:rPr>
          <w:rFonts w:cs="Times New Roman"/>
          <w:i/>
          <w:iCs/>
          <w:szCs w:val="24"/>
        </w:rPr>
        <w:t>Nucleic Acids Research</w:t>
      </w:r>
      <w:r w:rsidR="00196EF3">
        <w:rPr>
          <w:rFonts w:cs="Times New Roman"/>
          <w:szCs w:val="24"/>
          <w:shd w:val="clear" w:color="auto" w:fill="FFFFFF"/>
        </w:rPr>
        <w:t xml:space="preserve">, </w:t>
      </w:r>
      <w:r w:rsidRPr="00BF4FD4">
        <w:rPr>
          <w:rFonts w:cs="Times New Roman"/>
          <w:i/>
          <w:iCs/>
          <w:szCs w:val="24"/>
        </w:rPr>
        <w:t>31</w:t>
      </w:r>
      <w:r w:rsidRPr="00BF4FD4">
        <w:rPr>
          <w:rFonts w:cs="Times New Roman"/>
          <w:szCs w:val="24"/>
          <w:shd w:val="clear" w:color="auto" w:fill="FFFFFF"/>
        </w:rPr>
        <w:t xml:space="preserve">(13), 3692–3697.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10.1093/</w:t>
      </w:r>
      <w:proofErr w:type="spellStart"/>
      <w:r w:rsidRPr="00BF4FD4">
        <w:rPr>
          <w:rFonts w:cs="Times New Roman"/>
          <w:szCs w:val="24"/>
          <w:shd w:val="clear" w:color="auto" w:fill="FFFFFF"/>
        </w:rPr>
        <w:t>nar</w:t>
      </w:r>
      <w:proofErr w:type="spellEnd"/>
      <w:r w:rsidRPr="00BF4FD4">
        <w:rPr>
          <w:rFonts w:cs="Times New Roman"/>
          <w:szCs w:val="24"/>
          <w:shd w:val="clear" w:color="auto" w:fill="FFFFFF"/>
        </w:rPr>
        <w:t>/gkg600.</w:t>
      </w:r>
    </w:p>
    <w:p w14:paraId="30078EC6" w14:textId="02DFB9E8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Feng, P., Yang, H., Ding, H., Lin, H., Chen, W., &amp; Chou, K.-C. (2019). iDNA6mA-PseKNC: Identifying DNA N6-methyladenosine sites by incorporating nucleotide physicoc</w:t>
      </w:r>
      <w:r w:rsidR="00274396">
        <w:rPr>
          <w:rFonts w:cs="Times New Roman"/>
          <w:szCs w:val="24"/>
          <w:shd w:val="clear" w:color="auto" w:fill="FFFFFF"/>
        </w:rPr>
        <w:t xml:space="preserve">hemical properties into PseKNC. </w:t>
      </w:r>
      <w:r w:rsidRPr="00BF4FD4">
        <w:rPr>
          <w:rFonts w:cs="Times New Roman"/>
          <w:i/>
          <w:iCs/>
          <w:szCs w:val="24"/>
        </w:rPr>
        <w:t>Genomics</w:t>
      </w:r>
      <w:r w:rsidR="00196EF3">
        <w:rPr>
          <w:rFonts w:cs="Times New Roman"/>
          <w:szCs w:val="24"/>
          <w:shd w:val="clear" w:color="auto" w:fill="FFFFFF"/>
        </w:rPr>
        <w:t xml:space="preserve">, </w:t>
      </w:r>
      <w:r w:rsidRPr="00BF4FD4">
        <w:rPr>
          <w:rFonts w:cs="Times New Roman"/>
          <w:i/>
          <w:iCs/>
          <w:szCs w:val="24"/>
        </w:rPr>
        <w:t>111</w:t>
      </w:r>
      <w:r w:rsidRPr="00BF4FD4">
        <w:rPr>
          <w:rFonts w:cs="Times New Roman"/>
          <w:szCs w:val="24"/>
          <w:shd w:val="clear" w:color="auto" w:fill="FFFFFF"/>
        </w:rPr>
        <w:t xml:space="preserve">(1), 96–102.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10.1016/j.ygeno.2018.01.005.</w:t>
      </w:r>
    </w:p>
    <w:p w14:paraId="2CFD0CEF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proofErr w:type="spellStart"/>
      <w:r w:rsidRPr="00BF4FD4">
        <w:rPr>
          <w:rFonts w:cs="Times New Roman"/>
          <w:szCs w:val="24"/>
          <w:shd w:val="clear" w:color="auto" w:fill="FFFFFF"/>
        </w:rPr>
        <w:lastRenderedPageBreak/>
        <w:t>Sasnauskas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, G. (2018). DNA binding domain of restriction endonuclease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McrBC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 in complex with N4-methylcytosine DNA.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10.2210/pdb6gcf/</w:t>
      </w:r>
      <w:proofErr w:type="spellStart"/>
      <w:r w:rsidRPr="00BF4FD4">
        <w:rPr>
          <w:rFonts w:cs="Times New Roman"/>
          <w:szCs w:val="24"/>
          <w:shd w:val="clear" w:color="auto" w:fill="FFFFFF"/>
        </w:rPr>
        <w:t>pdb</w:t>
      </w:r>
      <w:proofErr w:type="spellEnd"/>
      <w:r w:rsidRPr="00BF4FD4">
        <w:rPr>
          <w:rFonts w:cs="Times New Roman"/>
          <w:szCs w:val="24"/>
          <w:shd w:val="clear" w:color="auto" w:fill="FFFFFF"/>
        </w:rPr>
        <w:t>.</w:t>
      </w:r>
    </w:p>
    <w:p w14:paraId="02E5FFD9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 xml:space="preserve">Lynch, S., &amp; Kool, E. (2015). N6-Methyladenosine RNA.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10.2210/pdb2mvs/</w:t>
      </w:r>
      <w:proofErr w:type="spellStart"/>
      <w:r w:rsidRPr="00BF4FD4">
        <w:rPr>
          <w:rFonts w:cs="Times New Roman"/>
          <w:szCs w:val="24"/>
          <w:shd w:val="clear" w:color="auto" w:fill="FFFFFF"/>
        </w:rPr>
        <w:t>pdb</w:t>
      </w:r>
      <w:proofErr w:type="spellEnd"/>
      <w:r w:rsidRPr="00BF4FD4">
        <w:rPr>
          <w:rFonts w:cs="Times New Roman"/>
          <w:szCs w:val="24"/>
          <w:shd w:val="clear" w:color="auto" w:fill="FFFFFF"/>
        </w:rPr>
        <w:t>.</w:t>
      </w:r>
    </w:p>
    <w:p w14:paraId="4C94E533" w14:textId="3B5157E3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Han, L. Y. (2004). Prediction of RNA-binding proteins from primary sequence by a s</w:t>
      </w:r>
      <w:r w:rsidR="00196EF3">
        <w:rPr>
          <w:rFonts w:cs="Times New Roman"/>
          <w:szCs w:val="24"/>
          <w:shd w:val="clear" w:color="auto" w:fill="FFFFFF"/>
        </w:rPr>
        <w:t xml:space="preserve">upport vector machine approach. </w:t>
      </w:r>
      <w:proofErr w:type="spellStart"/>
      <w:r w:rsidRPr="00BF4FD4">
        <w:rPr>
          <w:rFonts w:cs="Times New Roman"/>
          <w:i/>
          <w:iCs/>
          <w:szCs w:val="24"/>
        </w:rPr>
        <w:t>Rna</w:t>
      </w:r>
      <w:proofErr w:type="spellEnd"/>
      <w:r w:rsidR="00196EF3">
        <w:rPr>
          <w:rFonts w:cs="Times New Roman"/>
          <w:szCs w:val="24"/>
          <w:shd w:val="clear" w:color="auto" w:fill="FFFFFF"/>
        </w:rPr>
        <w:t xml:space="preserve">, </w:t>
      </w:r>
      <w:r w:rsidRPr="00BF4FD4">
        <w:rPr>
          <w:rFonts w:cs="Times New Roman"/>
          <w:i/>
          <w:iCs/>
          <w:szCs w:val="24"/>
        </w:rPr>
        <w:t>10</w:t>
      </w:r>
      <w:r w:rsidRPr="00BF4FD4">
        <w:rPr>
          <w:rFonts w:cs="Times New Roman"/>
          <w:szCs w:val="24"/>
          <w:shd w:val="clear" w:color="auto" w:fill="FFFFFF"/>
        </w:rPr>
        <w:t xml:space="preserve">(3), 355–368.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10.1261/rna.5890304.</w:t>
      </w:r>
    </w:p>
    <w:p w14:paraId="0729A64E" w14:textId="0D5DFFD5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 xml:space="preserve">Lee, J. S., &amp;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Ondrechen</w:t>
      </w:r>
      <w:proofErr w:type="spellEnd"/>
      <w:r w:rsidRPr="00BF4FD4">
        <w:rPr>
          <w:rFonts w:cs="Times New Roman"/>
          <w:szCs w:val="24"/>
          <w:shd w:val="clear" w:color="auto" w:fill="FFFFFF"/>
        </w:rPr>
        <w:t>, M. J. (2011). Electrostatic Properties for Prot</w:t>
      </w:r>
      <w:r w:rsidR="00196EF3">
        <w:rPr>
          <w:rFonts w:cs="Times New Roman"/>
          <w:szCs w:val="24"/>
          <w:shd w:val="clear" w:color="auto" w:fill="FFFFFF"/>
        </w:rPr>
        <w:t xml:space="preserve">ein Functional Site Prediction. </w:t>
      </w:r>
      <w:r w:rsidRPr="00BF4FD4">
        <w:rPr>
          <w:rFonts w:cs="Times New Roman"/>
          <w:i/>
          <w:iCs/>
          <w:szCs w:val="24"/>
        </w:rPr>
        <w:t>Protein Function Prediction for Omics Era</w:t>
      </w:r>
      <w:r w:rsidRPr="00BF4FD4">
        <w:rPr>
          <w:rFonts w:cs="Times New Roman"/>
          <w:szCs w:val="24"/>
          <w:shd w:val="clear" w:color="auto" w:fill="FFFFFF"/>
        </w:rPr>
        <w:t xml:space="preserve">, 183–196.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10.1007/978-94-007-0881-5_10.</w:t>
      </w:r>
    </w:p>
    <w:p w14:paraId="63DDC178" w14:textId="3433D765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Fischer, D., &amp; Eisenberg, D. (2008). Protein fold recognition usin</w:t>
      </w:r>
      <w:r w:rsidR="00196EF3">
        <w:rPr>
          <w:rFonts w:cs="Times New Roman"/>
          <w:szCs w:val="24"/>
          <w:shd w:val="clear" w:color="auto" w:fill="FFFFFF"/>
        </w:rPr>
        <w:t xml:space="preserve">g sequence-derived predictions. </w:t>
      </w:r>
      <w:r w:rsidRPr="00BF4FD4">
        <w:rPr>
          <w:rFonts w:cs="Times New Roman"/>
          <w:i/>
          <w:iCs/>
          <w:szCs w:val="24"/>
        </w:rPr>
        <w:t>Protein Science</w:t>
      </w:r>
      <w:r w:rsidR="00196EF3">
        <w:rPr>
          <w:rFonts w:cs="Times New Roman"/>
          <w:szCs w:val="24"/>
          <w:shd w:val="clear" w:color="auto" w:fill="FFFFFF"/>
        </w:rPr>
        <w:t xml:space="preserve">, </w:t>
      </w:r>
      <w:r w:rsidRPr="00BF4FD4">
        <w:rPr>
          <w:rFonts w:cs="Times New Roman"/>
          <w:i/>
          <w:iCs/>
          <w:szCs w:val="24"/>
        </w:rPr>
        <w:t>5</w:t>
      </w:r>
      <w:r w:rsidRPr="00BF4FD4">
        <w:rPr>
          <w:rFonts w:cs="Times New Roman"/>
          <w:szCs w:val="24"/>
          <w:shd w:val="clear" w:color="auto" w:fill="FFFFFF"/>
        </w:rPr>
        <w:t xml:space="preserve">(5), 947–955.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10.1002/pro.5560050516.</w:t>
      </w:r>
    </w:p>
    <w:p w14:paraId="4D540F34" w14:textId="5172AA18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Yan, K., Xu, Y., Fang, X., Zheng, C., &amp; Liu, B. (2017). Protein fold recognition based on sparse representation based classification. </w:t>
      </w:r>
      <w:r w:rsidRPr="00BF4FD4">
        <w:rPr>
          <w:rFonts w:cs="Times New Roman"/>
          <w:i/>
          <w:iCs/>
          <w:szCs w:val="24"/>
        </w:rPr>
        <w:t>Artificial Intelligence in Medicine</w:t>
      </w:r>
      <w:r w:rsidR="00196EF3">
        <w:rPr>
          <w:rFonts w:cs="Times New Roman"/>
          <w:szCs w:val="24"/>
          <w:shd w:val="clear" w:color="auto" w:fill="FFFFFF"/>
        </w:rPr>
        <w:t xml:space="preserve">, </w:t>
      </w:r>
      <w:r w:rsidRPr="00BF4FD4">
        <w:rPr>
          <w:rFonts w:cs="Times New Roman"/>
          <w:i/>
          <w:iCs/>
          <w:szCs w:val="24"/>
        </w:rPr>
        <w:t>79</w:t>
      </w:r>
      <w:r w:rsidRPr="00BF4FD4">
        <w:rPr>
          <w:rFonts w:cs="Times New Roman"/>
          <w:szCs w:val="24"/>
          <w:shd w:val="clear" w:color="auto" w:fill="FFFFFF"/>
        </w:rPr>
        <w:t xml:space="preserve">, 1–8.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10.1016/j.artmed.2017.03.006.</w:t>
      </w:r>
    </w:p>
    <w:p w14:paraId="2CD82C56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Han, M., Song, Y., Qian, J., &amp; Ming, D. (2018). Sequence-based prediction of physicochemical interactions at protein functional sites using a function-and-interaction-annotated domain profile database. </w:t>
      </w:r>
      <w:r w:rsidRPr="00BF4FD4">
        <w:rPr>
          <w:rFonts w:cs="Times New Roman"/>
          <w:i/>
          <w:iCs/>
          <w:szCs w:val="24"/>
        </w:rPr>
        <w:t>BMC Bioinformatics</w:t>
      </w:r>
      <w:r w:rsidRPr="00BF4FD4">
        <w:rPr>
          <w:rFonts w:cs="Times New Roman"/>
          <w:szCs w:val="24"/>
          <w:shd w:val="clear" w:color="auto" w:fill="FFFFFF"/>
        </w:rPr>
        <w:t>, </w:t>
      </w:r>
      <w:r w:rsidRPr="00BF4FD4">
        <w:rPr>
          <w:rFonts w:cs="Times New Roman"/>
          <w:i/>
          <w:iCs/>
          <w:szCs w:val="24"/>
        </w:rPr>
        <w:t>19</w:t>
      </w:r>
      <w:r w:rsidRPr="00BF4FD4">
        <w:rPr>
          <w:rFonts w:cs="Times New Roman"/>
          <w:szCs w:val="24"/>
          <w:shd w:val="clear" w:color="auto" w:fill="FFFFFF"/>
        </w:rPr>
        <w:t xml:space="preserve">(1).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10.1186/s12859-018-2206-2.</w:t>
      </w:r>
    </w:p>
    <w:p w14:paraId="7C29AF0A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Lo, S. L., Cai, C. Z., Chen, Y. Z., &amp; Chung, M. C. M. (2005). Effect of training datasets on support vector machine prediction of protein-protein interactions. </w:t>
      </w:r>
      <w:r w:rsidRPr="00BF4FD4">
        <w:rPr>
          <w:rFonts w:cs="Times New Roman"/>
          <w:i/>
          <w:iCs/>
          <w:szCs w:val="24"/>
        </w:rPr>
        <w:t>Proteomics</w:t>
      </w:r>
      <w:r w:rsidRPr="00BF4FD4">
        <w:rPr>
          <w:rFonts w:cs="Times New Roman"/>
          <w:szCs w:val="24"/>
          <w:shd w:val="clear" w:color="auto" w:fill="FFFFFF"/>
        </w:rPr>
        <w:t>, </w:t>
      </w:r>
      <w:r w:rsidRPr="00BF4FD4">
        <w:rPr>
          <w:rFonts w:cs="Times New Roman"/>
          <w:i/>
          <w:iCs/>
          <w:szCs w:val="24"/>
        </w:rPr>
        <w:t>5</w:t>
      </w:r>
      <w:r w:rsidRPr="00BF4FD4">
        <w:rPr>
          <w:rFonts w:cs="Times New Roman"/>
          <w:szCs w:val="24"/>
          <w:shd w:val="clear" w:color="auto" w:fill="FFFFFF"/>
        </w:rPr>
        <w:t xml:space="preserve">(4), 876–884.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10.1002/pmic.200401118.</w:t>
      </w:r>
    </w:p>
    <w:p w14:paraId="662CFDA1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Constructing Reliable Protein-Protein Interaction (PPI) Networks. (2017). </w:t>
      </w:r>
      <w:r w:rsidRPr="00BF4FD4">
        <w:rPr>
          <w:rFonts w:cs="Times New Roman"/>
          <w:i/>
          <w:iCs/>
          <w:szCs w:val="24"/>
        </w:rPr>
        <w:t>Computational Prediction of Protein Complexes from Protein Interaction Networks</w:t>
      </w:r>
      <w:r w:rsidRPr="00BF4FD4">
        <w:rPr>
          <w:rFonts w:cs="Times New Roman"/>
          <w:szCs w:val="24"/>
          <w:shd w:val="clear" w:color="auto" w:fill="FFFFFF"/>
        </w:rPr>
        <w:t xml:space="preserve">, 15.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10.1145/3064650.3064653.</w:t>
      </w:r>
    </w:p>
    <w:p w14:paraId="670AF203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Feature Extraction and Classification. (2014). </w:t>
      </w:r>
      <w:r w:rsidRPr="00BF4FD4">
        <w:rPr>
          <w:rFonts w:cs="Times New Roman"/>
          <w:i/>
          <w:iCs/>
          <w:szCs w:val="24"/>
        </w:rPr>
        <w:t>Medical Diagnosis Using Artificial Neural Networks</w:t>
      </w:r>
      <w:r w:rsidRPr="00BF4FD4">
        <w:rPr>
          <w:rFonts w:cs="Times New Roman"/>
          <w:szCs w:val="24"/>
          <w:shd w:val="clear" w:color="auto" w:fill="FFFFFF"/>
        </w:rPr>
        <w:t xml:space="preserve">, 159–169.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10.4018/978-1-4666-6146-2.ch011.</w:t>
      </w:r>
    </w:p>
    <w:p w14:paraId="29F345D7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 xml:space="preserve">Supplemental Information 3: Performance of XGBoost predictive models. (n.d.).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10.7717/peerj.3230/supp-3.</w:t>
      </w:r>
    </w:p>
    <w:p w14:paraId="74CB2065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 xml:space="preserve">Qi, X.,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Silvestrov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, S., &amp; Nazir, T. (2017). Data classification with support vector machine and generalized support vector machine.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10.1063/1.4972718.</w:t>
      </w:r>
    </w:p>
    <w:p w14:paraId="2FA6B3FC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Kramer, O. (2013). K-Nearest Neighbors. </w:t>
      </w:r>
      <w:r w:rsidRPr="00BF4FD4">
        <w:rPr>
          <w:rFonts w:cs="Times New Roman"/>
          <w:i/>
          <w:iCs/>
          <w:szCs w:val="24"/>
        </w:rPr>
        <w:t>Dimensionality Reduction with Unsupervised Nearest Neighbors Intelligent Systems Reference Library</w:t>
      </w:r>
      <w:r w:rsidRPr="00BF4FD4">
        <w:rPr>
          <w:rFonts w:cs="Times New Roman"/>
          <w:szCs w:val="24"/>
          <w:shd w:val="clear" w:color="auto" w:fill="FFFFFF"/>
        </w:rPr>
        <w:t xml:space="preserve">, 13–23.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10.1007/978-3-642-38652-7_2.</w:t>
      </w:r>
    </w:p>
    <w:p w14:paraId="2953969A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 xml:space="preserve">Deep Learning in Python: Preventing Overfitting. (2019).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10.4135/9781526493453.</w:t>
      </w:r>
    </w:p>
    <w:p w14:paraId="06C55370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 xml:space="preserve">Liu, B., Liu, F., Fang, L., Wang, X., &amp; Chou, K.-C. (2014).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repDNA</w:t>
      </w:r>
      <w:proofErr w:type="spellEnd"/>
      <w:r w:rsidRPr="00BF4FD4">
        <w:rPr>
          <w:rFonts w:cs="Times New Roman"/>
          <w:szCs w:val="24"/>
          <w:shd w:val="clear" w:color="auto" w:fill="FFFFFF"/>
        </w:rPr>
        <w:t>: a Python package to generate various modes of feature vectors for DNA sequences by incorporating user-defined physicochemical properties and sequence-order effects. </w:t>
      </w:r>
      <w:r w:rsidRPr="00BF4FD4">
        <w:rPr>
          <w:rFonts w:cs="Times New Roman"/>
          <w:i/>
          <w:iCs/>
          <w:szCs w:val="24"/>
        </w:rPr>
        <w:t>Bioinformatics</w:t>
      </w:r>
      <w:r w:rsidRPr="00BF4FD4">
        <w:rPr>
          <w:rFonts w:cs="Times New Roman"/>
          <w:szCs w:val="24"/>
          <w:shd w:val="clear" w:color="auto" w:fill="FFFFFF"/>
        </w:rPr>
        <w:t>, </w:t>
      </w:r>
      <w:r w:rsidRPr="00BF4FD4">
        <w:rPr>
          <w:rFonts w:cs="Times New Roman"/>
          <w:i/>
          <w:iCs/>
          <w:szCs w:val="24"/>
        </w:rPr>
        <w:t>31</w:t>
      </w:r>
      <w:r w:rsidRPr="00BF4FD4">
        <w:rPr>
          <w:rFonts w:cs="Times New Roman"/>
          <w:szCs w:val="24"/>
          <w:shd w:val="clear" w:color="auto" w:fill="FFFFFF"/>
        </w:rPr>
        <w:t xml:space="preserve">(8), 1307–1309.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10.1093/bioinformatics/btu820.</w:t>
      </w:r>
    </w:p>
    <w:p w14:paraId="5B1E99B9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 xml:space="preserve">Liu, B., Wu, H., &amp; Chou, K.-C. (2017).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Pse</w:t>
      </w:r>
      <w:proofErr w:type="spellEnd"/>
      <w:r w:rsidRPr="00BF4FD4">
        <w:rPr>
          <w:rFonts w:cs="Times New Roman"/>
          <w:szCs w:val="24"/>
          <w:shd w:val="clear" w:color="auto" w:fill="FFFFFF"/>
        </w:rPr>
        <w:t>-in-One 2.0: An Improved Package of Web Servers for Generating Various Modes of Pseudo Components of DNA, RNA, and Protein Sequences. </w:t>
      </w:r>
      <w:r w:rsidRPr="00BF4FD4">
        <w:rPr>
          <w:rFonts w:cs="Times New Roman"/>
          <w:i/>
          <w:iCs/>
          <w:szCs w:val="24"/>
        </w:rPr>
        <w:t>Natural Science</w:t>
      </w:r>
      <w:r w:rsidRPr="00BF4FD4">
        <w:rPr>
          <w:rFonts w:cs="Times New Roman"/>
          <w:szCs w:val="24"/>
          <w:shd w:val="clear" w:color="auto" w:fill="FFFFFF"/>
        </w:rPr>
        <w:t>, </w:t>
      </w:r>
      <w:r w:rsidRPr="00BF4FD4">
        <w:rPr>
          <w:rFonts w:cs="Times New Roman"/>
          <w:i/>
          <w:iCs/>
          <w:szCs w:val="24"/>
        </w:rPr>
        <w:t>09</w:t>
      </w:r>
      <w:r w:rsidRPr="00BF4FD4">
        <w:rPr>
          <w:rFonts w:cs="Times New Roman"/>
          <w:szCs w:val="24"/>
          <w:shd w:val="clear" w:color="auto" w:fill="FFFFFF"/>
        </w:rPr>
        <w:t xml:space="preserve">(04), 67–91.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10.4236/ns.2017.94007.</w:t>
      </w:r>
    </w:p>
    <w:p w14:paraId="3FFC243A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proofErr w:type="spellStart"/>
      <w:r w:rsidRPr="00BF4FD4">
        <w:rPr>
          <w:rFonts w:cs="Times New Roman"/>
          <w:szCs w:val="24"/>
          <w:shd w:val="clear" w:color="auto" w:fill="FFFFFF"/>
        </w:rPr>
        <w:t>Muhammod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, R., Ahmed, S., Farid, D. M.,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Shatabda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, S., Sharma, A., &amp;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Dehzangi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, A. (2019).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PyFeat</w:t>
      </w:r>
      <w:proofErr w:type="spellEnd"/>
      <w:r w:rsidRPr="00BF4FD4">
        <w:rPr>
          <w:rFonts w:cs="Times New Roman"/>
          <w:szCs w:val="24"/>
          <w:shd w:val="clear" w:color="auto" w:fill="FFFFFF"/>
        </w:rPr>
        <w:t>: a Python-based effective feature generation tool for DNA, RNA and protein sequences. </w:t>
      </w:r>
      <w:r w:rsidRPr="00BF4FD4">
        <w:rPr>
          <w:rFonts w:cs="Times New Roman"/>
          <w:i/>
          <w:iCs/>
          <w:szCs w:val="24"/>
        </w:rPr>
        <w:t>Bioinformatics</w:t>
      </w:r>
      <w:r w:rsidRPr="00BF4FD4">
        <w:rPr>
          <w:rFonts w:cs="Times New Roman"/>
          <w:szCs w:val="24"/>
          <w:shd w:val="clear" w:color="auto" w:fill="FFFFFF"/>
        </w:rPr>
        <w:t>, </w:t>
      </w:r>
      <w:r w:rsidRPr="00BF4FD4">
        <w:rPr>
          <w:rFonts w:cs="Times New Roman"/>
          <w:i/>
          <w:iCs/>
          <w:szCs w:val="24"/>
        </w:rPr>
        <w:t>35</w:t>
      </w:r>
      <w:r w:rsidRPr="00BF4FD4">
        <w:rPr>
          <w:rFonts w:cs="Times New Roman"/>
          <w:szCs w:val="24"/>
          <w:shd w:val="clear" w:color="auto" w:fill="FFFFFF"/>
        </w:rPr>
        <w:t xml:space="preserve">(19), 3831–3833.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10.1093/bioinformatics/btz165.</w:t>
      </w:r>
    </w:p>
    <w:p w14:paraId="47068CA0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lastRenderedPageBreak/>
        <w:t>Li, Z. R., Lin, H. H., Han, L. Y., Jiang, L., Chen, X., &amp; Chen, Y. Z. (2006). PROFEAT: a web server for computing structural and physicochemical features of proteins and peptides from amino acid sequence. </w:t>
      </w:r>
      <w:r w:rsidRPr="00BF4FD4">
        <w:rPr>
          <w:rFonts w:cs="Times New Roman"/>
          <w:i/>
          <w:iCs/>
          <w:szCs w:val="24"/>
        </w:rPr>
        <w:t>Nucleic Acids Research</w:t>
      </w:r>
      <w:r w:rsidRPr="00BF4FD4">
        <w:rPr>
          <w:rFonts w:cs="Times New Roman"/>
          <w:szCs w:val="24"/>
          <w:shd w:val="clear" w:color="auto" w:fill="FFFFFF"/>
        </w:rPr>
        <w:t>, </w:t>
      </w:r>
      <w:r w:rsidRPr="00BF4FD4">
        <w:rPr>
          <w:rFonts w:cs="Times New Roman"/>
          <w:i/>
          <w:iCs/>
          <w:szCs w:val="24"/>
        </w:rPr>
        <w:t>34</w:t>
      </w:r>
      <w:r w:rsidRPr="00BF4FD4">
        <w:rPr>
          <w:rFonts w:cs="Times New Roman"/>
          <w:szCs w:val="24"/>
          <w:shd w:val="clear" w:color="auto" w:fill="FFFFFF"/>
        </w:rPr>
        <w:t xml:space="preserve">(Web Server).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10.1093/</w:t>
      </w:r>
      <w:proofErr w:type="spellStart"/>
      <w:r w:rsidRPr="00BF4FD4">
        <w:rPr>
          <w:rFonts w:cs="Times New Roman"/>
          <w:szCs w:val="24"/>
          <w:shd w:val="clear" w:color="auto" w:fill="FFFFFF"/>
        </w:rPr>
        <w:t>nar</w:t>
      </w:r>
      <w:proofErr w:type="spellEnd"/>
      <w:r w:rsidRPr="00BF4FD4">
        <w:rPr>
          <w:rFonts w:cs="Times New Roman"/>
          <w:szCs w:val="24"/>
          <w:shd w:val="clear" w:color="auto" w:fill="FFFFFF"/>
        </w:rPr>
        <w:t>/gkl305.</w:t>
      </w:r>
    </w:p>
    <w:p w14:paraId="614DC1DF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 xml:space="preserve">Chen, Z., Zhao, P., Li, F.,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Leier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, A., Marquez-Lago, T. T., Wang, Y., … Song, J. (2018).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iFeature</w:t>
      </w:r>
      <w:proofErr w:type="spellEnd"/>
      <w:r w:rsidRPr="00BF4FD4">
        <w:rPr>
          <w:rFonts w:cs="Times New Roman"/>
          <w:szCs w:val="24"/>
          <w:shd w:val="clear" w:color="auto" w:fill="FFFFFF"/>
        </w:rPr>
        <w:t>: a Python package and web server for features extraction and selection from protein and peptide sequences. </w:t>
      </w:r>
      <w:r w:rsidRPr="00BF4FD4">
        <w:rPr>
          <w:rFonts w:cs="Times New Roman"/>
          <w:i/>
          <w:iCs/>
          <w:szCs w:val="24"/>
        </w:rPr>
        <w:t>Bioinformatics</w:t>
      </w:r>
      <w:r w:rsidRPr="00BF4FD4">
        <w:rPr>
          <w:rFonts w:cs="Times New Roman"/>
          <w:szCs w:val="24"/>
          <w:shd w:val="clear" w:color="auto" w:fill="FFFFFF"/>
        </w:rPr>
        <w:t>, </w:t>
      </w:r>
      <w:r w:rsidRPr="00BF4FD4">
        <w:rPr>
          <w:rFonts w:cs="Times New Roman"/>
          <w:i/>
          <w:iCs/>
          <w:szCs w:val="24"/>
        </w:rPr>
        <w:t>34</w:t>
      </w:r>
      <w:r w:rsidRPr="00BF4FD4">
        <w:rPr>
          <w:rFonts w:cs="Times New Roman"/>
          <w:szCs w:val="24"/>
          <w:shd w:val="clear" w:color="auto" w:fill="FFFFFF"/>
        </w:rPr>
        <w:t xml:space="preserve">(14), 2499–2502.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10.1093/bioinformatics/bty140.</w:t>
      </w:r>
    </w:p>
    <w:p w14:paraId="7F13697D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 xml:space="preserve">Chen, Z., Zhao, P., Li, F., Marquez-Lago, T. T.,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Leier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, A., Revote, J., … Song, J. (2019).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iLearn</w:t>
      </w:r>
      <w:proofErr w:type="spellEnd"/>
      <w:r w:rsidRPr="00BF4FD4">
        <w:rPr>
          <w:rFonts w:cs="Times New Roman"/>
          <w:szCs w:val="24"/>
          <w:shd w:val="clear" w:color="auto" w:fill="FFFFFF"/>
        </w:rPr>
        <w:t>: an integrated platform and meta-learner for feature engineering, machine-learning analysis and modeling of DNA, RNA and protein sequence data. </w:t>
      </w:r>
      <w:r w:rsidRPr="00BF4FD4">
        <w:rPr>
          <w:rFonts w:cs="Times New Roman"/>
          <w:i/>
          <w:iCs/>
          <w:szCs w:val="24"/>
        </w:rPr>
        <w:t>Briefings in Bioinformatics</w:t>
      </w:r>
      <w:r w:rsidRPr="00BF4FD4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10.1093/bib/bbz041.</w:t>
      </w:r>
    </w:p>
    <w:p w14:paraId="26C2ECAE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Liu, B., Gao, X., &amp; Zhang, H. (2019). BioSeq-Analysis2.0: an updated platform for analyzing DNA, RNA and protein sequences at sequence level and residue level based on machine learning approaches. </w:t>
      </w:r>
      <w:r w:rsidRPr="00BF4FD4">
        <w:rPr>
          <w:rFonts w:cs="Times New Roman"/>
          <w:i/>
          <w:iCs/>
          <w:szCs w:val="24"/>
        </w:rPr>
        <w:t>Nucleic Acids Research</w:t>
      </w:r>
      <w:r w:rsidRPr="00BF4FD4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10.1093/</w:t>
      </w:r>
      <w:proofErr w:type="spellStart"/>
      <w:r w:rsidRPr="00BF4FD4">
        <w:rPr>
          <w:rFonts w:cs="Times New Roman"/>
          <w:szCs w:val="24"/>
          <w:shd w:val="clear" w:color="auto" w:fill="FFFFFF"/>
        </w:rPr>
        <w:t>nar</w:t>
      </w:r>
      <w:proofErr w:type="spellEnd"/>
      <w:r w:rsidRPr="00BF4FD4">
        <w:rPr>
          <w:rFonts w:cs="Times New Roman"/>
          <w:szCs w:val="24"/>
          <w:shd w:val="clear" w:color="auto" w:fill="FFFFFF"/>
        </w:rPr>
        <w:t>/gkz740.</w:t>
      </w:r>
    </w:p>
    <w:p w14:paraId="1EFE83E3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proofErr w:type="spellStart"/>
      <w:r w:rsidRPr="00BF4FD4">
        <w:rPr>
          <w:rFonts w:cs="Times New Roman"/>
          <w:szCs w:val="24"/>
          <w:shd w:val="clear" w:color="auto" w:fill="FFFFFF"/>
        </w:rPr>
        <w:t>Ketkar</w:t>
      </w:r>
      <w:proofErr w:type="spellEnd"/>
      <w:r w:rsidRPr="00BF4FD4">
        <w:rPr>
          <w:rFonts w:cs="Times New Roman"/>
          <w:szCs w:val="24"/>
          <w:shd w:val="clear" w:color="auto" w:fill="FFFFFF"/>
        </w:rPr>
        <w:t>, N. (2017). Introduction to Deep Learning. </w:t>
      </w:r>
      <w:r w:rsidRPr="00BF4FD4">
        <w:rPr>
          <w:rFonts w:cs="Times New Roman"/>
          <w:i/>
          <w:iCs/>
          <w:szCs w:val="24"/>
        </w:rPr>
        <w:t>Deep Learning with Python</w:t>
      </w:r>
      <w:r w:rsidRPr="00BF4FD4">
        <w:rPr>
          <w:rFonts w:cs="Times New Roman"/>
          <w:szCs w:val="24"/>
          <w:shd w:val="clear" w:color="auto" w:fill="FFFFFF"/>
        </w:rPr>
        <w:t xml:space="preserve">, 1–5.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10.1007/978-1-4842-2766-4_1.</w:t>
      </w:r>
    </w:p>
    <w:p w14:paraId="2516698B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 xml:space="preserve">Deep Learning in Python: Different Types of Deep Learning Network. (2019).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10.4135/9781526493439.</w:t>
      </w:r>
    </w:p>
    <w:p w14:paraId="67DBB74F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Introduction to Feature and Gene Selection. (2011). </w:t>
      </w:r>
      <w:r w:rsidRPr="00BF4FD4">
        <w:rPr>
          <w:rFonts w:cs="Times New Roman"/>
          <w:i/>
          <w:iCs/>
          <w:szCs w:val="24"/>
        </w:rPr>
        <w:t>Feature Selection and Ensemble Methods for Bioinformatics</w:t>
      </w:r>
      <w:r w:rsidRPr="00BF4FD4">
        <w:rPr>
          <w:rFonts w:cs="Times New Roman"/>
          <w:szCs w:val="24"/>
          <w:shd w:val="clear" w:color="auto" w:fill="FFFFFF"/>
        </w:rPr>
        <w:t xml:space="preserve">, 117–122.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10.4018/978-1-60960-557-5.ch008.</w:t>
      </w:r>
    </w:p>
    <w:p w14:paraId="73144C47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 xml:space="preserve">An Introduction to the Chi-Square Test. (2017).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10.4135/9781473980525.</w:t>
      </w:r>
    </w:p>
    <w:p w14:paraId="6CBF4649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 xml:space="preserve">Wang, J., Shan, G.,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Duan</w:t>
      </w:r>
      <w:proofErr w:type="spellEnd"/>
      <w:r w:rsidRPr="00BF4FD4">
        <w:rPr>
          <w:rFonts w:cs="Times New Roman"/>
          <w:szCs w:val="24"/>
          <w:shd w:val="clear" w:color="auto" w:fill="FFFFFF"/>
        </w:rPr>
        <w:t>, X., &amp; Wen, B. (2011). Improved SVM-RFE feature selection method for multi-SVM classifier. </w:t>
      </w:r>
      <w:r w:rsidRPr="00BF4FD4">
        <w:rPr>
          <w:rFonts w:cs="Times New Roman"/>
          <w:i/>
          <w:iCs/>
          <w:szCs w:val="24"/>
        </w:rPr>
        <w:t>2011 International Conference on Electrical and Control Engineering</w:t>
      </w:r>
      <w:r w:rsidRPr="00BF4FD4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10.1109/iceceng.2011.6058060.</w:t>
      </w:r>
    </w:p>
    <w:p w14:paraId="00F86086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Missing-Value, M.-V. (n.d.). The Lasso for Linear Models. </w:t>
      </w:r>
      <w:r w:rsidRPr="00BF4FD4">
        <w:rPr>
          <w:rFonts w:cs="Times New Roman"/>
          <w:i/>
          <w:iCs/>
          <w:szCs w:val="24"/>
        </w:rPr>
        <w:t>Statistical Learning with Sparsity</w:t>
      </w:r>
      <w:r w:rsidRPr="00BF4FD4">
        <w:rPr>
          <w:rFonts w:cs="Times New Roman"/>
          <w:szCs w:val="24"/>
          <w:shd w:val="clear" w:color="auto" w:fill="FFFFFF"/>
        </w:rPr>
        <w:t xml:space="preserve">, 22–43.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10.1201/b18401-4.</w:t>
      </w:r>
    </w:p>
    <w:p w14:paraId="539BADD9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Applications Of Pearson Correlation To Measurement Theory. (n.d.). </w:t>
      </w:r>
      <w:r w:rsidRPr="00BF4FD4">
        <w:rPr>
          <w:rFonts w:cs="Times New Roman"/>
          <w:i/>
          <w:iCs/>
          <w:szCs w:val="24"/>
        </w:rPr>
        <w:t>Correlation and Regression</w:t>
      </w:r>
      <w:r w:rsidRPr="00BF4FD4">
        <w:rPr>
          <w:rFonts w:cs="Times New Roman"/>
          <w:szCs w:val="24"/>
          <w:shd w:val="clear" w:color="auto" w:fill="FFFFFF"/>
        </w:rPr>
        <w:t xml:space="preserve">, 67–96.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10.4135/9781412983815.n4.</w:t>
      </w:r>
    </w:p>
    <w:p w14:paraId="16694E61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Yang, F., Cheng, W., Dou, R., &amp; Zhou, N. (2011). An improved feature selection approach based on ReliefF and Mutual Information. </w:t>
      </w:r>
      <w:r w:rsidRPr="00BF4FD4">
        <w:rPr>
          <w:rFonts w:cs="Times New Roman"/>
          <w:i/>
          <w:iCs/>
          <w:szCs w:val="24"/>
        </w:rPr>
        <w:t>International Conference on Information Science and Technology</w:t>
      </w:r>
      <w:r w:rsidRPr="00BF4FD4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10.1109/icist.2011.5765246.</w:t>
      </w:r>
    </w:p>
    <w:p w14:paraId="60F0976F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proofErr w:type="spellStart"/>
      <w:r w:rsidRPr="00BF4FD4">
        <w:rPr>
          <w:rFonts w:cs="Times New Roman"/>
          <w:szCs w:val="24"/>
          <w:shd w:val="clear" w:color="auto" w:fill="FFFFFF"/>
        </w:rPr>
        <w:t>Komorowski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, J.,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Kurzejamski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, G., &amp;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Sarwas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, G. (2019).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DeepBall</w:t>
      </w:r>
      <w:proofErr w:type="spellEnd"/>
      <w:r w:rsidRPr="00BF4FD4">
        <w:rPr>
          <w:rFonts w:cs="Times New Roman"/>
          <w:szCs w:val="24"/>
          <w:shd w:val="clear" w:color="auto" w:fill="FFFFFF"/>
        </w:rPr>
        <w:t>: Deep Neural-Network Ball Detector. </w:t>
      </w:r>
      <w:r w:rsidRPr="00BF4FD4">
        <w:rPr>
          <w:rFonts w:cs="Times New Roman"/>
          <w:i/>
          <w:iCs/>
          <w:szCs w:val="24"/>
        </w:rPr>
        <w:t>Proceedings of the 14th International Joint Conference on Computer Vision, Imaging and Computer Graphics Theory and Applications</w:t>
      </w:r>
      <w:r w:rsidRPr="00BF4FD4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10.5220/0007348902970304.</w:t>
      </w:r>
    </w:p>
    <w:p w14:paraId="08EE6002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Convolutional Neural Network. (2018). </w:t>
      </w:r>
      <w:r w:rsidRPr="00BF4FD4">
        <w:rPr>
          <w:rFonts w:cs="Times New Roman"/>
          <w:i/>
          <w:iCs/>
          <w:szCs w:val="24"/>
        </w:rPr>
        <w:t>Encyclopedia of Social Network Analysis and Mining</w:t>
      </w:r>
      <w:r w:rsidRPr="00BF4FD4">
        <w:rPr>
          <w:rFonts w:cs="Times New Roman"/>
          <w:szCs w:val="24"/>
          <w:shd w:val="clear" w:color="auto" w:fill="FFFFFF"/>
        </w:rPr>
        <w:t xml:space="preserve">, 418–418.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10.1007/978-1-4939-7131-2_100208.</w:t>
      </w:r>
    </w:p>
    <w:p w14:paraId="3BE5E8AB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proofErr w:type="spellStart"/>
      <w:r w:rsidRPr="00BF4FD4">
        <w:rPr>
          <w:rFonts w:cs="Times New Roman"/>
          <w:szCs w:val="24"/>
          <w:shd w:val="clear" w:color="auto" w:fill="FFFFFF"/>
        </w:rPr>
        <w:t>Gelenbe</w:t>
      </w:r>
      <w:proofErr w:type="spellEnd"/>
      <w:r w:rsidRPr="00BF4FD4">
        <w:rPr>
          <w:rFonts w:cs="Times New Roman"/>
          <w:szCs w:val="24"/>
          <w:shd w:val="clear" w:color="auto" w:fill="FFFFFF"/>
        </w:rPr>
        <w:t>, E. (1992). Learning in the Recurrent Random Neural Network. </w:t>
      </w:r>
      <w:r w:rsidRPr="00BF4FD4">
        <w:rPr>
          <w:rFonts w:cs="Times New Roman"/>
          <w:i/>
          <w:iCs/>
          <w:szCs w:val="24"/>
        </w:rPr>
        <w:t>Neural Networks</w:t>
      </w:r>
      <w:r w:rsidRPr="00BF4FD4">
        <w:rPr>
          <w:rFonts w:cs="Times New Roman"/>
          <w:szCs w:val="24"/>
          <w:shd w:val="clear" w:color="auto" w:fill="FFFFFF"/>
        </w:rPr>
        <w:t xml:space="preserve">, 1–12.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10.1016/b978-0-444-89330-7.50004-1.</w:t>
      </w:r>
    </w:p>
    <w:p w14:paraId="7E1BCDF2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t xml:space="preserve">Noble, W.S., Kuehn, S., Thurman, R., Yu, M., and </w:t>
      </w:r>
      <w:proofErr w:type="spellStart"/>
      <w:r w:rsidRPr="00BF4FD4">
        <w:rPr>
          <w:rFonts w:cs="Times New Roman"/>
          <w:szCs w:val="24"/>
        </w:rPr>
        <w:t>Stamatoyannopoulos</w:t>
      </w:r>
      <w:proofErr w:type="spellEnd"/>
      <w:r w:rsidRPr="00BF4FD4">
        <w:rPr>
          <w:rFonts w:cs="Times New Roman"/>
          <w:szCs w:val="24"/>
        </w:rPr>
        <w:t>, J. (2005) Predicting the in vivo signature of human gene regulatory sequences. Bioinformatics, 21, i338-343.</w:t>
      </w:r>
    </w:p>
    <w:p w14:paraId="0BB8B75A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t xml:space="preserve">Lee, D., </w:t>
      </w:r>
      <w:proofErr w:type="spellStart"/>
      <w:r w:rsidRPr="00BF4FD4">
        <w:rPr>
          <w:rFonts w:cs="Times New Roman"/>
          <w:szCs w:val="24"/>
        </w:rPr>
        <w:t>Karchin</w:t>
      </w:r>
      <w:proofErr w:type="spellEnd"/>
      <w:r w:rsidRPr="00BF4FD4">
        <w:rPr>
          <w:rFonts w:cs="Times New Roman"/>
          <w:szCs w:val="24"/>
        </w:rPr>
        <w:t>, R. and Beer, M.A. (2011) Discriminative prediction of mammalian enhancers from DNA sequence. Genome research, 21, 2167-2180.</w:t>
      </w:r>
    </w:p>
    <w:p w14:paraId="485EA3AE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lastRenderedPageBreak/>
        <w:t xml:space="preserve">Gupta, S., Dennis, J., Thurman, R.E., Kingston, R., </w:t>
      </w:r>
      <w:proofErr w:type="spellStart"/>
      <w:r w:rsidRPr="00BF4FD4">
        <w:rPr>
          <w:rFonts w:cs="Times New Roman"/>
          <w:szCs w:val="24"/>
        </w:rPr>
        <w:t>Stamatoyannopoulos</w:t>
      </w:r>
      <w:proofErr w:type="spellEnd"/>
      <w:r w:rsidRPr="00BF4FD4">
        <w:rPr>
          <w:rFonts w:cs="Times New Roman"/>
          <w:szCs w:val="24"/>
        </w:rPr>
        <w:t xml:space="preserve">, J. and Noble, W.S. (2008) Predicting human nucleosome occupancy from primary sequence. </w:t>
      </w:r>
      <w:proofErr w:type="spellStart"/>
      <w:r w:rsidRPr="00BF4FD4">
        <w:rPr>
          <w:rFonts w:cs="Times New Roman"/>
          <w:szCs w:val="24"/>
        </w:rPr>
        <w:t>PLoS</w:t>
      </w:r>
      <w:proofErr w:type="spellEnd"/>
      <w:r w:rsidRPr="00BF4FD4">
        <w:rPr>
          <w:rFonts w:cs="Times New Roman"/>
          <w:szCs w:val="24"/>
        </w:rPr>
        <w:t xml:space="preserve"> computational biology, 4, e1000134.</w:t>
      </w:r>
    </w:p>
    <w:p w14:paraId="71BA1596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t xml:space="preserve">Chen, W., Feng, P.M., Lin, H. and Chou, K.C. (2013) </w:t>
      </w:r>
      <w:proofErr w:type="spellStart"/>
      <w:r w:rsidRPr="00BF4FD4">
        <w:rPr>
          <w:rFonts w:cs="Times New Roman"/>
          <w:szCs w:val="24"/>
        </w:rPr>
        <w:t>iRSpot</w:t>
      </w:r>
      <w:proofErr w:type="spellEnd"/>
      <w:r w:rsidRPr="00BF4FD4">
        <w:rPr>
          <w:rFonts w:cs="Times New Roman"/>
          <w:szCs w:val="24"/>
        </w:rPr>
        <w:t xml:space="preserve">-PseDNC: identify recombination spots with pseudo dinucleotide composition. </w:t>
      </w:r>
      <w:r w:rsidRPr="00BF4FD4">
        <w:rPr>
          <w:rFonts w:cs="Times New Roman"/>
          <w:iCs/>
          <w:szCs w:val="24"/>
        </w:rPr>
        <w:t>Nucleic Acids Res</w:t>
      </w:r>
      <w:r w:rsidRPr="00BF4FD4">
        <w:rPr>
          <w:rFonts w:cs="Times New Roman"/>
          <w:szCs w:val="24"/>
        </w:rPr>
        <w:t xml:space="preserve">, </w:t>
      </w:r>
      <w:r w:rsidRPr="00BF4FD4">
        <w:rPr>
          <w:rFonts w:cs="Times New Roman"/>
          <w:b/>
          <w:bCs/>
          <w:szCs w:val="24"/>
        </w:rPr>
        <w:t>41</w:t>
      </w:r>
      <w:r w:rsidRPr="00BF4FD4">
        <w:rPr>
          <w:rFonts w:cs="Times New Roman"/>
          <w:szCs w:val="24"/>
        </w:rPr>
        <w:t>, e68.</w:t>
      </w:r>
    </w:p>
    <w:p w14:paraId="0ADB115C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t xml:space="preserve">Guo, S.H., Deng, E.Z., Xu, L.Q., Ding, H., Lin, H., Chen, W. and Chou, K.C. (2014) </w:t>
      </w:r>
      <w:proofErr w:type="spellStart"/>
      <w:r w:rsidRPr="00BF4FD4">
        <w:rPr>
          <w:rFonts w:cs="Times New Roman"/>
          <w:szCs w:val="24"/>
        </w:rPr>
        <w:t>iNuc</w:t>
      </w:r>
      <w:proofErr w:type="spellEnd"/>
      <w:r w:rsidRPr="00BF4FD4">
        <w:rPr>
          <w:rFonts w:cs="Times New Roman"/>
          <w:szCs w:val="24"/>
        </w:rPr>
        <w:t xml:space="preserve">-PseKNC: a sequence-based predictor for predicting nucleosome positioning in genomes with pseudo k-tuple nucleotide composition. </w:t>
      </w:r>
      <w:r w:rsidRPr="00BF4FD4">
        <w:rPr>
          <w:rFonts w:cs="Times New Roman"/>
          <w:iCs/>
          <w:szCs w:val="24"/>
        </w:rPr>
        <w:t>Bioinformatics</w:t>
      </w:r>
      <w:r w:rsidRPr="00BF4FD4">
        <w:rPr>
          <w:rFonts w:cs="Times New Roman"/>
          <w:szCs w:val="24"/>
        </w:rPr>
        <w:t xml:space="preserve">, </w:t>
      </w:r>
      <w:r w:rsidRPr="00BF4FD4">
        <w:rPr>
          <w:rFonts w:cs="Times New Roman"/>
          <w:b/>
          <w:bCs/>
          <w:szCs w:val="24"/>
        </w:rPr>
        <w:t>30</w:t>
      </w:r>
      <w:r w:rsidRPr="00BF4FD4">
        <w:rPr>
          <w:rFonts w:cs="Times New Roman"/>
          <w:szCs w:val="24"/>
        </w:rPr>
        <w:t>, 1522-1529.</w:t>
      </w:r>
    </w:p>
    <w:p w14:paraId="11359F43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t>Dong, Q., Zhou, S. and Guan, J. (2009) A new taxonomy-based protein fold recognition approach based on autocross-covariance transformation. Bioinformatics, 25, 2655-2662.</w:t>
      </w:r>
    </w:p>
    <w:p w14:paraId="512B8097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pacing w:val="1"/>
          <w:szCs w:val="24"/>
          <w:lang w:val="en-GB"/>
        </w:rPr>
        <w:t>Guo Y., Yu L., Wen Z. and Li, M. (2008) Using support vector machine combined with auto covariance to predict protein-protein interactions from protein sequences. Nucleic Acids Res. 36, 3025-3030.</w:t>
      </w:r>
    </w:p>
    <w:p w14:paraId="0CF103FD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proofErr w:type="spellStart"/>
      <w:r w:rsidRPr="00BF4FD4">
        <w:rPr>
          <w:rFonts w:cs="Times New Roman"/>
          <w:szCs w:val="24"/>
        </w:rPr>
        <w:t>Bhasin</w:t>
      </w:r>
      <w:proofErr w:type="spellEnd"/>
      <w:r w:rsidRPr="00BF4FD4">
        <w:rPr>
          <w:rFonts w:cs="Times New Roman"/>
          <w:szCs w:val="24"/>
        </w:rPr>
        <w:t>, M. and Raghava, G.P. (2004) Classification of nuclear receptors based on amino acid composition and dipeptide composition. J. Biol. Chem., 279, 23262-23266.</w:t>
      </w:r>
    </w:p>
    <w:p w14:paraId="1532C04D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t xml:space="preserve">Chen, K., Jiang Y., Du, L., Kurgan, L. and (2009) Prediction of integral membrane protein type by collocated hydrophobic amino acid pairs. J. </w:t>
      </w:r>
      <w:proofErr w:type="spellStart"/>
      <w:r w:rsidRPr="00BF4FD4">
        <w:rPr>
          <w:rFonts w:cs="Times New Roman"/>
          <w:szCs w:val="24"/>
        </w:rPr>
        <w:t>Comput</w:t>
      </w:r>
      <w:proofErr w:type="spellEnd"/>
      <w:r w:rsidRPr="00BF4FD4">
        <w:rPr>
          <w:rFonts w:cs="Times New Roman"/>
          <w:szCs w:val="24"/>
        </w:rPr>
        <w:t>. Chem., 30, 163-172.</w:t>
      </w:r>
    </w:p>
    <w:p w14:paraId="57081713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t xml:space="preserve">Chen, K., Kurgan, L. and </w:t>
      </w:r>
      <w:proofErr w:type="spellStart"/>
      <w:r w:rsidRPr="00BF4FD4">
        <w:rPr>
          <w:rFonts w:cs="Times New Roman"/>
          <w:szCs w:val="24"/>
        </w:rPr>
        <w:t>Rahbari</w:t>
      </w:r>
      <w:proofErr w:type="spellEnd"/>
      <w:r w:rsidRPr="00BF4FD4">
        <w:rPr>
          <w:rFonts w:cs="Times New Roman"/>
          <w:szCs w:val="24"/>
        </w:rPr>
        <w:t xml:space="preserve">, M. (2007) Prediction of protein crystallization using collocation of amino acid pairs. </w:t>
      </w:r>
      <w:proofErr w:type="spellStart"/>
      <w:r w:rsidRPr="00BF4FD4">
        <w:rPr>
          <w:rFonts w:cs="Times New Roman"/>
          <w:szCs w:val="24"/>
        </w:rPr>
        <w:t>Biochem</w:t>
      </w:r>
      <w:proofErr w:type="spellEnd"/>
      <w:r w:rsidRPr="00BF4FD4">
        <w:rPr>
          <w:rFonts w:cs="Times New Roman"/>
          <w:szCs w:val="24"/>
        </w:rPr>
        <w:t xml:space="preserve">. </w:t>
      </w:r>
      <w:proofErr w:type="spellStart"/>
      <w:r w:rsidRPr="00BF4FD4">
        <w:rPr>
          <w:rFonts w:cs="Times New Roman"/>
          <w:szCs w:val="24"/>
        </w:rPr>
        <w:t>Biophys</w:t>
      </w:r>
      <w:proofErr w:type="spellEnd"/>
      <w:r w:rsidRPr="00BF4FD4">
        <w:rPr>
          <w:rFonts w:cs="Times New Roman"/>
          <w:szCs w:val="24"/>
        </w:rPr>
        <w:t xml:space="preserve">. Res. </w:t>
      </w:r>
      <w:proofErr w:type="spellStart"/>
      <w:r w:rsidRPr="00BF4FD4">
        <w:rPr>
          <w:rFonts w:cs="Times New Roman"/>
          <w:szCs w:val="24"/>
        </w:rPr>
        <w:t>Commun</w:t>
      </w:r>
      <w:proofErr w:type="spellEnd"/>
      <w:r w:rsidRPr="00BF4FD4">
        <w:rPr>
          <w:rFonts w:cs="Times New Roman"/>
          <w:szCs w:val="24"/>
        </w:rPr>
        <w:t>., 355, 764-769.</w:t>
      </w:r>
    </w:p>
    <w:p w14:paraId="6C6A0A38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t xml:space="preserve">Chen, K., Kurgan, L.A. and </w:t>
      </w:r>
      <w:proofErr w:type="spellStart"/>
      <w:r w:rsidRPr="00BF4FD4">
        <w:rPr>
          <w:rFonts w:cs="Times New Roman"/>
          <w:szCs w:val="24"/>
        </w:rPr>
        <w:t>Ruan</w:t>
      </w:r>
      <w:proofErr w:type="spellEnd"/>
      <w:r w:rsidRPr="00BF4FD4">
        <w:rPr>
          <w:rFonts w:cs="Times New Roman"/>
          <w:szCs w:val="24"/>
        </w:rPr>
        <w:t>, J. (2007) Prediction of flexible/rigid regions from protein sequences using k-spaced amino acid pairs. BMC Struct. Biol., 7, 25.</w:t>
      </w:r>
    </w:p>
    <w:p w14:paraId="3B16E9C6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t xml:space="preserve">Lee, T.Y., Lin, Z.Q., Hsieh, S.J., </w:t>
      </w:r>
      <w:proofErr w:type="spellStart"/>
      <w:r w:rsidRPr="00BF4FD4">
        <w:rPr>
          <w:rFonts w:cs="Times New Roman"/>
          <w:szCs w:val="24"/>
        </w:rPr>
        <w:t>Bretaña</w:t>
      </w:r>
      <w:proofErr w:type="spellEnd"/>
      <w:r w:rsidRPr="00BF4FD4">
        <w:rPr>
          <w:rFonts w:cs="Times New Roman"/>
          <w:szCs w:val="24"/>
        </w:rPr>
        <w:t>, N.A. and Lu, C.T. (2011) Exploiting maximal dependence decomposition to identify conserved motifs from a group of aligned signal sequences. Bioinformatics, 27, 1780-1787.</w:t>
      </w:r>
    </w:p>
    <w:p w14:paraId="79132C44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t>Shen, J., Zhang, J., Luo, X., Zhu, W., Yu, K., Chen, K., Li Y. and Jiang, H. (2007) Predicting protein-protein interactions based only on sequences information. Proc. Natl. Acad. Sci. U. S. A., 104, 4337-4341.</w:t>
      </w:r>
    </w:p>
    <w:p w14:paraId="6F9616A6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60" w:line="240" w:lineRule="auto"/>
        <w:ind w:firstLineChars="0"/>
        <w:jc w:val="left"/>
        <w:rPr>
          <w:rFonts w:cs="Times New Roman"/>
          <w:szCs w:val="24"/>
        </w:rPr>
      </w:pPr>
      <w:proofErr w:type="spellStart"/>
      <w:r w:rsidRPr="00BF4FD4">
        <w:rPr>
          <w:rFonts w:cs="Times New Roman"/>
          <w:szCs w:val="24"/>
        </w:rPr>
        <w:t>Göktepe</w:t>
      </w:r>
      <w:proofErr w:type="spellEnd"/>
      <w:r w:rsidRPr="00BF4FD4">
        <w:rPr>
          <w:rFonts w:cs="Times New Roman"/>
          <w:szCs w:val="24"/>
        </w:rPr>
        <w:t xml:space="preserve">, Y.E. and </w:t>
      </w:r>
      <w:proofErr w:type="spellStart"/>
      <w:r w:rsidRPr="00BF4FD4">
        <w:rPr>
          <w:rFonts w:cs="Times New Roman"/>
          <w:szCs w:val="24"/>
        </w:rPr>
        <w:t>Kodaz</w:t>
      </w:r>
      <w:proofErr w:type="spellEnd"/>
      <w:r w:rsidRPr="00BF4FD4">
        <w:rPr>
          <w:rFonts w:cs="Times New Roman"/>
          <w:szCs w:val="24"/>
        </w:rPr>
        <w:t>, H. (2018) Prediction of protein-protein interactions using an effective sequence based combined method. Neurocomputing, 303, 68-74.</w:t>
      </w:r>
    </w:p>
    <w:p w14:paraId="6BEFD883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t>Cai, C.Z., Han, L.Y., Ji, Z.L., Chen, X., and Chen, Y. Z. (2003) SVM-</w:t>
      </w:r>
      <w:proofErr w:type="spellStart"/>
      <w:r w:rsidRPr="00BF4FD4">
        <w:rPr>
          <w:rFonts w:cs="Times New Roman"/>
          <w:szCs w:val="24"/>
        </w:rPr>
        <w:t>Prot</w:t>
      </w:r>
      <w:proofErr w:type="spellEnd"/>
      <w:r w:rsidRPr="00BF4FD4">
        <w:rPr>
          <w:rFonts w:cs="Times New Roman"/>
          <w:szCs w:val="24"/>
        </w:rPr>
        <w:t>: Web-based support vector machine software for functional classification of a protein from its primary sequence. Nucleic Acids Res., 31, 3692-3697.</w:t>
      </w:r>
    </w:p>
    <w:p w14:paraId="6B51FD51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t>Cai, C.Z., Han, L.Y., Ji, Z.L. and Chen, Y.Z. (2004) Enzyme family classification by support vector machines. Proteins, 55, 66-76.</w:t>
      </w:r>
    </w:p>
    <w:p w14:paraId="437003A3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proofErr w:type="spellStart"/>
      <w:r w:rsidRPr="00BF4FD4">
        <w:rPr>
          <w:rFonts w:cs="Times New Roman"/>
          <w:szCs w:val="24"/>
        </w:rPr>
        <w:t>Dubchak</w:t>
      </w:r>
      <w:proofErr w:type="spellEnd"/>
      <w:r w:rsidRPr="00BF4FD4">
        <w:rPr>
          <w:rFonts w:cs="Times New Roman"/>
          <w:szCs w:val="24"/>
        </w:rPr>
        <w:t>, I., Muchnik, I., Holbrook, S.R. and Kim, S.H. (1995) Prediction of protein folding class using global description of amino acid sequence. Proc. Natl. Acad. Sci. U. S. A., 92, 8700-8704.</w:t>
      </w:r>
    </w:p>
    <w:p w14:paraId="3B485DC1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t>Zhang, Z.H., Wang, Z.H., Zhang, Z.R. and Wang, Y. X. (2006) A novel method for apoptosis protein subcellular localization prediction combining encoding based on grouped weight and support vector machine. FEBS Lett., 580, 6169-6174.</w:t>
      </w:r>
    </w:p>
    <w:p w14:paraId="62419146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spacing w:after="160" w:line="240" w:lineRule="auto"/>
        <w:ind w:firstLineChars="0"/>
        <w:jc w:val="left"/>
        <w:rPr>
          <w:rFonts w:cs="Times New Roman"/>
          <w:spacing w:val="1"/>
          <w:szCs w:val="24"/>
          <w:lang w:val="en-GB"/>
        </w:rPr>
      </w:pPr>
      <w:r w:rsidRPr="00BF4FD4">
        <w:rPr>
          <w:rFonts w:cs="Times New Roman"/>
          <w:spacing w:val="1"/>
          <w:szCs w:val="24"/>
          <w:lang w:val="en-GB"/>
        </w:rPr>
        <w:lastRenderedPageBreak/>
        <w:t>Guo Y., Yu L., Wen Z. and Li, M. (2008) Using support vector machine combined with auto covariance to predict protein-protein interactions from protein sequences. Nucleic Acids Res. 36, 3025-3030.</w:t>
      </w:r>
    </w:p>
    <w:p w14:paraId="086F144F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t xml:space="preserve">Horne, D.S. (1988) Prediction of protein helix content from an autocorrelation analysis of sequence </w:t>
      </w:r>
      <w:proofErr w:type="spellStart"/>
      <w:r w:rsidRPr="00BF4FD4">
        <w:rPr>
          <w:rFonts w:cs="Times New Roman"/>
          <w:szCs w:val="24"/>
        </w:rPr>
        <w:t>hydrophobicities</w:t>
      </w:r>
      <w:proofErr w:type="spellEnd"/>
      <w:r w:rsidRPr="00BF4FD4">
        <w:rPr>
          <w:rFonts w:cs="Times New Roman"/>
          <w:szCs w:val="24"/>
        </w:rPr>
        <w:t>. Biopolymers, 27, 451-477.</w:t>
      </w:r>
    </w:p>
    <w:p w14:paraId="286AC110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spacing w:after="160" w:line="240" w:lineRule="auto"/>
        <w:ind w:firstLineChars="0"/>
        <w:jc w:val="left"/>
        <w:rPr>
          <w:rFonts w:cs="Times New Roman"/>
          <w:szCs w:val="24"/>
        </w:rPr>
      </w:pPr>
      <w:proofErr w:type="spellStart"/>
      <w:r w:rsidRPr="00BF4FD4">
        <w:rPr>
          <w:rFonts w:cs="Times New Roman"/>
          <w:szCs w:val="24"/>
        </w:rPr>
        <w:t>Sokal</w:t>
      </w:r>
      <w:proofErr w:type="spellEnd"/>
      <w:r w:rsidRPr="00BF4FD4">
        <w:rPr>
          <w:rFonts w:cs="Times New Roman"/>
          <w:szCs w:val="24"/>
        </w:rPr>
        <w:t xml:space="preserve">, R.R. and Thomson, B.A. (2006) Population structure inferred by local spatial autocorrelation: an example from an Amerindian tribal population. Am. J. Phys. </w:t>
      </w:r>
      <w:proofErr w:type="spellStart"/>
      <w:r w:rsidRPr="00BF4FD4">
        <w:rPr>
          <w:rFonts w:cs="Times New Roman"/>
          <w:szCs w:val="24"/>
        </w:rPr>
        <w:t>Anthropol</w:t>
      </w:r>
      <w:proofErr w:type="spellEnd"/>
      <w:r w:rsidRPr="00BF4FD4">
        <w:rPr>
          <w:rFonts w:cs="Times New Roman"/>
          <w:szCs w:val="24"/>
        </w:rPr>
        <w:t>, 129, 121-131.</w:t>
      </w:r>
    </w:p>
    <w:p w14:paraId="227D5CA7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t>Feng, Z.P. and Zhang, C.T. (2000) Prediction of membrane protein types based on the hydrophobic index of amino acids. J. Protein Chem., 19, 269-275.</w:t>
      </w:r>
    </w:p>
    <w:p w14:paraId="3E584457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t>Lin, Z. and Pan, X.M. (2001) Accurate prediction of protein secondary structural content. J. Protein Chem., 20, 217-220.</w:t>
      </w:r>
    </w:p>
    <w:p w14:paraId="5B4296FE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t xml:space="preserve">Du, X., Sun, S., Hu, C., Yao, Y., Yan, Y. and Zhang Y. (2017) </w:t>
      </w:r>
      <w:proofErr w:type="spellStart"/>
      <w:r w:rsidRPr="00BF4FD4">
        <w:rPr>
          <w:rFonts w:cs="Times New Roman"/>
          <w:szCs w:val="24"/>
        </w:rPr>
        <w:t>DeepPPI</w:t>
      </w:r>
      <w:proofErr w:type="spellEnd"/>
      <w:r w:rsidRPr="00BF4FD4">
        <w:rPr>
          <w:rFonts w:cs="Times New Roman"/>
          <w:szCs w:val="24"/>
        </w:rPr>
        <w:t>: boosting prediction of protein-protein interactions with deep neural networks. J. Chem. Inf. Model, 57, 1499-1510.</w:t>
      </w:r>
    </w:p>
    <w:p w14:paraId="24A782DD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t>Chou K.C. (2001) Prediction of protein cellular attributes using pseudo-amino acid composition. Proteins, 43, 246-255.</w:t>
      </w:r>
    </w:p>
    <w:p w14:paraId="4954240A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t>Chou, K.C. (2005) Using amphiphilic pseudo amino acid composition to predict enzyme subfamily classes. Bioinformatics, 21, 10-19.</w:t>
      </w:r>
    </w:p>
    <w:p w14:paraId="3BF75F9C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t xml:space="preserve">Liu, T., </w:t>
      </w:r>
      <w:proofErr w:type="spellStart"/>
      <w:r w:rsidRPr="00BF4FD4">
        <w:rPr>
          <w:rFonts w:cs="Times New Roman"/>
          <w:szCs w:val="24"/>
        </w:rPr>
        <w:t>Geng</w:t>
      </w:r>
      <w:proofErr w:type="spellEnd"/>
      <w:r w:rsidRPr="00BF4FD4">
        <w:rPr>
          <w:rFonts w:cs="Times New Roman"/>
          <w:szCs w:val="24"/>
        </w:rPr>
        <w:t>, X., Zheng, X., Li, R. and Wang, J. (2012) Accurate prediction of protein structural class using auto covariance transformation of PSI-BLAST profiles. Amino acids, 42, 2243-2249.</w:t>
      </w:r>
    </w:p>
    <w:p w14:paraId="1C1BC48F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t xml:space="preserve">Liu, T., Zheng, X. and Wang, J. (2010) Prediction of protein structural class for low-similarity sequences using support vector machine and PSI-BLAST profile, </w:t>
      </w:r>
      <w:proofErr w:type="spellStart"/>
      <w:r w:rsidRPr="00BF4FD4">
        <w:rPr>
          <w:rFonts w:cs="Times New Roman"/>
          <w:szCs w:val="24"/>
        </w:rPr>
        <w:t>Biochimie</w:t>
      </w:r>
      <w:proofErr w:type="spellEnd"/>
      <w:r w:rsidRPr="00BF4FD4">
        <w:rPr>
          <w:rFonts w:cs="Times New Roman"/>
          <w:szCs w:val="24"/>
        </w:rPr>
        <w:t>, 92, 1330-1334.</w:t>
      </w:r>
    </w:p>
    <w:p w14:paraId="7050501A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t xml:space="preserve">Saini, H. </w:t>
      </w:r>
      <w:proofErr w:type="spellStart"/>
      <w:r w:rsidRPr="00BF4FD4">
        <w:rPr>
          <w:rFonts w:cs="Times New Roman"/>
          <w:szCs w:val="24"/>
        </w:rPr>
        <w:t>Raicar</w:t>
      </w:r>
      <w:proofErr w:type="spellEnd"/>
      <w:r w:rsidRPr="00BF4FD4">
        <w:rPr>
          <w:rFonts w:cs="Times New Roman"/>
          <w:szCs w:val="24"/>
        </w:rPr>
        <w:t xml:space="preserve">, G., Lal, S.P. </w:t>
      </w:r>
      <w:proofErr w:type="spellStart"/>
      <w:r w:rsidRPr="00BF4FD4">
        <w:rPr>
          <w:rFonts w:cs="Times New Roman"/>
          <w:szCs w:val="24"/>
        </w:rPr>
        <w:t>Dehzangi</w:t>
      </w:r>
      <w:proofErr w:type="spellEnd"/>
      <w:r w:rsidRPr="00BF4FD4">
        <w:rPr>
          <w:rFonts w:cs="Times New Roman"/>
          <w:szCs w:val="24"/>
        </w:rPr>
        <w:t xml:space="preserve">, A., </w:t>
      </w:r>
      <w:proofErr w:type="spellStart"/>
      <w:r w:rsidRPr="00BF4FD4">
        <w:rPr>
          <w:rFonts w:cs="Times New Roman"/>
          <w:szCs w:val="24"/>
        </w:rPr>
        <w:t>Imoto</w:t>
      </w:r>
      <w:proofErr w:type="spellEnd"/>
      <w:r w:rsidRPr="00BF4FD4">
        <w:rPr>
          <w:rFonts w:cs="Times New Roman"/>
          <w:szCs w:val="24"/>
        </w:rPr>
        <w:t xml:space="preserve">, S. and Sharma, A. (2016) Protein fold recognition using genetic algorithm optimized voting scheme and profile bigram. J </w:t>
      </w:r>
      <w:proofErr w:type="spellStart"/>
      <w:r w:rsidRPr="00BF4FD4">
        <w:rPr>
          <w:rFonts w:cs="Times New Roman"/>
          <w:szCs w:val="24"/>
        </w:rPr>
        <w:t>Softw</w:t>
      </w:r>
      <w:proofErr w:type="spellEnd"/>
      <w:r w:rsidRPr="00BF4FD4">
        <w:rPr>
          <w:rFonts w:cs="Times New Roman"/>
          <w:szCs w:val="24"/>
        </w:rPr>
        <w:t>., 11, 756–767.</w:t>
      </w:r>
    </w:p>
    <w:p w14:paraId="541DF173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t>Dong, Q., Zhou, S. and Guan, J. (2009) A new taxonomy-based protein fold recognition approach based on autocross-covariance transformation. Bioinformatics, 25, 2655-2662.</w:t>
      </w:r>
    </w:p>
    <w:p w14:paraId="1BC4BA4C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</w:rPr>
        <w:t xml:space="preserve">Shen, H.B., and Chou, K.C. (2007) </w:t>
      </w:r>
      <w:proofErr w:type="spellStart"/>
      <w:r w:rsidRPr="00BF4FD4">
        <w:rPr>
          <w:rFonts w:cs="Times New Roman"/>
          <w:szCs w:val="24"/>
        </w:rPr>
        <w:t>Nuc-PLoc</w:t>
      </w:r>
      <w:proofErr w:type="spellEnd"/>
      <w:r w:rsidRPr="00BF4FD4">
        <w:rPr>
          <w:rFonts w:cs="Times New Roman"/>
          <w:szCs w:val="24"/>
        </w:rPr>
        <w:t xml:space="preserve">: a new web-server for predicting protein subnuclear localization by fusing </w:t>
      </w:r>
      <w:proofErr w:type="spellStart"/>
      <w:r w:rsidRPr="00BF4FD4">
        <w:rPr>
          <w:rFonts w:cs="Times New Roman"/>
          <w:szCs w:val="24"/>
        </w:rPr>
        <w:t>PseAA</w:t>
      </w:r>
      <w:proofErr w:type="spellEnd"/>
      <w:r w:rsidRPr="00BF4FD4">
        <w:rPr>
          <w:rFonts w:cs="Times New Roman"/>
          <w:szCs w:val="24"/>
        </w:rPr>
        <w:t xml:space="preserve"> composition and PsePSSM. Protein Eng. Des. Sel. 20, 561.</w:t>
      </w:r>
    </w:p>
    <w:p w14:paraId="652BB034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proofErr w:type="spellStart"/>
      <w:r w:rsidRPr="00BF4FD4">
        <w:rPr>
          <w:rFonts w:cs="Times New Roman"/>
          <w:szCs w:val="24"/>
        </w:rPr>
        <w:t>Jeong</w:t>
      </w:r>
      <w:proofErr w:type="spellEnd"/>
      <w:r w:rsidRPr="00BF4FD4">
        <w:rPr>
          <w:rFonts w:cs="Times New Roman"/>
          <w:szCs w:val="24"/>
        </w:rPr>
        <w:t>, J.C., Lin, X. and Chen, X.W. (2011) On position-specific scoring matrix for protein function prediction. IEEE/ACM transactions on computational biology and bioinformatics, 8, 308-315.</w:t>
      </w:r>
    </w:p>
    <w:p w14:paraId="58139660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proofErr w:type="spellStart"/>
      <w:r w:rsidRPr="00BF4FD4">
        <w:rPr>
          <w:rFonts w:cs="Times New Roman"/>
          <w:szCs w:val="24"/>
        </w:rPr>
        <w:t>Rayhan</w:t>
      </w:r>
      <w:proofErr w:type="spellEnd"/>
      <w:r w:rsidRPr="00BF4FD4">
        <w:rPr>
          <w:rFonts w:cs="Times New Roman"/>
          <w:szCs w:val="24"/>
        </w:rPr>
        <w:t xml:space="preserve">, F., Ahmed S., </w:t>
      </w:r>
      <w:proofErr w:type="spellStart"/>
      <w:r w:rsidRPr="00BF4FD4">
        <w:rPr>
          <w:rFonts w:cs="Times New Roman"/>
          <w:szCs w:val="24"/>
        </w:rPr>
        <w:t>Shatabda</w:t>
      </w:r>
      <w:proofErr w:type="spellEnd"/>
      <w:r w:rsidRPr="00BF4FD4">
        <w:rPr>
          <w:rFonts w:cs="Times New Roman"/>
          <w:szCs w:val="24"/>
        </w:rPr>
        <w:t xml:space="preserve"> S., Farid D.M., </w:t>
      </w:r>
      <w:proofErr w:type="spellStart"/>
      <w:r w:rsidRPr="00BF4FD4">
        <w:rPr>
          <w:rFonts w:cs="Times New Roman"/>
          <w:szCs w:val="24"/>
        </w:rPr>
        <w:t>Mousavian</w:t>
      </w:r>
      <w:proofErr w:type="spellEnd"/>
      <w:r w:rsidRPr="00BF4FD4">
        <w:rPr>
          <w:rFonts w:cs="Times New Roman"/>
          <w:szCs w:val="24"/>
        </w:rPr>
        <w:t xml:space="preserve"> Z., </w:t>
      </w:r>
      <w:proofErr w:type="spellStart"/>
      <w:r w:rsidRPr="00BF4FD4">
        <w:rPr>
          <w:rFonts w:cs="Times New Roman"/>
          <w:szCs w:val="24"/>
        </w:rPr>
        <w:t>Dehzangi</w:t>
      </w:r>
      <w:proofErr w:type="spellEnd"/>
      <w:r w:rsidRPr="00BF4FD4">
        <w:rPr>
          <w:rFonts w:cs="Times New Roman"/>
          <w:szCs w:val="24"/>
        </w:rPr>
        <w:t xml:space="preserve"> A. and Rahman M.S. (2017) </w:t>
      </w:r>
      <w:proofErr w:type="spellStart"/>
      <w:r w:rsidRPr="00BF4FD4">
        <w:rPr>
          <w:rFonts w:cs="Times New Roman"/>
          <w:szCs w:val="24"/>
        </w:rPr>
        <w:t>iDTI-ESBoost</w:t>
      </w:r>
      <w:proofErr w:type="spellEnd"/>
      <w:r w:rsidRPr="00BF4FD4">
        <w:rPr>
          <w:rFonts w:cs="Times New Roman"/>
          <w:szCs w:val="24"/>
        </w:rPr>
        <w:t>: identification of drug target interaction using evolutionary and structural features with boosting. Sci. Rep., 7, 17731.</w:t>
      </w:r>
    </w:p>
    <w:p w14:paraId="027CD8C4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proofErr w:type="spellStart"/>
      <w:r w:rsidRPr="00BF4FD4">
        <w:rPr>
          <w:rFonts w:cs="Times New Roman"/>
          <w:szCs w:val="24"/>
          <w:shd w:val="clear" w:color="auto" w:fill="FFFFFF"/>
        </w:rPr>
        <w:t>Libal</w:t>
      </w:r>
      <w:proofErr w:type="spellEnd"/>
      <w:r w:rsidRPr="00BF4FD4">
        <w:rPr>
          <w:rFonts w:cs="Times New Roman"/>
          <w:szCs w:val="24"/>
          <w:shd w:val="clear" w:color="auto" w:fill="FFFFFF"/>
        </w:rPr>
        <w:t>, U. (2011). Feature selection for pattern recognition by LASSO and thresholding methods - a comparison. </w:t>
      </w:r>
      <w:r w:rsidRPr="00BF4FD4">
        <w:rPr>
          <w:rFonts w:cs="Times New Roman"/>
          <w:i/>
          <w:iCs/>
          <w:szCs w:val="24"/>
        </w:rPr>
        <w:t>2011 16th International Conference on Methods &amp; Models in Automation &amp; Robotics</w:t>
      </w:r>
      <w:r w:rsidRPr="00BF4FD4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10.1109/mmar.2011.6031338.</w:t>
      </w:r>
    </w:p>
    <w:p w14:paraId="0A947C4C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proofErr w:type="spellStart"/>
      <w:r w:rsidRPr="00BF4FD4">
        <w:rPr>
          <w:rFonts w:cs="Times New Roman"/>
          <w:szCs w:val="24"/>
          <w:shd w:val="clear" w:color="auto" w:fill="FFFFFF"/>
        </w:rPr>
        <w:t>Teisseyre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, P. (2017).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CCnet</w:t>
      </w:r>
      <w:proofErr w:type="spellEnd"/>
      <w:r w:rsidRPr="00BF4FD4">
        <w:rPr>
          <w:rFonts w:cs="Times New Roman"/>
          <w:szCs w:val="24"/>
          <w:shd w:val="clear" w:color="auto" w:fill="FFFFFF"/>
        </w:rPr>
        <w:t>: Joint multi-label classification and feature selection using classifier chains and elastic net regularization. </w:t>
      </w:r>
      <w:r w:rsidRPr="00BF4FD4">
        <w:rPr>
          <w:rFonts w:cs="Times New Roman"/>
          <w:i/>
          <w:iCs/>
          <w:szCs w:val="24"/>
        </w:rPr>
        <w:t>Neurocomputing</w:t>
      </w:r>
      <w:r w:rsidRPr="00BF4FD4">
        <w:rPr>
          <w:rFonts w:cs="Times New Roman"/>
          <w:szCs w:val="24"/>
          <w:shd w:val="clear" w:color="auto" w:fill="FFFFFF"/>
        </w:rPr>
        <w:t>, </w:t>
      </w:r>
      <w:r w:rsidRPr="00BF4FD4">
        <w:rPr>
          <w:rFonts w:cs="Times New Roman"/>
          <w:i/>
          <w:iCs/>
          <w:szCs w:val="24"/>
        </w:rPr>
        <w:t>235</w:t>
      </w:r>
      <w:r w:rsidRPr="00BF4FD4">
        <w:rPr>
          <w:rFonts w:cs="Times New Roman"/>
          <w:szCs w:val="24"/>
          <w:shd w:val="clear" w:color="auto" w:fill="FFFFFF"/>
        </w:rPr>
        <w:t xml:space="preserve">, 98–111.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10.1016/j.neucom.2017.01.004.</w:t>
      </w:r>
    </w:p>
    <w:p w14:paraId="7D711FB6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lastRenderedPageBreak/>
        <w:t>Maldonado, S., Montoya, R., &amp; López, J. (2016). Embedded heterogeneous feature selection for conjoint analysis: A SVM approach using L1 penalty. </w:t>
      </w:r>
      <w:r w:rsidRPr="00BF4FD4">
        <w:rPr>
          <w:rFonts w:cs="Times New Roman"/>
          <w:i/>
          <w:iCs/>
          <w:szCs w:val="24"/>
        </w:rPr>
        <w:t>Applied Intelligence</w:t>
      </w:r>
      <w:r w:rsidRPr="00BF4FD4">
        <w:rPr>
          <w:rFonts w:cs="Times New Roman"/>
          <w:szCs w:val="24"/>
          <w:shd w:val="clear" w:color="auto" w:fill="FFFFFF"/>
        </w:rPr>
        <w:t>, </w:t>
      </w:r>
      <w:r w:rsidRPr="00BF4FD4">
        <w:rPr>
          <w:rFonts w:cs="Times New Roman"/>
          <w:i/>
          <w:iCs/>
          <w:szCs w:val="24"/>
        </w:rPr>
        <w:t>46</w:t>
      </w:r>
      <w:r w:rsidRPr="00BF4FD4">
        <w:rPr>
          <w:rFonts w:cs="Times New Roman"/>
          <w:szCs w:val="24"/>
          <w:shd w:val="clear" w:color="auto" w:fill="FFFFFF"/>
        </w:rPr>
        <w:t xml:space="preserve">(4), 775–787.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10.1007/s10489-016-0852-5.</w:t>
      </w:r>
    </w:p>
    <w:p w14:paraId="77DA9179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 xml:space="preserve">Liu, H., &amp;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Setiono</w:t>
      </w:r>
      <w:proofErr w:type="spellEnd"/>
      <w:r w:rsidRPr="00BF4FD4">
        <w:rPr>
          <w:rFonts w:cs="Times New Roman"/>
          <w:szCs w:val="24"/>
          <w:shd w:val="clear" w:color="auto" w:fill="FFFFFF"/>
        </w:rPr>
        <w:t>, R. (n.d.). Chi2: feature selection and discretization of numeric attributes. </w:t>
      </w:r>
      <w:r w:rsidRPr="00BF4FD4">
        <w:rPr>
          <w:rFonts w:cs="Times New Roman"/>
          <w:i/>
          <w:iCs/>
          <w:szCs w:val="24"/>
        </w:rPr>
        <w:t>Proceedings of 7th IEEE International Conference on Tools with Artificial Intelligence</w:t>
      </w:r>
      <w:r w:rsidRPr="00BF4FD4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10.1109/tai.1995.479783.</w:t>
      </w:r>
    </w:p>
    <w:p w14:paraId="170BD681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Tree-Structured Classifier. (n.d.). </w:t>
      </w:r>
      <w:proofErr w:type="spellStart"/>
      <w:r w:rsidRPr="00BF4FD4">
        <w:rPr>
          <w:rFonts w:cs="Times New Roman"/>
          <w:i/>
          <w:iCs/>
          <w:szCs w:val="24"/>
        </w:rPr>
        <w:t>SpringerReference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10.1007/springerreference_66000.</w:t>
      </w:r>
    </w:p>
    <w:p w14:paraId="3C30DCF8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 xml:space="preserve">Li, J. (2018). Analysis of the Rise and Fall of International Futures Based on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Xgboost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 Algorithm. </w:t>
      </w:r>
      <w:r w:rsidRPr="00BF4FD4">
        <w:rPr>
          <w:rFonts w:cs="Times New Roman"/>
          <w:i/>
          <w:iCs/>
          <w:szCs w:val="24"/>
        </w:rPr>
        <w:t>Finance</w:t>
      </w:r>
      <w:r w:rsidRPr="00BF4FD4">
        <w:rPr>
          <w:rFonts w:cs="Times New Roman"/>
          <w:szCs w:val="24"/>
          <w:shd w:val="clear" w:color="auto" w:fill="FFFFFF"/>
        </w:rPr>
        <w:t>, </w:t>
      </w:r>
      <w:r w:rsidRPr="00BF4FD4">
        <w:rPr>
          <w:rFonts w:cs="Times New Roman"/>
          <w:i/>
          <w:iCs/>
          <w:szCs w:val="24"/>
        </w:rPr>
        <w:t>08</w:t>
      </w:r>
      <w:r w:rsidRPr="00BF4FD4">
        <w:rPr>
          <w:rFonts w:cs="Times New Roman"/>
          <w:szCs w:val="24"/>
          <w:shd w:val="clear" w:color="auto" w:fill="FFFFFF"/>
        </w:rPr>
        <w:t xml:space="preserve">(05), 211–220.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10.12677/fin.2018.85025.</w:t>
      </w:r>
    </w:p>
    <w:p w14:paraId="3999E239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 xml:space="preserve">Test, E.,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Zigic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, L., &amp;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Kecman</w:t>
      </w:r>
      <w:proofErr w:type="spellEnd"/>
      <w:r w:rsidRPr="00BF4FD4">
        <w:rPr>
          <w:rFonts w:cs="Times New Roman"/>
          <w:szCs w:val="24"/>
          <w:shd w:val="clear" w:color="auto" w:fill="FFFFFF"/>
        </w:rPr>
        <w:t>, V. (2013). Feature ranking using Gini index, scatter ratios, and nonlinear SVM RFE. </w:t>
      </w:r>
      <w:r w:rsidRPr="00BF4FD4">
        <w:rPr>
          <w:rFonts w:cs="Times New Roman"/>
          <w:i/>
          <w:iCs/>
          <w:szCs w:val="24"/>
        </w:rPr>
        <w:t xml:space="preserve">2013 Proceedings of IEEE </w:t>
      </w:r>
      <w:proofErr w:type="spellStart"/>
      <w:r w:rsidRPr="00BF4FD4">
        <w:rPr>
          <w:rFonts w:cs="Times New Roman"/>
          <w:i/>
          <w:iCs/>
          <w:szCs w:val="24"/>
        </w:rPr>
        <w:t>Southeastcon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10.1109/secon.2013.6567380.</w:t>
      </w:r>
    </w:p>
    <w:p w14:paraId="5F886D29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Introduction to the Logistic Regression Model. (2005). </w:t>
      </w:r>
      <w:r w:rsidRPr="00BF4FD4">
        <w:rPr>
          <w:rFonts w:cs="Times New Roman"/>
          <w:i/>
          <w:iCs/>
          <w:szCs w:val="24"/>
        </w:rPr>
        <w:t>Applied Logistic Regression</w:t>
      </w:r>
      <w:r w:rsidRPr="00BF4FD4">
        <w:rPr>
          <w:rFonts w:cs="Times New Roman"/>
          <w:szCs w:val="24"/>
          <w:shd w:val="clear" w:color="auto" w:fill="FFFFFF"/>
        </w:rPr>
        <w:t xml:space="preserve">, 1–30.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10.1002/0471722146.ch1.</w:t>
      </w:r>
    </w:p>
    <w:p w14:paraId="0FD0B08A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proofErr w:type="spellStart"/>
      <w:r w:rsidRPr="00BF4FD4">
        <w:rPr>
          <w:rFonts w:cs="Times New Roman"/>
          <w:szCs w:val="24"/>
          <w:shd w:val="clear" w:color="auto" w:fill="FFFFFF"/>
        </w:rPr>
        <w:t>Lajevardi</w:t>
      </w:r>
      <w:proofErr w:type="spellEnd"/>
      <w:r w:rsidRPr="00BF4FD4">
        <w:rPr>
          <w:rFonts w:cs="Times New Roman"/>
          <w:szCs w:val="24"/>
          <w:shd w:val="clear" w:color="auto" w:fill="FFFFFF"/>
        </w:rPr>
        <w:t>, S. M., &amp; Hussain, Z. M. (2009). Feature selection for facial expression recognition based on mutual information. </w:t>
      </w:r>
      <w:r w:rsidRPr="00BF4FD4">
        <w:rPr>
          <w:rFonts w:cs="Times New Roman"/>
          <w:i/>
          <w:iCs/>
          <w:szCs w:val="24"/>
        </w:rPr>
        <w:t>Exhibition</w:t>
      </w:r>
      <w:r w:rsidRPr="00BF4FD4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10.1109/ieeegcc.2009.5734265.</w:t>
      </w:r>
    </w:p>
    <w:p w14:paraId="54114E29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Zhao, X.-M. (2013). Maximum Relevance/Minimum Redundancy (MRMR). </w:t>
      </w:r>
      <w:r w:rsidRPr="00BF4FD4">
        <w:rPr>
          <w:rFonts w:cs="Times New Roman"/>
          <w:i/>
          <w:iCs/>
          <w:szCs w:val="24"/>
        </w:rPr>
        <w:t>Encyclopedia of Systems Biology</w:t>
      </w:r>
      <w:r w:rsidRPr="00BF4FD4">
        <w:rPr>
          <w:rFonts w:cs="Times New Roman"/>
          <w:szCs w:val="24"/>
          <w:shd w:val="clear" w:color="auto" w:fill="FFFFFF"/>
        </w:rPr>
        <w:t xml:space="preserve">, 1191–1192.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10.1007/978-1-4419-9863-7_432.</w:t>
      </w:r>
    </w:p>
    <w:p w14:paraId="36F0654B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Zhao, X.-M. (2013). Maximum Relevance/Minimum Redundancy (MRMR). </w:t>
      </w:r>
      <w:r w:rsidRPr="00BF4FD4">
        <w:rPr>
          <w:rFonts w:cs="Times New Roman"/>
          <w:i/>
          <w:iCs/>
          <w:szCs w:val="24"/>
        </w:rPr>
        <w:t>Encyclopedia of Systems Biology</w:t>
      </w:r>
      <w:r w:rsidRPr="00BF4FD4">
        <w:rPr>
          <w:rFonts w:cs="Times New Roman"/>
          <w:szCs w:val="24"/>
          <w:shd w:val="clear" w:color="auto" w:fill="FFFFFF"/>
        </w:rPr>
        <w:t xml:space="preserve">, 1191–1192.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10.1007/978-1-4419-9863-7_432.</w:t>
      </w:r>
    </w:p>
    <w:p w14:paraId="3F6AC563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 xml:space="preserve">Liu, H., &amp;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Ditzler</w:t>
      </w:r>
      <w:proofErr w:type="spellEnd"/>
      <w:r w:rsidRPr="00BF4FD4">
        <w:rPr>
          <w:rFonts w:cs="Times New Roman"/>
          <w:szCs w:val="24"/>
          <w:shd w:val="clear" w:color="auto" w:fill="FFFFFF"/>
        </w:rPr>
        <w:t>, G. (2017). A fast information-theoretic approximation of joint mutual information feature selection. </w:t>
      </w:r>
      <w:r w:rsidRPr="00BF4FD4">
        <w:rPr>
          <w:rFonts w:cs="Times New Roman"/>
          <w:i/>
          <w:iCs/>
          <w:szCs w:val="24"/>
        </w:rPr>
        <w:t>2017 International Joint Conference on Neural Networks (IJCNN)</w:t>
      </w:r>
      <w:r w:rsidRPr="00BF4FD4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10.1109/ijcnn.2017.7966441.</w:t>
      </w:r>
    </w:p>
    <w:p w14:paraId="7E234A51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 xml:space="preserve">Shirzad, M. B., &amp;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Keyvanpour</w:t>
      </w:r>
      <w:proofErr w:type="spellEnd"/>
      <w:r w:rsidRPr="00BF4FD4">
        <w:rPr>
          <w:rFonts w:cs="Times New Roman"/>
          <w:szCs w:val="24"/>
          <w:shd w:val="clear" w:color="auto" w:fill="FFFFFF"/>
        </w:rPr>
        <w:t>, M. R. (2015). A feature selection method based on minimum redundancy maximum relevance for learning to rank. </w:t>
      </w:r>
      <w:r w:rsidRPr="00BF4FD4">
        <w:rPr>
          <w:rFonts w:cs="Times New Roman"/>
          <w:i/>
          <w:iCs/>
          <w:szCs w:val="24"/>
        </w:rPr>
        <w:t>2015 AI &amp; Robotics (IRANOPEN)</w:t>
      </w:r>
      <w:r w:rsidRPr="00BF4FD4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10.1109/rios.2015.7270735.</w:t>
      </w:r>
    </w:p>
    <w:p w14:paraId="2AE70016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Wang, H., Yan, S., Xu, D., Tang, X., &amp; Huang, T. (2007). Trace Ratio vs. Ratio Trace for Dimensionality Reduction. </w:t>
      </w:r>
      <w:r w:rsidRPr="00BF4FD4">
        <w:rPr>
          <w:rFonts w:cs="Times New Roman"/>
          <w:i/>
          <w:iCs/>
          <w:szCs w:val="24"/>
        </w:rPr>
        <w:t>2007 IEEE Conference on Computer Vision and Pattern Recognition</w:t>
      </w:r>
      <w:r w:rsidRPr="00BF4FD4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10.1109/cvpr.2007.382983.</w:t>
      </w:r>
    </w:p>
    <w:p w14:paraId="7AFB0CCD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 xml:space="preserve">Test, E.,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Zigic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, L., &amp;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Kecman</w:t>
      </w:r>
      <w:proofErr w:type="spellEnd"/>
      <w:r w:rsidRPr="00BF4FD4">
        <w:rPr>
          <w:rFonts w:cs="Times New Roman"/>
          <w:szCs w:val="24"/>
          <w:shd w:val="clear" w:color="auto" w:fill="FFFFFF"/>
        </w:rPr>
        <w:t>, V. (2013). Feature ranking using Gini index, scatter ratios, and nonlinear SVM RFE. </w:t>
      </w:r>
      <w:r w:rsidRPr="00BF4FD4">
        <w:rPr>
          <w:rFonts w:cs="Times New Roman"/>
          <w:i/>
          <w:iCs/>
          <w:szCs w:val="24"/>
        </w:rPr>
        <w:t xml:space="preserve">2013 Proceedings of IEEE </w:t>
      </w:r>
      <w:proofErr w:type="spellStart"/>
      <w:r w:rsidRPr="00BF4FD4">
        <w:rPr>
          <w:rFonts w:cs="Times New Roman"/>
          <w:i/>
          <w:iCs/>
          <w:szCs w:val="24"/>
        </w:rPr>
        <w:t>Southeastcon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10.1109/secon.2013.6567380.</w:t>
      </w:r>
    </w:p>
    <w:p w14:paraId="0C271940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 xml:space="preserve">Zhao, Z. A., &amp; Liu, H. (2011). Spectral Feature Selection for Data Mining.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10.1201/b11426.</w:t>
      </w:r>
    </w:p>
    <w:p w14:paraId="53005AA1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A Hybrid Feature Selection Method Based On Fisher Score And Genetic Algorithm. (2016). </w:t>
      </w:r>
      <w:r w:rsidRPr="00BF4FD4">
        <w:rPr>
          <w:rFonts w:cs="Times New Roman"/>
          <w:i/>
          <w:iCs/>
          <w:szCs w:val="24"/>
        </w:rPr>
        <w:t>Journal of Mathematical Sciences: Advances and Applications</w:t>
      </w:r>
      <w:r w:rsidRPr="00BF4FD4">
        <w:rPr>
          <w:rFonts w:cs="Times New Roman"/>
          <w:szCs w:val="24"/>
          <w:shd w:val="clear" w:color="auto" w:fill="FFFFFF"/>
        </w:rPr>
        <w:t>, </w:t>
      </w:r>
      <w:r w:rsidRPr="00BF4FD4">
        <w:rPr>
          <w:rFonts w:cs="Times New Roman"/>
          <w:i/>
          <w:iCs/>
          <w:szCs w:val="24"/>
        </w:rPr>
        <w:t>37</w:t>
      </w:r>
      <w:r w:rsidRPr="00BF4FD4">
        <w:rPr>
          <w:rFonts w:cs="Times New Roman"/>
          <w:szCs w:val="24"/>
          <w:shd w:val="clear" w:color="auto" w:fill="FFFFFF"/>
        </w:rPr>
        <w:t xml:space="preserve">(1), 51–78.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10.18642/jmsaa_7100121627.</w:t>
      </w:r>
    </w:p>
    <w:p w14:paraId="4FA1BD09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proofErr w:type="spellStart"/>
      <w:r w:rsidRPr="00BF4FD4">
        <w:rPr>
          <w:rFonts w:cs="Times New Roman"/>
          <w:szCs w:val="24"/>
          <w:shd w:val="clear" w:color="auto" w:fill="FFFFFF"/>
        </w:rPr>
        <w:t>Polat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, K., &amp;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Güneş</w:t>
      </w:r>
      <w:proofErr w:type="spellEnd"/>
      <w:r w:rsidRPr="00BF4FD4">
        <w:rPr>
          <w:rFonts w:cs="Times New Roman"/>
          <w:szCs w:val="24"/>
          <w:shd w:val="clear" w:color="auto" w:fill="FFFFFF"/>
        </w:rPr>
        <w:t>, S. (2009). A new feature selection method on classification of medical datasets: Kernel F-score feature selection. </w:t>
      </w:r>
      <w:r w:rsidRPr="00BF4FD4">
        <w:rPr>
          <w:rFonts w:cs="Times New Roman"/>
          <w:i/>
          <w:iCs/>
          <w:szCs w:val="24"/>
        </w:rPr>
        <w:t>Expert Systems with Applications</w:t>
      </w:r>
      <w:r w:rsidRPr="00BF4FD4">
        <w:rPr>
          <w:rFonts w:cs="Times New Roman"/>
          <w:szCs w:val="24"/>
          <w:shd w:val="clear" w:color="auto" w:fill="FFFFFF"/>
        </w:rPr>
        <w:t>, </w:t>
      </w:r>
      <w:r w:rsidRPr="00BF4FD4">
        <w:rPr>
          <w:rFonts w:cs="Times New Roman"/>
          <w:i/>
          <w:iCs/>
          <w:szCs w:val="24"/>
        </w:rPr>
        <w:t>36</w:t>
      </w:r>
      <w:r w:rsidRPr="00BF4FD4">
        <w:rPr>
          <w:rFonts w:cs="Times New Roman"/>
          <w:szCs w:val="24"/>
          <w:shd w:val="clear" w:color="auto" w:fill="FFFFFF"/>
        </w:rPr>
        <w:t xml:space="preserve">(7), 10367–10373.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10.1016/j.eswa.2009.01.041.</w:t>
      </w:r>
    </w:p>
    <w:p w14:paraId="0ADDE75A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proofErr w:type="spellStart"/>
      <w:r w:rsidRPr="00BF4FD4">
        <w:rPr>
          <w:rFonts w:cs="Times New Roman"/>
          <w:szCs w:val="24"/>
          <w:shd w:val="clear" w:color="auto" w:fill="FFFFFF"/>
        </w:rPr>
        <w:lastRenderedPageBreak/>
        <w:t>Suryavanshi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, A. S. (2016). A Survey Paper on Modified Approach for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Kmeans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 Algorithm. </w:t>
      </w:r>
      <w:r w:rsidRPr="00BF4FD4">
        <w:rPr>
          <w:rFonts w:cs="Times New Roman"/>
          <w:i/>
          <w:iCs/>
          <w:szCs w:val="24"/>
        </w:rPr>
        <w:t>International Journal of Emerging Trends in Science and Technology</w:t>
      </w:r>
      <w:r w:rsidRPr="00BF4FD4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10.18535/</w:t>
      </w:r>
      <w:proofErr w:type="spellStart"/>
      <w:r w:rsidRPr="00BF4FD4">
        <w:rPr>
          <w:rFonts w:cs="Times New Roman"/>
          <w:szCs w:val="24"/>
          <w:shd w:val="clear" w:color="auto" w:fill="FFFFFF"/>
        </w:rPr>
        <w:t>ijetst</w:t>
      </w:r>
      <w:proofErr w:type="spellEnd"/>
      <w:r w:rsidRPr="00BF4FD4">
        <w:rPr>
          <w:rFonts w:cs="Times New Roman"/>
          <w:szCs w:val="24"/>
          <w:shd w:val="clear" w:color="auto" w:fill="FFFFFF"/>
        </w:rPr>
        <w:t>/v3i02.04.</w:t>
      </w:r>
    </w:p>
    <w:p w14:paraId="7E011C71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 xml:space="preserve">Priam, R. (2018). Symmetric Generative Methods and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tSNE</w:t>
      </w:r>
      <w:proofErr w:type="spellEnd"/>
      <w:r w:rsidRPr="00BF4FD4">
        <w:rPr>
          <w:rFonts w:cs="Times New Roman"/>
          <w:szCs w:val="24"/>
          <w:shd w:val="clear" w:color="auto" w:fill="FFFFFF"/>
        </w:rPr>
        <w:t>: A Short Survey. </w:t>
      </w:r>
      <w:r w:rsidRPr="00BF4FD4">
        <w:rPr>
          <w:rFonts w:cs="Times New Roman"/>
          <w:i/>
          <w:iCs/>
          <w:szCs w:val="24"/>
        </w:rPr>
        <w:t>Proceedings of the 13th International Joint Conference on Computer Vision, Imaging and Computer Graphics Theory and Applications</w:t>
      </w:r>
      <w:r w:rsidRPr="00BF4FD4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10.5220/0006684303560363.</w:t>
      </w:r>
    </w:p>
    <w:p w14:paraId="0BAD1676" w14:textId="77777777" w:rsidR="00CD0E15" w:rsidRPr="00BF4FD4" w:rsidRDefault="00CD0E15" w:rsidP="00CD0E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 xml:space="preserve">A Comparative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Studyon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 Kernel PCA and PCA Methods for Face Recognition. (2016). </w:t>
      </w:r>
      <w:r w:rsidRPr="00BF4FD4">
        <w:rPr>
          <w:rFonts w:cs="Times New Roman"/>
          <w:i/>
          <w:iCs/>
          <w:szCs w:val="24"/>
        </w:rPr>
        <w:t>International Journal of Science and Research (IJSR)</w:t>
      </w:r>
      <w:r w:rsidRPr="00BF4FD4">
        <w:rPr>
          <w:rFonts w:cs="Times New Roman"/>
          <w:szCs w:val="24"/>
          <w:shd w:val="clear" w:color="auto" w:fill="FFFFFF"/>
        </w:rPr>
        <w:t>, </w:t>
      </w:r>
      <w:r w:rsidRPr="00BF4FD4">
        <w:rPr>
          <w:rFonts w:cs="Times New Roman"/>
          <w:i/>
          <w:iCs/>
          <w:szCs w:val="24"/>
        </w:rPr>
        <w:t>5</w:t>
      </w:r>
      <w:r w:rsidRPr="00BF4FD4">
        <w:rPr>
          <w:rFonts w:cs="Times New Roman"/>
          <w:szCs w:val="24"/>
          <w:shd w:val="clear" w:color="auto" w:fill="FFFFFF"/>
        </w:rPr>
        <w:t xml:space="preserve">(5), 1844–1847.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10.21275/v5i5.nov163830.</w:t>
      </w:r>
    </w:p>
    <w:p w14:paraId="0A4366A4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Sun, X., &amp; Lu, Y. (2016). Locally Linear Embedding based on Rank-order Distance. </w:t>
      </w:r>
      <w:r w:rsidRPr="00BF4FD4">
        <w:rPr>
          <w:rFonts w:cs="Times New Roman"/>
          <w:i/>
          <w:iCs/>
          <w:szCs w:val="24"/>
        </w:rPr>
        <w:t>Proceedings of the 5th International Conference on Pattern Recognition Applications and Methods</w:t>
      </w:r>
      <w:r w:rsidRPr="00BF4FD4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10.5220/0005658601620169.</w:t>
      </w:r>
    </w:p>
    <w:p w14:paraId="56C556C7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proofErr w:type="spellStart"/>
      <w:r w:rsidRPr="00BF4FD4">
        <w:rPr>
          <w:rFonts w:cs="Times New Roman"/>
          <w:szCs w:val="24"/>
          <w:shd w:val="clear" w:color="auto" w:fill="FFFFFF"/>
        </w:rPr>
        <w:t>Garnadi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, A. D. (2017).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Kompresi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 Citra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Menggunakan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 Truncated Singular Value Decomposition (TSVD),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Sebuah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Eksplorasi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Numerik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10.31227/osf.io/</w:t>
      </w:r>
      <w:proofErr w:type="spellStart"/>
      <w:r w:rsidRPr="00BF4FD4">
        <w:rPr>
          <w:rFonts w:cs="Times New Roman"/>
          <w:szCs w:val="24"/>
          <w:shd w:val="clear" w:color="auto" w:fill="FFFFFF"/>
        </w:rPr>
        <w:t>uqrwe</w:t>
      </w:r>
      <w:proofErr w:type="spellEnd"/>
      <w:r w:rsidRPr="00BF4FD4">
        <w:rPr>
          <w:rFonts w:cs="Times New Roman"/>
          <w:szCs w:val="24"/>
          <w:shd w:val="clear" w:color="auto" w:fill="FFFFFF"/>
        </w:rPr>
        <w:t>.</w:t>
      </w:r>
    </w:p>
    <w:p w14:paraId="6B9EE8C8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 xml:space="preserve">Larsen, J. S., &amp;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Clemmensen</w:t>
      </w:r>
      <w:proofErr w:type="spellEnd"/>
      <w:r w:rsidRPr="00BF4FD4">
        <w:rPr>
          <w:rFonts w:cs="Times New Roman"/>
          <w:szCs w:val="24"/>
          <w:shd w:val="clear" w:color="auto" w:fill="FFFFFF"/>
        </w:rPr>
        <w:t>, L. K. H. (2015). Non-negative Matrix Factorization for Binary Data. </w:t>
      </w:r>
      <w:r w:rsidRPr="00BF4FD4">
        <w:rPr>
          <w:rFonts w:cs="Times New Roman"/>
          <w:i/>
          <w:iCs/>
          <w:szCs w:val="24"/>
        </w:rPr>
        <w:t>Proceedings of the 7th International Joint Conference on Knowledge Discovery, Knowledge Engineering and Knowledge Management</w:t>
      </w:r>
      <w:r w:rsidRPr="00BF4FD4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10.5220/0005614805550563.</w:t>
      </w:r>
    </w:p>
    <w:p w14:paraId="4A552E5A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 xml:space="preserve">Chen, Y. (n.d.). Multi-dimensional scaling and MODELLER based evolutionary algorithms for protein model refinement.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10.32469/10355/43046.</w:t>
      </w:r>
    </w:p>
    <w:p w14:paraId="40E0098A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R., G. (2012). Introduction: Independent Component Analysis. </w:t>
      </w:r>
      <w:r w:rsidRPr="00BF4FD4">
        <w:rPr>
          <w:rFonts w:cs="Times New Roman"/>
          <w:i/>
          <w:iCs/>
          <w:szCs w:val="24"/>
        </w:rPr>
        <w:t xml:space="preserve">Independent Component Analysis for Audio and </w:t>
      </w:r>
      <w:proofErr w:type="spellStart"/>
      <w:r w:rsidRPr="00BF4FD4">
        <w:rPr>
          <w:rFonts w:cs="Times New Roman"/>
          <w:i/>
          <w:iCs/>
          <w:szCs w:val="24"/>
        </w:rPr>
        <w:t>Biosignal</w:t>
      </w:r>
      <w:proofErr w:type="spellEnd"/>
      <w:r w:rsidRPr="00BF4FD4">
        <w:rPr>
          <w:rFonts w:cs="Times New Roman"/>
          <w:i/>
          <w:iCs/>
          <w:szCs w:val="24"/>
        </w:rPr>
        <w:t xml:space="preserve"> Applications</w:t>
      </w:r>
      <w:r w:rsidRPr="00BF4FD4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10.5772/52324.</w:t>
      </w:r>
    </w:p>
    <w:p w14:paraId="6DDABA9D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proofErr w:type="spellStart"/>
      <w:r w:rsidRPr="00BF4FD4">
        <w:rPr>
          <w:rFonts w:cs="Times New Roman"/>
          <w:szCs w:val="24"/>
          <w:shd w:val="clear" w:color="auto" w:fill="FFFFFF"/>
        </w:rPr>
        <w:t>Dhir</w:t>
      </w:r>
      <w:proofErr w:type="spellEnd"/>
      <w:r w:rsidRPr="00BF4FD4">
        <w:rPr>
          <w:rFonts w:cs="Times New Roman"/>
          <w:szCs w:val="24"/>
          <w:shd w:val="clear" w:color="auto" w:fill="FFFFFF"/>
        </w:rPr>
        <w:t>, C. S., Iqbal, N., &amp; Lee, S.-Y. (2007). Efficient feature selection based on information gain criterion for face recognition. </w:t>
      </w:r>
      <w:r w:rsidRPr="00BF4FD4">
        <w:rPr>
          <w:rFonts w:cs="Times New Roman"/>
          <w:i/>
          <w:iCs/>
          <w:szCs w:val="24"/>
        </w:rPr>
        <w:t>2007 International Conference on Information Acquisition</w:t>
      </w:r>
      <w:r w:rsidRPr="00BF4FD4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10.1109/icia.2007.4295788.</w:t>
      </w:r>
    </w:p>
    <w:p w14:paraId="7B35FDCF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Data Reduction: Factor Analysis and Cluster Analysis. (n.d.). </w:t>
      </w:r>
      <w:r w:rsidRPr="00BF4FD4">
        <w:rPr>
          <w:rFonts w:cs="Times New Roman"/>
          <w:i/>
          <w:iCs/>
          <w:szCs w:val="24"/>
        </w:rPr>
        <w:t>Statistical Methods for Geography</w:t>
      </w:r>
      <w:r w:rsidRPr="00BF4FD4">
        <w:rPr>
          <w:rFonts w:cs="Times New Roman"/>
          <w:szCs w:val="24"/>
          <w:shd w:val="clear" w:color="auto" w:fill="FFFFFF"/>
        </w:rPr>
        <w:t xml:space="preserve">, 193–209.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10.4135/9781849209953.n10.</w:t>
      </w:r>
    </w:p>
    <w:p w14:paraId="6156FA3D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 xml:space="preserve">Clustering: Practice - Agglomerative Clustering. (2018).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10.4135/9781526469205.</w:t>
      </w:r>
    </w:p>
    <w:p w14:paraId="60CAE2BB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Fong, H., Zhang, Q., &amp; Wei, S. (2007). Image Reconstruction Based on Sub-Gaussian Random Projection. </w:t>
      </w:r>
      <w:r w:rsidRPr="00BF4FD4">
        <w:rPr>
          <w:rFonts w:cs="Times New Roman"/>
          <w:i/>
          <w:iCs/>
          <w:szCs w:val="24"/>
        </w:rPr>
        <w:t>Fourth International Conference on Image and Graphics (ICIG 2007)</w:t>
      </w:r>
      <w:r w:rsidRPr="00BF4FD4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10.1109/icig.2007.28.</w:t>
      </w:r>
    </w:p>
    <w:p w14:paraId="62690157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 xml:space="preserve">Kim, Y., &amp;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Toh</w:t>
      </w:r>
      <w:proofErr w:type="spellEnd"/>
      <w:r w:rsidRPr="00BF4FD4">
        <w:rPr>
          <w:rFonts w:cs="Times New Roman"/>
          <w:szCs w:val="24"/>
          <w:shd w:val="clear" w:color="auto" w:fill="FFFFFF"/>
        </w:rPr>
        <w:t>, K.-A. (2008). Sparse random projection for efficient cancelable face feature extraction. </w:t>
      </w:r>
      <w:r w:rsidRPr="00BF4FD4">
        <w:rPr>
          <w:rFonts w:cs="Times New Roman"/>
          <w:i/>
          <w:iCs/>
          <w:szCs w:val="24"/>
        </w:rPr>
        <w:t>2008 3rd IEEE Conference on Industrial Electronics and Applications</w:t>
      </w:r>
      <w:r w:rsidRPr="00BF4FD4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10.1109/iciea.2008.4582897.</w:t>
      </w:r>
    </w:p>
    <w:p w14:paraId="71654589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Yu, J., Huang, Y., &amp; Liu, C. (2017). Classification method for uncertain data based on sparse denoising autoencoder neural network. </w:t>
      </w:r>
      <w:r w:rsidRPr="00BF4FD4">
        <w:rPr>
          <w:rFonts w:cs="Times New Roman"/>
          <w:i/>
          <w:iCs/>
          <w:szCs w:val="24"/>
        </w:rPr>
        <w:t>Advances in Modelling and Analysis B</w:t>
      </w:r>
      <w:r w:rsidRPr="00BF4FD4">
        <w:rPr>
          <w:rFonts w:cs="Times New Roman"/>
          <w:szCs w:val="24"/>
          <w:shd w:val="clear" w:color="auto" w:fill="FFFFFF"/>
        </w:rPr>
        <w:t>, </w:t>
      </w:r>
      <w:r w:rsidRPr="00BF4FD4">
        <w:rPr>
          <w:rFonts w:cs="Times New Roman"/>
          <w:i/>
          <w:iCs/>
          <w:szCs w:val="24"/>
        </w:rPr>
        <w:t>60</w:t>
      </w:r>
      <w:r w:rsidRPr="00BF4FD4">
        <w:rPr>
          <w:rFonts w:cs="Times New Roman"/>
          <w:szCs w:val="24"/>
          <w:shd w:val="clear" w:color="auto" w:fill="FFFFFF"/>
        </w:rPr>
        <w:t xml:space="preserve">(1), 210–223.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10.18280/ama_b.600113.</w:t>
      </w:r>
    </w:p>
    <w:p w14:paraId="55299E4A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proofErr w:type="spellStart"/>
      <w:r w:rsidRPr="00BF4FD4">
        <w:rPr>
          <w:rFonts w:cs="Times New Roman"/>
          <w:szCs w:val="24"/>
          <w:shd w:val="clear" w:color="auto" w:fill="FFFFFF"/>
        </w:rPr>
        <w:t>Gualtierotti</w:t>
      </w:r>
      <w:proofErr w:type="spellEnd"/>
      <w:r w:rsidRPr="00BF4FD4">
        <w:rPr>
          <w:rFonts w:cs="Times New Roman"/>
          <w:szCs w:val="24"/>
          <w:shd w:val="clear" w:color="auto" w:fill="FFFFFF"/>
        </w:rPr>
        <w:t>, A. F. (2015). Likelihoods for Signal Plus Gaussian Noise Versus Gaussian Noise. </w:t>
      </w:r>
      <w:r w:rsidRPr="00BF4FD4">
        <w:rPr>
          <w:rFonts w:cs="Times New Roman"/>
          <w:i/>
          <w:iCs/>
          <w:szCs w:val="24"/>
        </w:rPr>
        <w:t>Detection of Random Signals in Dependent Gaussian Noise</w:t>
      </w:r>
      <w:r w:rsidRPr="00BF4FD4">
        <w:rPr>
          <w:rFonts w:cs="Times New Roman"/>
          <w:szCs w:val="24"/>
          <w:shd w:val="clear" w:color="auto" w:fill="FFFFFF"/>
        </w:rPr>
        <w:t xml:space="preserve">, 1087–1160.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10.1007/978-3-319-22315-5_17.</w:t>
      </w:r>
    </w:p>
    <w:p w14:paraId="38AA7119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>Hsu, W.-N., &amp; Glass, J. (2018). Scalable Factorized Hierarchical Variational Autoencoder Training. </w:t>
      </w:r>
      <w:proofErr w:type="spellStart"/>
      <w:r w:rsidRPr="00BF4FD4">
        <w:rPr>
          <w:rFonts w:cs="Times New Roman"/>
          <w:i/>
          <w:iCs/>
          <w:szCs w:val="24"/>
        </w:rPr>
        <w:t>Interspeech</w:t>
      </w:r>
      <w:proofErr w:type="spellEnd"/>
      <w:r w:rsidRPr="00BF4FD4">
        <w:rPr>
          <w:rFonts w:cs="Times New Roman"/>
          <w:i/>
          <w:iCs/>
          <w:szCs w:val="24"/>
        </w:rPr>
        <w:t xml:space="preserve"> 2018</w:t>
      </w:r>
      <w:r w:rsidRPr="00BF4FD4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10.21437/interspeech.2018-1034.</w:t>
      </w:r>
    </w:p>
    <w:p w14:paraId="7DC19B5A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lastRenderedPageBreak/>
        <w:t>Al-</w:t>
      </w:r>
      <w:proofErr w:type="spellStart"/>
      <w:r w:rsidRPr="00BF4FD4">
        <w:rPr>
          <w:rFonts w:cs="Times New Roman"/>
          <w:szCs w:val="24"/>
          <w:shd w:val="clear" w:color="auto" w:fill="FFFFFF"/>
        </w:rPr>
        <w:t>Timemy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, A. H. (2017). Boosting-based decision tree for improved screening of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vibroarthrographic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 signals. </w:t>
      </w:r>
      <w:r w:rsidRPr="00BF4FD4">
        <w:rPr>
          <w:rFonts w:cs="Times New Roman"/>
          <w:i/>
          <w:iCs/>
          <w:szCs w:val="24"/>
        </w:rPr>
        <w:t>2017 Fourth International Conference on Advances in Biomedical Engineering (ICABME)</w:t>
      </w:r>
      <w:r w:rsidRPr="00BF4FD4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10.1109/icabme.2017.8167551.</w:t>
      </w:r>
    </w:p>
    <w:p w14:paraId="0771D2A5" w14:textId="77777777" w:rsidR="00CD0E15" w:rsidRPr="00BF4FD4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r w:rsidRPr="00BF4FD4">
        <w:rPr>
          <w:rFonts w:cs="Times New Roman"/>
          <w:szCs w:val="24"/>
          <w:shd w:val="clear" w:color="auto" w:fill="FFFFFF"/>
        </w:rPr>
        <w:t xml:space="preserve">Grossmann, E. (n.d.).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AdaTree</w:t>
      </w:r>
      <w:proofErr w:type="spellEnd"/>
      <w:r w:rsidRPr="00BF4FD4">
        <w:rPr>
          <w:rFonts w:cs="Times New Roman"/>
          <w:szCs w:val="24"/>
          <w:shd w:val="clear" w:color="auto" w:fill="FFFFFF"/>
        </w:rPr>
        <w:t>: Boosting a Weak Classifier into a Decision Tree. </w:t>
      </w:r>
      <w:r w:rsidRPr="00BF4FD4">
        <w:rPr>
          <w:rFonts w:cs="Times New Roman"/>
          <w:i/>
          <w:iCs/>
          <w:szCs w:val="24"/>
        </w:rPr>
        <w:t>2004 Conference on Computer Vision and Pattern Recognition Workshop</w:t>
      </w:r>
      <w:r w:rsidRPr="00BF4FD4">
        <w:rPr>
          <w:rFonts w:cs="Times New Roman"/>
          <w:szCs w:val="24"/>
          <w:shd w:val="clear" w:color="auto" w:fill="FFFFFF"/>
        </w:rPr>
        <w:t xml:space="preserve">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10.1109/cvpr.2004.296.</w:t>
      </w:r>
    </w:p>
    <w:p w14:paraId="34AABCAA" w14:textId="77777777" w:rsidR="00CD0E15" w:rsidRPr="009F3222" w:rsidRDefault="00CD0E15" w:rsidP="00CD0E15">
      <w:pPr>
        <w:pStyle w:val="ListParagraph"/>
        <w:numPr>
          <w:ilvl w:val="0"/>
          <w:numId w:val="4"/>
        </w:numPr>
        <w:spacing w:after="160" w:line="240" w:lineRule="auto"/>
        <w:ind w:firstLineChars="0"/>
        <w:jc w:val="left"/>
        <w:rPr>
          <w:rFonts w:cs="Times New Roman"/>
          <w:szCs w:val="24"/>
        </w:rPr>
      </w:pPr>
      <w:proofErr w:type="spellStart"/>
      <w:r w:rsidRPr="00BF4FD4">
        <w:rPr>
          <w:rFonts w:cs="Times New Roman"/>
          <w:szCs w:val="24"/>
          <w:shd w:val="clear" w:color="auto" w:fill="FFFFFF"/>
        </w:rPr>
        <w:t>Padmanaban</w:t>
      </w:r>
      <w:proofErr w:type="spellEnd"/>
      <w:r w:rsidRPr="00BF4FD4">
        <w:rPr>
          <w:rFonts w:cs="Times New Roman"/>
          <w:szCs w:val="24"/>
          <w:shd w:val="clear" w:color="auto" w:fill="FFFFFF"/>
        </w:rPr>
        <w:t xml:space="preserve">, H. (n.d.). Comparative Analysis of Naive Bayes and Tree Augmented Naive Bayes Models. </w:t>
      </w:r>
      <w:proofErr w:type="spellStart"/>
      <w:r w:rsidRPr="00BF4FD4">
        <w:rPr>
          <w:rFonts w:cs="Times New Roman"/>
          <w:szCs w:val="24"/>
          <w:shd w:val="clear" w:color="auto" w:fill="FFFFFF"/>
        </w:rPr>
        <w:t>doi</w:t>
      </w:r>
      <w:proofErr w:type="spellEnd"/>
      <w:r w:rsidRPr="00BF4FD4">
        <w:rPr>
          <w:rFonts w:cs="Times New Roman"/>
          <w:szCs w:val="24"/>
          <w:shd w:val="clear" w:color="auto" w:fill="FFFFFF"/>
        </w:rPr>
        <w:t>: 10.31979/etd.n7jg-e3uh.</w:t>
      </w:r>
    </w:p>
    <w:p w14:paraId="031FCCEF" w14:textId="77777777" w:rsidR="00D15802" w:rsidRPr="00D15802" w:rsidRDefault="00D15802" w:rsidP="00D15802">
      <w:pPr>
        <w:ind w:firstLineChars="0" w:firstLine="0"/>
      </w:pPr>
    </w:p>
    <w:sectPr w:rsidR="00D15802" w:rsidRPr="00D15802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E502D" w14:textId="77777777" w:rsidR="009064D4" w:rsidRDefault="009064D4" w:rsidP="003C20A3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14:paraId="0E248A8A" w14:textId="77777777" w:rsidR="009064D4" w:rsidRDefault="009064D4" w:rsidP="003C20A3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54193" w14:textId="77777777" w:rsidR="00485EFA" w:rsidRDefault="00485EFA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549C5" w14:textId="77777777" w:rsidR="00485EFA" w:rsidRDefault="00485EFA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B6308" w14:textId="77777777" w:rsidR="00485EFA" w:rsidRDefault="00485EFA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28227" w14:textId="77777777" w:rsidR="009064D4" w:rsidRDefault="009064D4" w:rsidP="003C20A3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14:paraId="45C1AAC0" w14:textId="77777777" w:rsidR="009064D4" w:rsidRDefault="009064D4" w:rsidP="003C20A3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2F944" w14:textId="77777777" w:rsidR="00485EFA" w:rsidRDefault="00485EFA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FFBDD" w14:textId="77777777" w:rsidR="00485EFA" w:rsidRDefault="00485EFA">
    <w:pPr>
      <w:pStyle w:val="Header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744C4" w14:textId="77777777" w:rsidR="00485EFA" w:rsidRDefault="00485EFA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62F91"/>
    <w:multiLevelType w:val="hybridMultilevel"/>
    <w:tmpl w:val="2CCA9E44"/>
    <w:lvl w:ilvl="0" w:tplc="0E24D1F4">
      <w:start w:val="1"/>
      <w:numFmt w:val="decimal"/>
      <w:lvlText w:val="%1."/>
      <w:lvlJc w:val="left"/>
      <w:pPr>
        <w:ind w:left="4046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" w15:restartNumberingAfterBreak="0">
    <w:nsid w:val="3653453F"/>
    <w:multiLevelType w:val="hybridMultilevel"/>
    <w:tmpl w:val="67406B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5709FE"/>
    <w:multiLevelType w:val="hybridMultilevel"/>
    <w:tmpl w:val="D1C89100"/>
    <w:lvl w:ilvl="0" w:tplc="E8269E1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684EFB"/>
    <w:multiLevelType w:val="hybridMultilevel"/>
    <w:tmpl w:val="AC12D2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1B"/>
    <w:rsid w:val="00010BD6"/>
    <w:rsid w:val="00014557"/>
    <w:rsid w:val="000165E5"/>
    <w:rsid w:val="00021061"/>
    <w:rsid w:val="00024F11"/>
    <w:rsid w:val="0003070A"/>
    <w:rsid w:val="00031379"/>
    <w:rsid w:val="000342FB"/>
    <w:rsid w:val="00034E7B"/>
    <w:rsid w:val="00037A60"/>
    <w:rsid w:val="00037A97"/>
    <w:rsid w:val="000421D4"/>
    <w:rsid w:val="0004380D"/>
    <w:rsid w:val="0004668C"/>
    <w:rsid w:val="000575BB"/>
    <w:rsid w:val="00060654"/>
    <w:rsid w:val="00064C15"/>
    <w:rsid w:val="00081559"/>
    <w:rsid w:val="000817FC"/>
    <w:rsid w:val="000A2CA0"/>
    <w:rsid w:val="000B41AE"/>
    <w:rsid w:val="000B6CA7"/>
    <w:rsid w:val="000C1098"/>
    <w:rsid w:val="000C389C"/>
    <w:rsid w:val="000D17B9"/>
    <w:rsid w:val="000D5E1B"/>
    <w:rsid w:val="000E3B66"/>
    <w:rsid w:val="000F06C7"/>
    <w:rsid w:val="000F694F"/>
    <w:rsid w:val="001074DF"/>
    <w:rsid w:val="00110664"/>
    <w:rsid w:val="001169D1"/>
    <w:rsid w:val="001428AB"/>
    <w:rsid w:val="00146CBA"/>
    <w:rsid w:val="00157619"/>
    <w:rsid w:val="001663D7"/>
    <w:rsid w:val="00171E3C"/>
    <w:rsid w:val="0017550A"/>
    <w:rsid w:val="00181FF0"/>
    <w:rsid w:val="001824AE"/>
    <w:rsid w:val="00191013"/>
    <w:rsid w:val="0019324A"/>
    <w:rsid w:val="00196EF3"/>
    <w:rsid w:val="001A2EB1"/>
    <w:rsid w:val="001A4611"/>
    <w:rsid w:val="001A6DA8"/>
    <w:rsid w:val="001C065B"/>
    <w:rsid w:val="001C1243"/>
    <w:rsid w:val="001C33E8"/>
    <w:rsid w:val="001C4BB4"/>
    <w:rsid w:val="001D33C9"/>
    <w:rsid w:val="001D3A77"/>
    <w:rsid w:val="001D4AF4"/>
    <w:rsid w:val="001F651C"/>
    <w:rsid w:val="0020624C"/>
    <w:rsid w:val="00210E00"/>
    <w:rsid w:val="0021672D"/>
    <w:rsid w:val="002244DA"/>
    <w:rsid w:val="00231C1B"/>
    <w:rsid w:val="002457B7"/>
    <w:rsid w:val="00274396"/>
    <w:rsid w:val="00277E9E"/>
    <w:rsid w:val="00287CA4"/>
    <w:rsid w:val="002A28FE"/>
    <w:rsid w:val="002A51FD"/>
    <w:rsid w:val="002B1A59"/>
    <w:rsid w:val="002B5816"/>
    <w:rsid w:val="002D2257"/>
    <w:rsid w:val="002E0BBA"/>
    <w:rsid w:val="002E5A02"/>
    <w:rsid w:val="002E6CCB"/>
    <w:rsid w:val="002F1279"/>
    <w:rsid w:val="00302DAE"/>
    <w:rsid w:val="00310564"/>
    <w:rsid w:val="00314C71"/>
    <w:rsid w:val="0032399C"/>
    <w:rsid w:val="003273DB"/>
    <w:rsid w:val="00330948"/>
    <w:rsid w:val="0035357F"/>
    <w:rsid w:val="003576CF"/>
    <w:rsid w:val="00361716"/>
    <w:rsid w:val="00364069"/>
    <w:rsid w:val="003673A4"/>
    <w:rsid w:val="00371509"/>
    <w:rsid w:val="00373577"/>
    <w:rsid w:val="0039405D"/>
    <w:rsid w:val="003A1044"/>
    <w:rsid w:val="003A2CE4"/>
    <w:rsid w:val="003C20A3"/>
    <w:rsid w:val="003C5B3B"/>
    <w:rsid w:val="003C723F"/>
    <w:rsid w:val="003F50BD"/>
    <w:rsid w:val="00400461"/>
    <w:rsid w:val="00411461"/>
    <w:rsid w:val="00411F7C"/>
    <w:rsid w:val="00414CAB"/>
    <w:rsid w:val="00415E1E"/>
    <w:rsid w:val="00420238"/>
    <w:rsid w:val="00425A89"/>
    <w:rsid w:val="00426495"/>
    <w:rsid w:val="00446D3D"/>
    <w:rsid w:val="00470321"/>
    <w:rsid w:val="00475C8D"/>
    <w:rsid w:val="00476EB1"/>
    <w:rsid w:val="00481C07"/>
    <w:rsid w:val="00484EA3"/>
    <w:rsid w:val="00485EFA"/>
    <w:rsid w:val="004E3CB9"/>
    <w:rsid w:val="004F221C"/>
    <w:rsid w:val="004F5409"/>
    <w:rsid w:val="004F66BE"/>
    <w:rsid w:val="00501318"/>
    <w:rsid w:val="00505956"/>
    <w:rsid w:val="005210A0"/>
    <w:rsid w:val="00523394"/>
    <w:rsid w:val="00531F55"/>
    <w:rsid w:val="005434B7"/>
    <w:rsid w:val="00546C02"/>
    <w:rsid w:val="00547C00"/>
    <w:rsid w:val="00550CCE"/>
    <w:rsid w:val="005531F0"/>
    <w:rsid w:val="0055327D"/>
    <w:rsid w:val="00560548"/>
    <w:rsid w:val="00564A41"/>
    <w:rsid w:val="00571CB0"/>
    <w:rsid w:val="00581187"/>
    <w:rsid w:val="00581BCF"/>
    <w:rsid w:val="00583159"/>
    <w:rsid w:val="00590B27"/>
    <w:rsid w:val="005A345D"/>
    <w:rsid w:val="005A6FCE"/>
    <w:rsid w:val="005B51EE"/>
    <w:rsid w:val="005E33CF"/>
    <w:rsid w:val="005F7ED4"/>
    <w:rsid w:val="00603333"/>
    <w:rsid w:val="00603D2C"/>
    <w:rsid w:val="00604783"/>
    <w:rsid w:val="0061569D"/>
    <w:rsid w:val="006237A0"/>
    <w:rsid w:val="0062449F"/>
    <w:rsid w:val="0063177E"/>
    <w:rsid w:val="006412DF"/>
    <w:rsid w:val="0064139D"/>
    <w:rsid w:val="00654D33"/>
    <w:rsid w:val="00662B56"/>
    <w:rsid w:val="00663F73"/>
    <w:rsid w:val="006645FA"/>
    <w:rsid w:val="006736BC"/>
    <w:rsid w:val="00675898"/>
    <w:rsid w:val="006774B3"/>
    <w:rsid w:val="00685532"/>
    <w:rsid w:val="006956E0"/>
    <w:rsid w:val="006A13C1"/>
    <w:rsid w:val="006A43FC"/>
    <w:rsid w:val="006B1646"/>
    <w:rsid w:val="006B7ADC"/>
    <w:rsid w:val="006D4191"/>
    <w:rsid w:val="006E6079"/>
    <w:rsid w:val="007020AE"/>
    <w:rsid w:val="0070214E"/>
    <w:rsid w:val="00705A3F"/>
    <w:rsid w:val="00712BC6"/>
    <w:rsid w:val="00713011"/>
    <w:rsid w:val="00721E92"/>
    <w:rsid w:val="0072678B"/>
    <w:rsid w:val="0074287A"/>
    <w:rsid w:val="0076280E"/>
    <w:rsid w:val="007645D0"/>
    <w:rsid w:val="00767801"/>
    <w:rsid w:val="007705C2"/>
    <w:rsid w:val="00785B53"/>
    <w:rsid w:val="00785C13"/>
    <w:rsid w:val="00797A63"/>
    <w:rsid w:val="007A2073"/>
    <w:rsid w:val="007A2D76"/>
    <w:rsid w:val="007A6754"/>
    <w:rsid w:val="007A6871"/>
    <w:rsid w:val="007B0A07"/>
    <w:rsid w:val="007B25ED"/>
    <w:rsid w:val="007B5B37"/>
    <w:rsid w:val="007C1292"/>
    <w:rsid w:val="007C332A"/>
    <w:rsid w:val="007C4A6A"/>
    <w:rsid w:val="007D489E"/>
    <w:rsid w:val="007E1208"/>
    <w:rsid w:val="007E28CF"/>
    <w:rsid w:val="007E2C06"/>
    <w:rsid w:val="007F0A81"/>
    <w:rsid w:val="007F30B1"/>
    <w:rsid w:val="008006D1"/>
    <w:rsid w:val="008039E6"/>
    <w:rsid w:val="00810042"/>
    <w:rsid w:val="00810449"/>
    <w:rsid w:val="0081541B"/>
    <w:rsid w:val="008405B9"/>
    <w:rsid w:val="00853DBA"/>
    <w:rsid w:val="0086028B"/>
    <w:rsid w:val="00874E3E"/>
    <w:rsid w:val="008779F7"/>
    <w:rsid w:val="008932A3"/>
    <w:rsid w:val="008A2576"/>
    <w:rsid w:val="008A3380"/>
    <w:rsid w:val="008C6A6E"/>
    <w:rsid w:val="008D159C"/>
    <w:rsid w:val="008D3CF7"/>
    <w:rsid w:val="008D462E"/>
    <w:rsid w:val="008E47FD"/>
    <w:rsid w:val="008E4B25"/>
    <w:rsid w:val="008E6233"/>
    <w:rsid w:val="008F6F13"/>
    <w:rsid w:val="009032A6"/>
    <w:rsid w:val="009064D4"/>
    <w:rsid w:val="00954C8D"/>
    <w:rsid w:val="00954E9E"/>
    <w:rsid w:val="00957106"/>
    <w:rsid w:val="00967147"/>
    <w:rsid w:val="00977103"/>
    <w:rsid w:val="009800E1"/>
    <w:rsid w:val="00987A50"/>
    <w:rsid w:val="00994AF8"/>
    <w:rsid w:val="009A2879"/>
    <w:rsid w:val="009A6690"/>
    <w:rsid w:val="009B1D4F"/>
    <w:rsid w:val="009C059E"/>
    <w:rsid w:val="009C2604"/>
    <w:rsid w:val="009C7ABE"/>
    <w:rsid w:val="009E11B2"/>
    <w:rsid w:val="009E3A05"/>
    <w:rsid w:val="009E69A8"/>
    <w:rsid w:val="009F225F"/>
    <w:rsid w:val="009F6EA9"/>
    <w:rsid w:val="00A00A59"/>
    <w:rsid w:val="00A0269C"/>
    <w:rsid w:val="00A0607A"/>
    <w:rsid w:val="00A10CE6"/>
    <w:rsid w:val="00A20A65"/>
    <w:rsid w:val="00A228B7"/>
    <w:rsid w:val="00A676FF"/>
    <w:rsid w:val="00A74045"/>
    <w:rsid w:val="00A826BA"/>
    <w:rsid w:val="00A838B3"/>
    <w:rsid w:val="00A913C2"/>
    <w:rsid w:val="00A917C7"/>
    <w:rsid w:val="00AA0635"/>
    <w:rsid w:val="00AA36F8"/>
    <w:rsid w:val="00AB1114"/>
    <w:rsid w:val="00AB3A28"/>
    <w:rsid w:val="00AB3DB9"/>
    <w:rsid w:val="00AB68B9"/>
    <w:rsid w:val="00AC40A7"/>
    <w:rsid w:val="00AD3E20"/>
    <w:rsid w:val="00AD3E6D"/>
    <w:rsid w:val="00AF6885"/>
    <w:rsid w:val="00AF6CC6"/>
    <w:rsid w:val="00B2134C"/>
    <w:rsid w:val="00B25366"/>
    <w:rsid w:val="00B25B10"/>
    <w:rsid w:val="00B25CD0"/>
    <w:rsid w:val="00B40E12"/>
    <w:rsid w:val="00B5325D"/>
    <w:rsid w:val="00B5350F"/>
    <w:rsid w:val="00B56852"/>
    <w:rsid w:val="00B602F9"/>
    <w:rsid w:val="00B73E9D"/>
    <w:rsid w:val="00B95AA6"/>
    <w:rsid w:val="00B96A7A"/>
    <w:rsid w:val="00B9746A"/>
    <w:rsid w:val="00B97703"/>
    <w:rsid w:val="00BA07DE"/>
    <w:rsid w:val="00BE25E8"/>
    <w:rsid w:val="00BE4A68"/>
    <w:rsid w:val="00C11FDF"/>
    <w:rsid w:val="00C143B3"/>
    <w:rsid w:val="00C1464A"/>
    <w:rsid w:val="00C27714"/>
    <w:rsid w:val="00C30E4C"/>
    <w:rsid w:val="00C40399"/>
    <w:rsid w:val="00C41F88"/>
    <w:rsid w:val="00C55FF0"/>
    <w:rsid w:val="00C57D56"/>
    <w:rsid w:val="00C849D5"/>
    <w:rsid w:val="00C969EB"/>
    <w:rsid w:val="00CA1808"/>
    <w:rsid w:val="00CA3D46"/>
    <w:rsid w:val="00CB6C73"/>
    <w:rsid w:val="00CB7066"/>
    <w:rsid w:val="00CD0E15"/>
    <w:rsid w:val="00CD643E"/>
    <w:rsid w:val="00CD7F42"/>
    <w:rsid w:val="00CE4917"/>
    <w:rsid w:val="00CF18B4"/>
    <w:rsid w:val="00CF1CC6"/>
    <w:rsid w:val="00CF4C8C"/>
    <w:rsid w:val="00D00CD3"/>
    <w:rsid w:val="00D01D2A"/>
    <w:rsid w:val="00D1190D"/>
    <w:rsid w:val="00D12CD2"/>
    <w:rsid w:val="00D14B44"/>
    <w:rsid w:val="00D15802"/>
    <w:rsid w:val="00D2385C"/>
    <w:rsid w:val="00D2556D"/>
    <w:rsid w:val="00D36B51"/>
    <w:rsid w:val="00D534AA"/>
    <w:rsid w:val="00D5777C"/>
    <w:rsid w:val="00D64666"/>
    <w:rsid w:val="00D668AC"/>
    <w:rsid w:val="00D80E33"/>
    <w:rsid w:val="00DA6659"/>
    <w:rsid w:val="00DB2A26"/>
    <w:rsid w:val="00DB45C5"/>
    <w:rsid w:val="00DC195E"/>
    <w:rsid w:val="00DC38E8"/>
    <w:rsid w:val="00DD2B3F"/>
    <w:rsid w:val="00DD32FD"/>
    <w:rsid w:val="00DE597C"/>
    <w:rsid w:val="00DE6F72"/>
    <w:rsid w:val="00DF4D3E"/>
    <w:rsid w:val="00E0516E"/>
    <w:rsid w:val="00E05A37"/>
    <w:rsid w:val="00E15455"/>
    <w:rsid w:val="00E16962"/>
    <w:rsid w:val="00E17CB1"/>
    <w:rsid w:val="00E203C7"/>
    <w:rsid w:val="00E30F6C"/>
    <w:rsid w:val="00E35AA3"/>
    <w:rsid w:val="00E43BDC"/>
    <w:rsid w:val="00E446A1"/>
    <w:rsid w:val="00E46EDA"/>
    <w:rsid w:val="00E53A2D"/>
    <w:rsid w:val="00E550C1"/>
    <w:rsid w:val="00E57682"/>
    <w:rsid w:val="00E81499"/>
    <w:rsid w:val="00E84814"/>
    <w:rsid w:val="00E95957"/>
    <w:rsid w:val="00EB232E"/>
    <w:rsid w:val="00EF231D"/>
    <w:rsid w:val="00EF2A25"/>
    <w:rsid w:val="00EF5B21"/>
    <w:rsid w:val="00F24305"/>
    <w:rsid w:val="00F335FC"/>
    <w:rsid w:val="00F34744"/>
    <w:rsid w:val="00F4312A"/>
    <w:rsid w:val="00F57E70"/>
    <w:rsid w:val="00F62AE4"/>
    <w:rsid w:val="00F96259"/>
    <w:rsid w:val="00FA5631"/>
    <w:rsid w:val="00FA5C4F"/>
    <w:rsid w:val="00FB278A"/>
    <w:rsid w:val="00FC1475"/>
    <w:rsid w:val="00FD0496"/>
    <w:rsid w:val="00FD0EDF"/>
    <w:rsid w:val="00FE08F9"/>
    <w:rsid w:val="00FE18E2"/>
    <w:rsid w:val="00FE4E7C"/>
    <w:rsid w:val="00FE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2C16E"/>
  <w15:chartTrackingRefBased/>
  <w15:docId w15:val="{4FFC75CE-7BE3-4A0C-955F-55E0239C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0321"/>
    <w:pPr>
      <w:spacing w:after="0" w:line="360" w:lineRule="auto"/>
      <w:ind w:firstLineChars="200" w:firstLine="200"/>
      <w:jc w:val="both"/>
    </w:pPr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8E2"/>
    <w:pPr>
      <w:keepNext/>
      <w:keepLines/>
      <w:spacing w:beforeLines="100" w:before="100" w:afterLines="100" w:after="100" w:line="240" w:lineRule="auto"/>
      <w:ind w:firstLineChars="0" w:firstLine="0"/>
      <w:jc w:val="left"/>
      <w:outlineLvl w:val="0"/>
    </w:pPr>
    <w:rPr>
      <w:b/>
      <w:bCs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8E2"/>
    <w:pPr>
      <w:keepNext/>
      <w:keepLines/>
      <w:spacing w:beforeLines="100" w:before="100" w:afterLines="100" w:after="100" w:line="240" w:lineRule="auto"/>
      <w:ind w:firstLineChars="0" w:firstLine="0"/>
      <w:outlineLvl w:val="1"/>
    </w:pPr>
    <w:rPr>
      <w:rFonts w:cstheme="majorBidi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60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654"/>
    <w:rPr>
      <w:color w:val="0000FF"/>
      <w:u w:val="single"/>
    </w:rPr>
  </w:style>
  <w:style w:type="table" w:styleId="PlainTable1">
    <w:name w:val="Plain Table 1"/>
    <w:basedOn w:val="TableNormal"/>
    <w:uiPriority w:val="41"/>
    <w:rsid w:val="005B51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7B25E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E18E2"/>
    <w:rPr>
      <w:rFonts w:ascii="Times New Roman" w:eastAsia="Times New Roman" w:hAnsi="Times New Roman"/>
      <w:b/>
      <w:bCs/>
      <w:sz w:val="28"/>
      <w:szCs w:val="44"/>
    </w:rPr>
  </w:style>
  <w:style w:type="paragraph" w:styleId="Header">
    <w:name w:val="header"/>
    <w:basedOn w:val="Normal"/>
    <w:link w:val="HeaderChar"/>
    <w:uiPriority w:val="99"/>
    <w:unhideWhenUsed/>
    <w:rsid w:val="003C2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C20A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C20A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C20A3"/>
    <w:rPr>
      <w:sz w:val="18"/>
      <w:szCs w:val="18"/>
    </w:rPr>
  </w:style>
  <w:style w:type="table" w:customStyle="1" w:styleId="11">
    <w:name w:val="无格式表格 11"/>
    <w:basedOn w:val="TableNormal"/>
    <w:next w:val="PlainTable1"/>
    <w:uiPriority w:val="41"/>
    <w:rsid w:val="009C2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无格式表格 12"/>
    <w:basedOn w:val="TableNormal"/>
    <w:next w:val="PlainTable1"/>
    <w:uiPriority w:val="41"/>
    <w:rsid w:val="00547C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3">
    <w:name w:val="无格式表格 13"/>
    <w:basedOn w:val="TableNormal"/>
    <w:next w:val="PlainTable1"/>
    <w:uiPriority w:val="41"/>
    <w:rsid w:val="00547C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785C1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E18E2"/>
    <w:rPr>
      <w:rFonts w:ascii="Times New Roman" w:eastAsia="Times New Roman" w:hAnsi="Times New Roman" w:cstheme="majorBidi"/>
      <w:b/>
      <w:bCs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D32FD"/>
    <w:pPr>
      <w:spacing w:after="200" w:line="240" w:lineRule="auto"/>
      <w:ind w:firstLineChars="0" w:firstLine="0"/>
      <w:jc w:val="left"/>
    </w:pPr>
    <w:rPr>
      <w:rFonts w:asciiTheme="minorHAnsi" w:eastAsiaTheme="minorEastAsia" w:hAnsiTheme="minorHAnsi"/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06C7"/>
    <w:rPr>
      <w:rFonts w:ascii="Times New Roman" w:eastAsia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0F06C7"/>
    <w:pPr>
      <w:spacing w:before="100" w:beforeAutospacing="1" w:after="100" w:afterAutospacing="1" w:line="240" w:lineRule="auto"/>
      <w:ind w:firstLineChars="0" w:firstLine="0"/>
      <w:jc w:val="left"/>
    </w:pPr>
    <w:rPr>
      <w:rFonts w:cs="Times New Roman"/>
      <w:szCs w:val="24"/>
    </w:rPr>
  </w:style>
  <w:style w:type="table" w:styleId="TableGrid">
    <w:name w:val="Table Grid"/>
    <w:basedOn w:val="TableNormal"/>
    <w:uiPriority w:val="39"/>
    <w:rsid w:val="004F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oter" Target="footer2.xml"/><Relationship Id="rId21" Type="http://schemas.openxmlformats.org/officeDocument/2006/relationships/image" Target="media/image8.wmf"/><Relationship Id="rId34" Type="http://schemas.openxmlformats.org/officeDocument/2006/relationships/image" Target="media/image14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emf"/><Relationship Id="rId43" Type="http://schemas.openxmlformats.org/officeDocument/2006/relationships/theme" Target="theme/theme1.xml"/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hyperlink" Target="https://github.com/ashinandjay/FeatureSelection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3E478-9EB5-4396-895B-4A3624FE3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4062</TotalTime>
  <Pages>27</Pages>
  <Words>7898</Words>
  <Characters>45020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Shaopeng</dc:creator>
  <cp:keywords/>
  <dc:description/>
  <cp:lastModifiedBy>Gu Shaopeng</cp:lastModifiedBy>
  <cp:revision>161</cp:revision>
  <dcterms:created xsi:type="dcterms:W3CDTF">2019-07-24T05:11:00Z</dcterms:created>
  <dcterms:modified xsi:type="dcterms:W3CDTF">2019-10-18T06:02:00Z</dcterms:modified>
</cp:coreProperties>
</file>