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6FDCB28" w:rsidR="009303D9" w:rsidRPr="008B6524" w:rsidRDefault="00C625B3" w:rsidP="008B6524">
      <w:pPr>
        <w:pStyle w:val="papertitle"/>
        <w:spacing w:before="5pt" w:beforeAutospacing="1" w:after="5pt" w:afterAutospacing="1"/>
        <w:rPr>
          <w:kern w:val="48"/>
        </w:rPr>
      </w:pPr>
      <w:r w:rsidRPr="00C625B3">
        <w:rPr>
          <w:kern w:val="48"/>
        </w:rPr>
        <w:t>Prediksi Konsumsi Listrik melalui Evaluasi Kinerja Model LSTM dan Random Forest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07C7D67" w:rsidR="00BD670B" w:rsidRDefault="00A57478" w:rsidP="00BD670B">
      <w:pPr>
        <w:pStyle w:val="Author"/>
        <w:spacing w:before="5pt" w:beforeAutospacing="1"/>
        <w:rPr>
          <w:sz w:val="18"/>
          <w:szCs w:val="18"/>
        </w:rPr>
      </w:pPr>
      <w:r w:rsidRPr="00A57478">
        <w:rPr>
          <w:sz w:val="18"/>
          <w:szCs w:val="18"/>
        </w:rPr>
        <w:t>Ashura Sindhu Santhana</w:t>
      </w:r>
      <w:r w:rsidR="001A3B3D" w:rsidRPr="00F847A6">
        <w:rPr>
          <w:sz w:val="18"/>
          <w:szCs w:val="18"/>
        </w:rPr>
        <w:t xml:space="preserve"> </w:t>
      </w:r>
      <w:r w:rsidR="001A3B3D" w:rsidRPr="00F847A6">
        <w:rPr>
          <w:sz w:val="18"/>
          <w:szCs w:val="18"/>
        </w:rPr>
        <w:br/>
      </w:r>
      <w:r w:rsidR="00DA1ADE" w:rsidRPr="00DA1ADE">
        <w:rPr>
          <w:sz w:val="18"/>
          <w:szCs w:val="18"/>
        </w:rPr>
        <w:t>Faculty of Electrical Engineering</w:t>
      </w:r>
      <w:r w:rsidR="00D72D06" w:rsidRPr="00F847A6">
        <w:rPr>
          <w:sz w:val="18"/>
          <w:szCs w:val="18"/>
        </w:rPr>
        <w:br/>
      </w:r>
      <w:r w:rsidR="00DA1ADE">
        <w:rPr>
          <w:sz w:val="18"/>
          <w:szCs w:val="18"/>
        </w:rPr>
        <w:t>Telkom University</w:t>
      </w:r>
      <w:r w:rsidR="001A3B3D" w:rsidRPr="00F847A6">
        <w:rPr>
          <w:i/>
          <w:sz w:val="18"/>
          <w:szCs w:val="18"/>
        </w:rPr>
        <w:br/>
      </w:r>
      <w:r w:rsidR="00DA1ADE">
        <w:rPr>
          <w:sz w:val="18"/>
          <w:szCs w:val="18"/>
        </w:rPr>
        <w:t>Bandung, Indonesia</w:t>
      </w:r>
      <w:r w:rsidR="001A3B3D" w:rsidRPr="00F847A6">
        <w:rPr>
          <w:sz w:val="18"/>
          <w:szCs w:val="18"/>
        </w:rPr>
        <w:br/>
      </w:r>
      <w:r w:rsidR="00F12079" w:rsidRPr="00F12079">
        <w:rPr>
          <w:sz w:val="18"/>
          <w:szCs w:val="18"/>
        </w:rPr>
        <w:t>ashura@student.telkomuniversity.ac.id</w:t>
      </w:r>
    </w:p>
    <w:p w14:paraId="1FCCE042" w14:textId="0E55A5ED" w:rsidR="001A3B3D" w:rsidRPr="00F847A6" w:rsidRDefault="00A57478" w:rsidP="007B6DDA">
      <w:pPr>
        <w:pStyle w:val="Author"/>
        <w:spacing w:before="5pt" w:beforeAutospacing="1"/>
        <w:rPr>
          <w:sz w:val="18"/>
          <w:szCs w:val="18"/>
        </w:rPr>
      </w:pPr>
      <w:r w:rsidRPr="00A57478">
        <w:rPr>
          <w:sz w:val="18"/>
          <w:szCs w:val="18"/>
        </w:rPr>
        <w:t>Rafiqy Naufaleri</w:t>
      </w:r>
      <w:r w:rsidR="00447BB9">
        <w:rPr>
          <w:sz w:val="18"/>
          <w:szCs w:val="18"/>
        </w:rPr>
        <w:br/>
      </w:r>
      <w:r w:rsidR="00DA1ADE" w:rsidRPr="00DA1ADE">
        <w:rPr>
          <w:sz w:val="18"/>
          <w:szCs w:val="18"/>
        </w:rPr>
        <w:t>Faculty of Electrical Engineering</w:t>
      </w:r>
      <w:r w:rsidR="00DA1ADE" w:rsidRPr="00F847A6">
        <w:rPr>
          <w:sz w:val="18"/>
          <w:szCs w:val="18"/>
        </w:rPr>
        <w:br/>
      </w:r>
      <w:r w:rsidR="00DA1ADE">
        <w:rPr>
          <w:sz w:val="18"/>
          <w:szCs w:val="18"/>
        </w:rPr>
        <w:t>Telkom University</w:t>
      </w:r>
      <w:r w:rsidR="00DA1ADE" w:rsidRPr="00F847A6">
        <w:rPr>
          <w:i/>
          <w:sz w:val="18"/>
          <w:szCs w:val="18"/>
        </w:rPr>
        <w:br/>
      </w:r>
      <w:r w:rsidR="00DA1ADE">
        <w:rPr>
          <w:sz w:val="18"/>
          <w:szCs w:val="18"/>
        </w:rPr>
        <w:t>Bandung, Indonesia</w:t>
      </w:r>
      <w:r w:rsidR="00447BB9" w:rsidRPr="00F847A6">
        <w:rPr>
          <w:sz w:val="18"/>
          <w:szCs w:val="18"/>
        </w:rPr>
        <w:br/>
      </w:r>
      <w:r w:rsidR="00DA1ADE" w:rsidRPr="00DA1ADE">
        <w:rPr>
          <w:sz w:val="18"/>
          <w:szCs w:val="18"/>
        </w:rPr>
        <w:t xml:space="preserve">naufaleri@student.telkomuniversity.ac.id </w:t>
      </w:r>
      <w:r w:rsidR="00BD670B">
        <w:rPr>
          <w:sz w:val="18"/>
          <w:szCs w:val="18"/>
        </w:rPr>
        <w:br w:type="column"/>
      </w:r>
      <w:r w:rsidRPr="00A57478">
        <w:rPr>
          <w:sz w:val="18"/>
          <w:szCs w:val="18"/>
        </w:rPr>
        <w:t>Andreas Beckham Silalahi</w:t>
      </w:r>
      <w:r w:rsidR="001A3B3D" w:rsidRPr="00F847A6">
        <w:rPr>
          <w:sz w:val="18"/>
          <w:szCs w:val="18"/>
        </w:rPr>
        <w:br/>
      </w:r>
      <w:r w:rsidR="00DA1ADE" w:rsidRPr="00DA1ADE">
        <w:rPr>
          <w:sz w:val="18"/>
          <w:szCs w:val="18"/>
        </w:rPr>
        <w:t>Faculty of Electrical Engineering</w:t>
      </w:r>
      <w:r w:rsidR="00DA1ADE" w:rsidRPr="00F847A6">
        <w:rPr>
          <w:sz w:val="18"/>
          <w:szCs w:val="18"/>
        </w:rPr>
        <w:br/>
      </w:r>
      <w:r w:rsidR="00DA1ADE">
        <w:rPr>
          <w:sz w:val="18"/>
          <w:szCs w:val="18"/>
        </w:rPr>
        <w:t>Telkom University</w:t>
      </w:r>
      <w:r w:rsidR="00DA1ADE" w:rsidRPr="00F847A6">
        <w:rPr>
          <w:i/>
          <w:sz w:val="18"/>
          <w:szCs w:val="18"/>
        </w:rPr>
        <w:br/>
      </w:r>
      <w:r w:rsidR="00DA1ADE">
        <w:rPr>
          <w:sz w:val="18"/>
          <w:szCs w:val="18"/>
        </w:rPr>
        <w:t>Bandung, Indonesia</w:t>
      </w:r>
      <w:r w:rsidR="001A3B3D" w:rsidRPr="00F847A6">
        <w:rPr>
          <w:sz w:val="18"/>
          <w:szCs w:val="18"/>
        </w:rPr>
        <w:br/>
      </w:r>
      <w:r w:rsidR="00DA1ADE" w:rsidRPr="00DA1ADE">
        <w:rPr>
          <w:sz w:val="18"/>
          <w:szCs w:val="18"/>
        </w:rPr>
        <w:t>livernusgibran@student.telkomuniversity.ac.id</w:t>
      </w:r>
    </w:p>
    <w:p w14:paraId="0316535E" w14:textId="7D7612A9" w:rsidR="009F1D79" w:rsidRDefault="00A57478" w:rsidP="009F44C6">
      <w:pPr>
        <w:pStyle w:val="Author"/>
        <w:spacing w:before="5pt" w:beforeAutospacing="1"/>
        <w:sectPr w:rsidR="009F1D79" w:rsidSect="009F44C6">
          <w:type w:val="continuous"/>
          <w:pgSz w:w="595.30pt" w:h="841.90pt" w:code="9"/>
          <w:pgMar w:top="22.50pt" w:right="44.65pt" w:bottom="72pt" w:left="44.65pt" w:header="36pt" w:footer="36pt" w:gutter="0pt"/>
          <w:cols w:num="2" w:space="36pt"/>
          <w:docGrid w:linePitch="360"/>
        </w:sectPr>
      </w:pPr>
      <w:r w:rsidRPr="00A57478">
        <w:rPr>
          <w:sz w:val="18"/>
          <w:szCs w:val="18"/>
        </w:rPr>
        <w:t>Rafiqy Naufaleri</w:t>
      </w:r>
      <w:r w:rsidR="00447BB9" w:rsidRPr="00F847A6">
        <w:rPr>
          <w:sz w:val="18"/>
          <w:szCs w:val="18"/>
        </w:rPr>
        <w:br/>
      </w:r>
      <w:r w:rsidR="00DA1ADE" w:rsidRPr="00DA1ADE">
        <w:rPr>
          <w:sz w:val="18"/>
          <w:szCs w:val="18"/>
        </w:rPr>
        <w:t>Faculty of Electrical Engineering</w:t>
      </w:r>
      <w:r w:rsidR="00DA1ADE" w:rsidRPr="00F847A6">
        <w:rPr>
          <w:sz w:val="18"/>
          <w:szCs w:val="18"/>
        </w:rPr>
        <w:br/>
      </w:r>
      <w:r w:rsidR="00DA1ADE">
        <w:rPr>
          <w:sz w:val="18"/>
          <w:szCs w:val="18"/>
        </w:rPr>
        <w:t>Telkom University</w:t>
      </w:r>
      <w:r w:rsidR="00DA1ADE" w:rsidRPr="00F847A6">
        <w:rPr>
          <w:i/>
          <w:sz w:val="18"/>
          <w:szCs w:val="18"/>
        </w:rPr>
        <w:br/>
      </w:r>
      <w:r w:rsidR="00DA1ADE">
        <w:rPr>
          <w:sz w:val="18"/>
          <w:szCs w:val="18"/>
        </w:rPr>
        <w:t>Bandung, Indonesia</w:t>
      </w:r>
      <w:r w:rsidR="00447BB9" w:rsidRPr="00F847A6">
        <w:rPr>
          <w:sz w:val="18"/>
          <w:szCs w:val="18"/>
        </w:rPr>
        <w:br/>
      </w:r>
      <w:r w:rsidR="00DA1ADE" w:rsidRPr="00DA1ADE">
        <w:rPr>
          <w:sz w:val="18"/>
          <w:szCs w:val="18"/>
        </w:rPr>
        <w:t>dimazrajendraa@student.telkomuniversity.ac.id</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A7ED2C7" w:rsidR="004D72B5" w:rsidRDefault="00E42496" w:rsidP="00972203">
      <w:pPr>
        <w:pStyle w:val="Abstract"/>
        <w:rPr>
          <w:i/>
          <w:iCs/>
        </w:rPr>
      </w:pPr>
      <w:proofErr w:type="spellStart"/>
      <w:r>
        <w:rPr>
          <w:i/>
          <w:iCs/>
        </w:rPr>
        <w:t>Abstrak</w:t>
      </w:r>
      <w:proofErr w:type="spellEnd"/>
      <w:r w:rsidR="009303D9">
        <w:t>—</w:t>
      </w:r>
      <w:r w:rsidRPr="00E42496">
        <w:t xml:space="preserve"> </w:t>
      </w:r>
      <w:proofErr w:type="spellStart"/>
      <w:r w:rsidRPr="00E42496">
        <w:t>Prediksi</w:t>
      </w:r>
      <w:proofErr w:type="spellEnd"/>
      <w:r w:rsidRPr="00E42496">
        <w:t xml:space="preserve"> </w:t>
      </w:r>
      <w:proofErr w:type="spellStart"/>
      <w:r w:rsidRPr="00E42496">
        <w:t>konsumsi</w:t>
      </w:r>
      <w:proofErr w:type="spellEnd"/>
      <w:r w:rsidRPr="00E42496">
        <w:t xml:space="preserve"> </w:t>
      </w:r>
      <w:proofErr w:type="spellStart"/>
      <w:r w:rsidRPr="00E42496">
        <w:t>listrik</w:t>
      </w:r>
      <w:proofErr w:type="spellEnd"/>
      <w:r w:rsidRPr="00E42496">
        <w:t xml:space="preserve"> yang </w:t>
      </w:r>
      <w:proofErr w:type="spellStart"/>
      <w:r w:rsidRPr="00E42496">
        <w:t>akurat</w:t>
      </w:r>
      <w:proofErr w:type="spellEnd"/>
      <w:r w:rsidRPr="00E42496">
        <w:t xml:space="preserve"> sangat </w:t>
      </w:r>
      <w:proofErr w:type="spellStart"/>
      <w:r w:rsidRPr="00E42496">
        <w:t>penting</w:t>
      </w:r>
      <w:proofErr w:type="spellEnd"/>
      <w:r w:rsidRPr="00E42496">
        <w:t xml:space="preserve"> </w:t>
      </w:r>
      <w:proofErr w:type="spellStart"/>
      <w:r w:rsidRPr="00E42496">
        <w:t>untuk</w:t>
      </w:r>
      <w:proofErr w:type="spellEnd"/>
      <w:r w:rsidRPr="00E42496">
        <w:t xml:space="preserve"> </w:t>
      </w:r>
      <w:proofErr w:type="spellStart"/>
      <w:r w:rsidRPr="00E42496">
        <w:t>mendukung</w:t>
      </w:r>
      <w:proofErr w:type="spellEnd"/>
      <w:r w:rsidRPr="00E42496">
        <w:t xml:space="preserve"> </w:t>
      </w:r>
      <w:proofErr w:type="spellStart"/>
      <w:r w:rsidRPr="00E42496">
        <w:t>pengelolaan</w:t>
      </w:r>
      <w:proofErr w:type="spellEnd"/>
      <w:r w:rsidRPr="00E42496">
        <w:t xml:space="preserve"> </w:t>
      </w:r>
      <w:proofErr w:type="spellStart"/>
      <w:r w:rsidRPr="00E42496">
        <w:t>energi</w:t>
      </w:r>
      <w:proofErr w:type="spellEnd"/>
      <w:r w:rsidRPr="00E42496">
        <w:t xml:space="preserve"> dan </w:t>
      </w:r>
      <w:proofErr w:type="spellStart"/>
      <w:r w:rsidRPr="00E42496">
        <w:t>perencanaan</w:t>
      </w:r>
      <w:proofErr w:type="spellEnd"/>
      <w:r w:rsidRPr="00E42496">
        <w:t xml:space="preserve"> </w:t>
      </w:r>
      <w:proofErr w:type="spellStart"/>
      <w:r w:rsidRPr="00E42496">
        <w:t>operasional</w:t>
      </w:r>
      <w:proofErr w:type="spellEnd"/>
      <w:r w:rsidRPr="00E42496">
        <w:t xml:space="preserve"> pada </w:t>
      </w:r>
      <w:proofErr w:type="spellStart"/>
      <w:r w:rsidRPr="00E42496">
        <w:t>sistem</w:t>
      </w:r>
      <w:proofErr w:type="spellEnd"/>
      <w:r w:rsidRPr="00E42496">
        <w:t xml:space="preserve"> </w:t>
      </w:r>
      <w:proofErr w:type="spellStart"/>
      <w:r w:rsidRPr="00E42496">
        <w:t>ketenagalistrikan</w:t>
      </w:r>
      <w:proofErr w:type="spellEnd"/>
      <w:r w:rsidRPr="00E42496">
        <w:t xml:space="preserve"> modern. </w:t>
      </w:r>
      <w:proofErr w:type="spellStart"/>
      <w:r w:rsidRPr="00E42496">
        <w:t>Penelitian</w:t>
      </w:r>
      <w:proofErr w:type="spellEnd"/>
      <w:r w:rsidRPr="00E42496">
        <w:t xml:space="preserve"> </w:t>
      </w:r>
      <w:proofErr w:type="spellStart"/>
      <w:r w:rsidRPr="00E42496">
        <w:t>ini</w:t>
      </w:r>
      <w:proofErr w:type="spellEnd"/>
      <w:r w:rsidRPr="00E42496">
        <w:t xml:space="preserve"> </w:t>
      </w:r>
      <w:proofErr w:type="spellStart"/>
      <w:r w:rsidRPr="00E42496">
        <w:t>membandingkan</w:t>
      </w:r>
      <w:proofErr w:type="spellEnd"/>
      <w:r w:rsidRPr="00E42496">
        <w:t xml:space="preserve"> </w:t>
      </w:r>
      <w:proofErr w:type="spellStart"/>
      <w:r w:rsidRPr="00E42496">
        <w:t>kinerja</w:t>
      </w:r>
      <w:proofErr w:type="spellEnd"/>
      <w:r w:rsidRPr="00E42496">
        <w:t xml:space="preserve"> </w:t>
      </w:r>
      <w:proofErr w:type="spellStart"/>
      <w:r w:rsidRPr="00E42496">
        <w:t>metode</w:t>
      </w:r>
      <w:proofErr w:type="spellEnd"/>
      <w:r w:rsidRPr="00E42496">
        <w:t xml:space="preserve"> Random Forest (RF) dan Long Short-Term Memory (LSTM) </w:t>
      </w:r>
      <w:proofErr w:type="spellStart"/>
      <w:r w:rsidRPr="00E42496">
        <w:t>dalam</w:t>
      </w:r>
      <w:proofErr w:type="spellEnd"/>
      <w:r w:rsidRPr="00E42496">
        <w:t xml:space="preserve"> </w:t>
      </w:r>
      <w:proofErr w:type="spellStart"/>
      <w:r w:rsidRPr="00E42496">
        <w:t>memprediksi</w:t>
      </w:r>
      <w:proofErr w:type="spellEnd"/>
      <w:r w:rsidRPr="00E42496">
        <w:t xml:space="preserve"> </w:t>
      </w:r>
      <w:proofErr w:type="spellStart"/>
      <w:r w:rsidRPr="00E42496">
        <w:t>konsumsi</w:t>
      </w:r>
      <w:proofErr w:type="spellEnd"/>
      <w:r w:rsidRPr="00E42496">
        <w:t xml:space="preserve"> </w:t>
      </w:r>
      <w:proofErr w:type="spellStart"/>
      <w:r w:rsidRPr="00E42496">
        <w:t>listrik</w:t>
      </w:r>
      <w:proofErr w:type="spellEnd"/>
      <w:r w:rsidRPr="00E42496">
        <w:t xml:space="preserve"> </w:t>
      </w:r>
      <w:proofErr w:type="spellStart"/>
      <w:r w:rsidRPr="00E42496">
        <w:t>jangka</w:t>
      </w:r>
      <w:proofErr w:type="spellEnd"/>
      <w:r w:rsidRPr="00E42496">
        <w:t xml:space="preserve"> </w:t>
      </w:r>
      <w:proofErr w:type="spellStart"/>
      <w:r w:rsidRPr="00E42496">
        <w:t>pendek</w:t>
      </w:r>
      <w:proofErr w:type="spellEnd"/>
      <w:r w:rsidRPr="00E42496">
        <w:t xml:space="preserve"> </w:t>
      </w:r>
      <w:proofErr w:type="spellStart"/>
      <w:r w:rsidRPr="00E42496">
        <w:t>berdasarkan</w:t>
      </w:r>
      <w:proofErr w:type="spellEnd"/>
      <w:r w:rsidRPr="00E42496">
        <w:t xml:space="preserve"> data </w:t>
      </w:r>
      <w:proofErr w:type="spellStart"/>
      <w:r w:rsidRPr="00E42496">
        <w:t>historis</w:t>
      </w:r>
      <w:proofErr w:type="spellEnd"/>
      <w:r w:rsidRPr="00E42496">
        <w:t xml:space="preserve"> </w:t>
      </w:r>
      <w:proofErr w:type="spellStart"/>
      <w:r w:rsidRPr="00E42496">
        <w:t>deret</w:t>
      </w:r>
      <w:proofErr w:type="spellEnd"/>
      <w:r w:rsidRPr="00E42496">
        <w:t xml:space="preserve"> </w:t>
      </w:r>
      <w:proofErr w:type="spellStart"/>
      <w:r w:rsidRPr="00E42496">
        <w:t>waktu</w:t>
      </w:r>
      <w:proofErr w:type="spellEnd"/>
      <w:r w:rsidRPr="00E42496">
        <w:t xml:space="preserve"> yang </w:t>
      </w:r>
      <w:proofErr w:type="spellStart"/>
      <w:r w:rsidRPr="00E42496">
        <w:t>diperoleh</w:t>
      </w:r>
      <w:proofErr w:type="spellEnd"/>
      <w:r w:rsidRPr="00E42496">
        <w:t xml:space="preserve"> </w:t>
      </w:r>
      <w:proofErr w:type="spellStart"/>
      <w:r w:rsidRPr="00E42496">
        <w:t>melalui</w:t>
      </w:r>
      <w:proofErr w:type="spellEnd"/>
      <w:r w:rsidRPr="00E42496">
        <w:t xml:space="preserve"> platform Internet of Things (IoT). </w:t>
      </w:r>
      <w:proofErr w:type="spellStart"/>
      <w:r w:rsidRPr="00E42496">
        <w:t>Sebanyak</w:t>
      </w:r>
      <w:proofErr w:type="spellEnd"/>
      <w:r w:rsidRPr="00E42496">
        <w:t xml:space="preserve"> 138 data </w:t>
      </w:r>
      <w:proofErr w:type="spellStart"/>
      <w:r w:rsidRPr="00E42496">
        <w:t>konsumsi</w:t>
      </w:r>
      <w:proofErr w:type="spellEnd"/>
      <w:r w:rsidRPr="00E42496">
        <w:t xml:space="preserve"> </w:t>
      </w:r>
      <w:proofErr w:type="spellStart"/>
      <w:r w:rsidRPr="00E42496">
        <w:t>listrik</w:t>
      </w:r>
      <w:proofErr w:type="spellEnd"/>
      <w:r w:rsidRPr="00E42496">
        <w:t xml:space="preserve"> per jam </w:t>
      </w:r>
      <w:proofErr w:type="spellStart"/>
      <w:r w:rsidRPr="00E42496">
        <w:t>digunakan</w:t>
      </w:r>
      <w:proofErr w:type="spellEnd"/>
      <w:r w:rsidRPr="00E42496">
        <w:t xml:space="preserve"> </w:t>
      </w:r>
      <w:proofErr w:type="spellStart"/>
      <w:r w:rsidRPr="00E42496">
        <w:t>setelah</w:t>
      </w:r>
      <w:proofErr w:type="spellEnd"/>
      <w:r w:rsidRPr="00E42496">
        <w:t xml:space="preserve"> </w:t>
      </w:r>
      <w:proofErr w:type="spellStart"/>
      <w:r w:rsidRPr="00E42496">
        <w:t>melalui</w:t>
      </w:r>
      <w:proofErr w:type="spellEnd"/>
      <w:r w:rsidRPr="00E42496">
        <w:t xml:space="preserve"> </w:t>
      </w:r>
      <w:proofErr w:type="spellStart"/>
      <w:r w:rsidRPr="00E42496">
        <w:t>tahap</w:t>
      </w:r>
      <w:proofErr w:type="spellEnd"/>
      <w:r w:rsidRPr="00E42496">
        <w:t xml:space="preserve"> </w:t>
      </w:r>
      <w:proofErr w:type="spellStart"/>
      <w:r w:rsidRPr="00E42496">
        <w:t>prapemrosesan</w:t>
      </w:r>
      <w:proofErr w:type="spellEnd"/>
      <w:r w:rsidRPr="00E42496">
        <w:t xml:space="preserve">. Kinerja </w:t>
      </w:r>
      <w:proofErr w:type="spellStart"/>
      <w:r w:rsidRPr="00E42496">
        <w:t>kedua</w:t>
      </w:r>
      <w:proofErr w:type="spellEnd"/>
      <w:r w:rsidRPr="00E42496">
        <w:t xml:space="preserve"> model </w:t>
      </w:r>
      <w:proofErr w:type="spellStart"/>
      <w:r w:rsidRPr="00E42496">
        <w:t>dievaluasi</w:t>
      </w:r>
      <w:proofErr w:type="spellEnd"/>
      <w:r w:rsidRPr="00E42496">
        <w:t xml:space="preserve"> </w:t>
      </w:r>
      <w:proofErr w:type="spellStart"/>
      <w:r w:rsidRPr="00E42496">
        <w:t>menggunakan</w:t>
      </w:r>
      <w:proofErr w:type="spellEnd"/>
      <w:r w:rsidRPr="00E42496">
        <w:t xml:space="preserve"> </w:t>
      </w:r>
      <w:proofErr w:type="spellStart"/>
      <w:r w:rsidRPr="00E42496">
        <w:t>metrik</w:t>
      </w:r>
      <w:proofErr w:type="spellEnd"/>
      <w:r w:rsidRPr="00E42496">
        <w:t xml:space="preserve"> Mean Absolute Error (MAE), Root Mean Square Error (RMSE), Mean Absolute Percentage Error (MAPE), dan </w:t>
      </w:r>
      <w:proofErr w:type="spellStart"/>
      <w:r w:rsidRPr="00E42496">
        <w:t>koefisien</w:t>
      </w:r>
      <w:proofErr w:type="spellEnd"/>
      <w:r w:rsidRPr="00E42496">
        <w:t xml:space="preserve"> </w:t>
      </w:r>
      <w:proofErr w:type="spellStart"/>
      <w:r w:rsidRPr="00E42496">
        <w:t>determinasi</w:t>
      </w:r>
      <w:proofErr w:type="spellEnd"/>
      <w:r w:rsidRPr="00E42496">
        <w:t xml:space="preserve"> (R²). Hasil </w:t>
      </w:r>
      <w:proofErr w:type="spellStart"/>
      <w:r w:rsidRPr="00E42496">
        <w:t>penelitian</w:t>
      </w:r>
      <w:proofErr w:type="spellEnd"/>
      <w:r w:rsidRPr="00E42496">
        <w:t xml:space="preserve"> </w:t>
      </w:r>
      <w:proofErr w:type="spellStart"/>
      <w:r w:rsidRPr="00E42496">
        <w:t>menunjukkan</w:t>
      </w:r>
      <w:proofErr w:type="spellEnd"/>
      <w:r w:rsidRPr="00E42496">
        <w:t xml:space="preserve"> </w:t>
      </w:r>
      <w:proofErr w:type="spellStart"/>
      <w:r w:rsidRPr="00E42496">
        <w:t>bahwa</w:t>
      </w:r>
      <w:proofErr w:type="spellEnd"/>
      <w:r w:rsidRPr="00E42496">
        <w:t xml:space="preserve"> Random Forest </w:t>
      </w:r>
      <w:proofErr w:type="spellStart"/>
      <w:r w:rsidRPr="00E42496">
        <w:t>menghasilkan</w:t>
      </w:r>
      <w:proofErr w:type="spellEnd"/>
      <w:r w:rsidRPr="00E42496">
        <w:t xml:space="preserve"> </w:t>
      </w:r>
      <w:proofErr w:type="spellStart"/>
      <w:r w:rsidRPr="00E42496">
        <w:t>nilai</w:t>
      </w:r>
      <w:proofErr w:type="spellEnd"/>
      <w:r w:rsidRPr="00E42496">
        <w:t xml:space="preserve"> MAE dan MAPE yang </w:t>
      </w:r>
      <w:proofErr w:type="spellStart"/>
      <w:r w:rsidRPr="00E42496">
        <w:t>lebih</w:t>
      </w:r>
      <w:proofErr w:type="spellEnd"/>
      <w:r w:rsidRPr="00E42496">
        <w:t xml:space="preserve"> </w:t>
      </w:r>
      <w:proofErr w:type="spellStart"/>
      <w:r w:rsidRPr="00E42496">
        <w:t>rendah</w:t>
      </w:r>
      <w:proofErr w:type="spellEnd"/>
      <w:r w:rsidRPr="00E42496">
        <w:t xml:space="preserve">, </w:t>
      </w:r>
      <w:proofErr w:type="spellStart"/>
      <w:r w:rsidRPr="00E42496">
        <w:t>sedangkan</w:t>
      </w:r>
      <w:proofErr w:type="spellEnd"/>
      <w:r w:rsidRPr="00E42496">
        <w:t xml:space="preserve"> LSTM </w:t>
      </w:r>
      <w:proofErr w:type="spellStart"/>
      <w:r w:rsidRPr="00E42496">
        <w:t>memperoleh</w:t>
      </w:r>
      <w:proofErr w:type="spellEnd"/>
      <w:r w:rsidRPr="00E42496">
        <w:t xml:space="preserve"> </w:t>
      </w:r>
      <w:proofErr w:type="spellStart"/>
      <w:r w:rsidRPr="00E42496">
        <w:t>nilai</w:t>
      </w:r>
      <w:proofErr w:type="spellEnd"/>
      <w:r w:rsidRPr="00E42496">
        <w:t xml:space="preserve"> RMSE yang </w:t>
      </w:r>
      <w:proofErr w:type="spellStart"/>
      <w:r w:rsidRPr="00E42496">
        <w:t>lebih</w:t>
      </w:r>
      <w:proofErr w:type="spellEnd"/>
      <w:r w:rsidRPr="00E42496">
        <w:t xml:space="preserve"> </w:t>
      </w:r>
      <w:proofErr w:type="spellStart"/>
      <w:r w:rsidRPr="00E42496">
        <w:t>rendah</w:t>
      </w:r>
      <w:proofErr w:type="spellEnd"/>
      <w:r w:rsidRPr="00E42496">
        <w:t xml:space="preserve"> dan R² yang </w:t>
      </w:r>
      <w:proofErr w:type="spellStart"/>
      <w:r w:rsidRPr="00E42496">
        <w:t>lebih</w:t>
      </w:r>
      <w:proofErr w:type="spellEnd"/>
      <w:r w:rsidRPr="00E42496">
        <w:t xml:space="preserve"> </w:t>
      </w:r>
      <w:proofErr w:type="spellStart"/>
      <w:r w:rsidRPr="00E42496">
        <w:t>tinggi</w:t>
      </w:r>
      <w:proofErr w:type="spellEnd"/>
      <w:r w:rsidRPr="00E42496">
        <w:t xml:space="preserve">. </w:t>
      </w:r>
      <w:proofErr w:type="spellStart"/>
      <w:r w:rsidRPr="00E42496">
        <w:t>Kedua</w:t>
      </w:r>
      <w:proofErr w:type="spellEnd"/>
      <w:r w:rsidRPr="00E42496">
        <w:t xml:space="preserve"> model </w:t>
      </w:r>
      <w:proofErr w:type="spellStart"/>
      <w:r w:rsidRPr="00E42496">
        <w:t>menunjukkan</w:t>
      </w:r>
      <w:proofErr w:type="spellEnd"/>
      <w:r w:rsidRPr="00E42496">
        <w:t xml:space="preserve"> </w:t>
      </w:r>
      <w:proofErr w:type="spellStart"/>
      <w:r w:rsidRPr="00E42496">
        <w:t>performa</w:t>
      </w:r>
      <w:proofErr w:type="spellEnd"/>
      <w:r w:rsidRPr="00E42496">
        <w:t xml:space="preserve"> yang </w:t>
      </w:r>
      <w:proofErr w:type="spellStart"/>
      <w:r w:rsidRPr="00E42496">
        <w:t>baik</w:t>
      </w:r>
      <w:proofErr w:type="spellEnd"/>
      <w:r w:rsidRPr="00E42496">
        <w:t xml:space="preserve"> </w:t>
      </w:r>
      <w:proofErr w:type="spellStart"/>
      <w:r w:rsidRPr="00E42496">
        <w:t>dengan</w:t>
      </w:r>
      <w:proofErr w:type="spellEnd"/>
      <w:r w:rsidRPr="00E42496">
        <w:t xml:space="preserve"> </w:t>
      </w:r>
      <w:proofErr w:type="spellStart"/>
      <w:r w:rsidRPr="00E42496">
        <w:t>nilai</w:t>
      </w:r>
      <w:proofErr w:type="spellEnd"/>
      <w:r w:rsidRPr="00E42496">
        <w:t xml:space="preserve"> R² di </w:t>
      </w:r>
      <w:proofErr w:type="spellStart"/>
      <w:r w:rsidRPr="00E42496">
        <w:t>atas</w:t>
      </w:r>
      <w:proofErr w:type="spellEnd"/>
      <w:r w:rsidRPr="00E42496">
        <w:t xml:space="preserve"> 0,84. Hasil </w:t>
      </w:r>
      <w:proofErr w:type="spellStart"/>
      <w:r w:rsidRPr="00E42496">
        <w:t>penelitian</w:t>
      </w:r>
      <w:proofErr w:type="spellEnd"/>
      <w:r w:rsidRPr="00E42496">
        <w:t xml:space="preserve"> </w:t>
      </w:r>
      <w:proofErr w:type="spellStart"/>
      <w:r w:rsidRPr="00E42496">
        <w:t>menunjukkan</w:t>
      </w:r>
      <w:proofErr w:type="spellEnd"/>
      <w:r w:rsidRPr="00E42496">
        <w:t xml:space="preserve"> </w:t>
      </w:r>
      <w:proofErr w:type="spellStart"/>
      <w:r w:rsidRPr="00E42496">
        <w:t>bahwa</w:t>
      </w:r>
      <w:proofErr w:type="spellEnd"/>
      <w:r w:rsidRPr="00E42496">
        <w:t xml:space="preserve"> Random Forest </w:t>
      </w:r>
      <w:proofErr w:type="spellStart"/>
      <w:r w:rsidRPr="00E42496">
        <w:t>lebih</w:t>
      </w:r>
      <w:proofErr w:type="spellEnd"/>
      <w:r w:rsidRPr="00E42496">
        <w:t xml:space="preserve"> </w:t>
      </w:r>
      <w:proofErr w:type="spellStart"/>
      <w:r w:rsidRPr="00E42496">
        <w:t>unggul</w:t>
      </w:r>
      <w:proofErr w:type="spellEnd"/>
      <w:r w:rsidRPr="00E42496">
        <w:t xml:space="preserve"> </w:t>
      </w:r>
      <w:proofErr w:type="spellStart"/>
      <w:r w:rsidRPr="00E42496">
        <w:t>dalam</w:t>
      </w:r>
      <w:proofErr w:type="spellEnd"/>
      <w:r w:rsidRPr="00E42496">
        <w:t xml:space="preserve"> </w:t>
      </w:r>
      <w:proofErr w:type="spellStart"/>
      <w:r w:rsidRPr="00E42496">
        <w:t>meminimalkan</w:t>
      </w:r>
      <w:proofErr w:type="spellEnd"/>
      <w:r w:rsidRPr="00E42496">
        <w:t xml:space="preserve"> rata-rata </w:t>
      </w:r>
      <w:proofErr w:type="spellStart"/>
      <w:r w:rsidRPr="00E42496">
        <w:t>kesalahan</w:t>
      </w:r>
      <w:proofErr w:type="spellEnd"/>
      <w:r w:rsidRPr="00E42496">
        <w:t xml:space="preserve"> </w:t>
      </w:r>
      <w:proofErr w:type="spellStart"/>
      <w:r w:rsidRPr="00E42496">
        <w:t>prediksi</w:t>
      </w:r>
      <w:proofErr w:type="spellEnd"/>
      <w:r w:rsidRPr="00E42496">
        <w:t xml:space="preserve">, </w:t>
      </w:r>
      <w:proofErr w:type="spellStart"/>
      <w:r w:rsidRPr="00E42496">
        <w:t>sedangkan</w:t>
      </w:r>
      <w:proofErr w:type="spellEnd"/>
      <w:r w:rsidRPr="00E42496">
        <w:t xml:space="preserve"> LSTM </w:t>
      </w:r>
      <w:proofErr w:type="spellStart"/>
      <w:r w:rsidRPr="00E42496">
        <w:t>lebih</w:t>
      </w:r>
      <w:proofErr w:type="spellEnd"/>
      <w:r w:rsidRPr="00E42496">
        <w:t xml:space="preserve"> </w:t>
      </w:r>
      <w:proofErr w:type="spellStart"/>
      <w:r w:rsidRPr="00E42496">
        <w:t>efektif</w:t>
      </w:r>
      <w:proofErr w:type="spellEnd"/>
      <w:r w:rsidRPr="00E42496">
        <w:t xml:space="preserve"> </w:t>
      </w:r>
      <w:proofErr w:type="spellStart"/>
      <w:r w:rsidRPr="00E42496">
        <w:t>dalam</w:t>
      </w:r>
      <w:proofErr w:type="spellEnd"/>
      <w:r w:rsidRPr="00E42496">
        <w:t xml:space="preserve"> </w:t>
      </w:r>
      <w:proofErr w:type="spellStart"/>
      <w:r w:rsidRPr="00E42496">
        <w:t>memodelkan</w:t>
      </w:r>
      <w:proofErr w:type="spellEnd"/>
      <w:r w:rsidRPr="00E42496">
        <w:t xml:space="preserve"> </w:t>
      </w:r>
      <w:proofErr w:type="spellStart"/>
      <w:r w:rsidRPr="00E42496">
        <w:t>pola</w:t>
      </w:r>
      <w:proofErr w:type="spellEnd"/>
      <w:r w:rsidRPr="00E42496">
        <w:t xml:space="preserve"> temporal yang </w:t>
      </w:r>
      <w:proofErr w:type="spellStart"/>
      <w:r w:rsidRPr="00E42496">
        <w:t>kompleks</w:t>
      </w:r>
      <w:proofErr w:type="spellEnd"/>
      <w:r w:rsidRPr="00E42496">
        <w:t xml:space="preserve"> pada data </w:t>
      </w:r>
      <w:proofErr w:type="spellStart"/>
      <w:r w:rsidRPr="00E42496">
        <w:t>konsumsi</w:t>
      </w:r>
      <w:proofErr w:type="spellEnd"/>
      <w:r w:rsidRPr="00E42496">
        <w:t xml:space="preserve"> </w:t>
      </w:r>
      <w:proofErr w:type="spellStart"/>
      <w:r w:rsidRPr="00E42496">
        <w:t>listrik</w:t>
      </w:r>
      <w:proofErr w:type="spellEnd"/>
    </w:p>
    <w:p w14:paraId="58B10678" w14:textId="0F999D70" w:rsidR="009303D9" w:rsidRPr="004D72B5" w:rsidRDefault="004D72B5" w:rsidP="00972203">
      <w:pPr>
        <w:pStyle w:val="Keywords"/>
      </w:pPr>
      <w:r w:rsidRPr="004D72B5">
        <w:t>Keywords—</w:t>
      </w:r>
      <w:r w:rsidR="00E42496" w:rsidRPr="00E42496">
        <w:t xml:space="preserve"> </w:t>
      </w:r>
      <w:proofErr w:type="spellStart"/>
      <w:r w:rsidR="00E42496">
        <w:t>P</w:t>
      </w:r>
      <w:r w:rsidR="00E42496" w:rsidRPr="00E42496">
        <w:t>rediksi</w:t>
      </w:r>
      <w:proofErr w:type="spellEnd"/>
      <w:r w:rsidR="00E42496" w:rsidRPr="00E42496">
        <w:t xml:space="preserve"> </w:t>
      </w:r>
      <w:proofErr w:type="spellStart"/>
      <w:r w:rsidR="00E42496" w:rsidRPr="00E42496">
        <w:t>konsumsi</w:t>
      </w:r>
      <w:proofErr w:type="spellEnd"/>
      <w:r w:rsidR="00E42496" w:rsidRPr="00E42496">
        <w:t xml:space="preserve"> </w:t>
      </w:r>
      <w:proofErr w:type="spellStart"/>
      <w:r w:rsidR="00E42496" w:rsidRPr="00E42496">
        <w:t>listrik</w:t>
      </w:r>
      <w:proofErr w:type="spellEnd"/>
      <w:r w:rsidR="00E42496" w:rsidRPr="00E42496">
        <w:t xml:space="preserve">, Random Forest, Long Short-Term Memory, </w:t>
      </w:r>
      <w:r w:rsidR="00E42496">
        <w:t>M</w:t>
      </w:r>
      <w:r w:rsidR="00E42496" w:rsidRPr="00E42496">
        <w:t>achine learning, Internet of Things (IoT).</w:t>
      </w:r>
    </w:p>
    <w:p w14:paraId="1A521F3C" w14:textId="1FA8B404" w:rsidR="009303D9" w:rsidRPr="00D632BE" w:rsidRDefault="00FB05D1" w:rsidP="006B6B66">
      <w:pPr>
        <w:pStyle w:val="Heading1"/>
      </w:pPr>
      <w:r>
        <w:t>Latar Belakang</w:t>
      </w:r>
    </w:p>
    <w:p w14:paraId="2D8541E8" w14:textId="494B9092" w:rsidR="00F12079" w:rsidRDefault="00F12079" w:rsidP="00F12079">
      <w:pPr>
        <w:pStyle w:val="BodyText"/>
      </w:pPr>
      <w:r>
        <w:t xml:space="preserve">Peningkatan konsumsi energi listrik pada sektor bangunan menuntut adanya sistem prediksi yang akurat untuk mendukung pengelolaan energi, efisiensi operasional, dan perencanaan kebutuhan listrik </w:t>
      </w:r>
      <w:sdt>
        <w:sdtPr>
          <w:rPr>
            <w:color w:val="000000"/>
          </w:rPr>
          <w:tag w:val="MENDELEY_CITATION_v3_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"/>
          <w:id w:val="1960365116"/>
          <w:placeholder>
            <w:docPart w:val="DefaultPlaceholder_-1854013440"/>
          </w:placeholder>
        </w:sdtPr>
        <w:sdtContent>
          <w:r w:rsidR="005E5B44" w:rsidRPr="005E5B44">
            <w:rPr>
              <w:color w:val="000000"/>
            </w:rPr>
            <w:t>[1]</w:t>
          </w:r>
        </w:sdtContent>
      </w:sdt>
      <w:r>
        <w:t xml:space="preserve">. Prediksi konsumsi listrik menjadi penting karena pola penggunaan energi dipengaruhi oleh berbagai faktor yang bersifat dinamis dan nonlinier, sehingga metode statistik konvensional sering kali menghasilkan akurasi yang terbatas </w:t>
      </w:r>
      <w:sdt>
        <w:sdtPr>
          <w:rPr>
            <w:color w:val="000000"/>
          </w:rPr>
          <w:tag w:val="MENDELEY_CITATION_v3_eyJjaXRhdGlvbklEIjoiTUVOREVMRVlfQ0lUQVRJT05fZDkxYmZjMDEtZTBkMi00YTU4LWJlYzItMTczYmE1NDZhMWJk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fSwiaXNUZW1wb3JhcnkiOmZhbHNlfV19"/>
          <w:id w:val="1701516805"/>
          <w:placeholder>
            <w:docPart w:val="DefaultPlaceholder_-1854013440"/>
          </w:placeholder>
        </w:sdtPr>
        <w:sdtContent>
          <w:r w:rsidR="005E5B44" w:rsidRPr="005E5B44">
            <w:rPr>
              <w:color w:val="000000"/>
            </w:rPr>
            <w:t>[2]</w:t>
          </w:r>
        </w:sdtContent>
      </w:sdt>
      <w:r>
        <w:t>.</w:t>
      </w:r>
    </w:p>
    <w:p w14:paraId="2AB6CE34" w14:textId="456DA310" w:rsidR="00F12079" w:rsidRDefault="00F12079" w:rsidP="00F12079">
      <w:pPr>
        <w:pStyle w:val="BodyText"/>
      </w:pPr>
      <w:r>
        <w:t xml:space="preserve">Perkembangan </w:t>
      </w:r>
      <w:r w:rsidRPr="00A51783">
        <w:rPr>
          <w:i/>
          <w:iCs/>
        </w:rPr>
        <w:t>machine learning</w:t>
      </w:r>
      <w:r>
        <w:t xml:space="preserve"> dan </w:t>
      </w:r>
      <w:r w:rsidRPr="00A51783">
        <w:rPr>
          <w:i/>
          <w:iCs/>
        </w:rPr>
        <w:t>deep learning</w:t>
      </w:r>
      <w:r>
        <w:t xml:space="preserve"> telah mendorong penggunaan berbagai algoritma untuk prediksi konsumsi energi listrik. </w:t>
      </w:r>
      <w:r w:rsidRPr="006D25C1">
        <w:rPr>
          <w:i/>
          <w:iCs/>
        </w:rPr>
        <w:t>Random Forest</w:t>
      </w:r>
      <w:r>
        <w:t xml:space="preserve"> (RF) merupakan algoritma </w:t>
      </w:r>
      <w:r w:rsidRPr="00361990">
        <w:rPr>
          <w:i/>
          <w:iCs/>
        </w:rPr>
        <w:t>ensemble learning</w:t>
      </w:r>
      <w:r>
        <w:t xml:space="preserve"> yang mampu menangani hubungan nonlinier, mengurangi overfitting, dan memberikan performa yang baik pada berbagai kasus prediksi energi </w:t>
      </w:r>
      <w:sdt>
        <w:sdtPr>
          <w:rPr>
            <w:color w:val="000000"/>
          </w:rPr>
          <w:tag w:val="MENDELEY_CITATION_v3_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"/>
          <w:id w:val="1376815702"/>
          <w:placeholder>
            <w:docPart w:val="DefaultPlaceholder_-1854013440"/>
          </w:placeholder>
        </w:sdtPr>
        <w:sdtContent>
          <w:r w:rsidR="005E5B44" w:rsidRPr="005E5B44">
            <w:rPr>
              <w:color w:val="000000"/>
            </w:rPr>
            <w:t>[3]</w:t>
          </w:r>
        </w:sdtContent>
      </w:sdt>
      <w:r>
        <w:t xml:space="preserve">. Sementara itu, </w:t>
      </w:r>
      <w:r w:rsidRPr="006D25C1">
        <w:rPr>
          <w:i/>
          <w:iCs/>
        </w:rPr>
        <w:t>Long Short-Term Memory</w:t>
      </w:r>
      <w:r>
        <w:t xml:space="preserve"> (LSTM) merupakan pengembangan </w:t>
      </w:r>
      <w:r w:rsidRPr="006D25C1">
        <w:rPr>
          <w:i/>
          <w:iCs/>
        </w:rPr>
        <w:t>Recurrent Neural Network</w:t>
      </w:r>
      <w:r>
        <w:t xml:space="preserve"> (RNN) yang dirancang untuk mempelajari pola data time series serta menangkap ketergantungan jangka panjang pada data historis konsumsi listrik </w:t>
      </w:r>
      <w:sdt>
        <w:sdtPr>
          <w:rPr>
            <w:color w:val="000000"/>
          </w:rPr>
          <w:tag w:val="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"/>
          <w:id w:val="1274740292"/>
          <w:placeholder>
            <w:docPart w:val="DefaultPlaceholder_-1854013440"/>
          </w:placeholder>
        </w:sdtPr>
        <w:sdtContent>
          <w:r w:rsidR="005E5B44" w:rsidRPr="005E5B44">
            <w:rPr>
              <w:color w:val="000000"/>
            </w:rPr>
            <w:t>[2], [4]</w:t>
          </w:r>
        </w:sdtContent>
      </w:sdt>
      <w:r>
        <w:t>.</w:t>
      </w:r>
    </w:p>
    <w:p w14:paraId="5B84FB04" w14:textId="70C96E6B" w:rsidR="009303D9" w:rsidRPr="005B520E" w:rsidRDefault="00F12079" w:rsidP="00F12079">
      <w:pPr>
        <w:pStyle w:val="BodyText"/>
      </w:pPr>
      <w:r>
        <w:t xml:space="preserve">Berbagai penelitian menunjukkan bahwa </w:t>
      </w:r>
      <w:r w:rsidR="006D25C1" w:rsidRPr="006D25C1">
        <w:rPr>
          <w:i/>
          <w:iCs/>
        </w:rPr>
        <w:t>Random Forest</w:t>
      </w:r>
      <w:r w:rsidR="006D25C1">
        <w:t xml:space="preserve"> </w:t>
      </w:r>
      <w:r>
        <w:t xml:space="preserve">dan LSTM mampu menghasilkan prediksi konsumsi energi yang akurat </w:t>
      </w:r>
      <w:sdt>
        <w:sdtPr>
          <w:rPr>
            <w:color w:val="000000"/>
          </w:rPr>
          <w:tag w:val="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"/>
          <w:id w:val="131908292"/>
          <w:placeholder>
            <w:docPart w:val="DefaultPlaceholder_-1854013440"/>
          </w:placeholder>
        </w:sdtPr>
        <w:sdtContent>
          <w:r w:rsidR="005E5B44" w:rsidRPr="005E5B44">
            <w:rPr>
              <w:color w:val="000000"/>
            </w:rPr>
            <w:t>[1], [2], [3], [4]</w:t>
          </w:r>
        </w:sdtContent>
      </w:sdt>
      <w:r>
        <w:t xml:space="preserve">. Namun, sebagian besar penelitian berfokus pada model hibrida yang menggabungkan kedua metode tersebut, sedangkan perbandingan langsung kinerja </w:t>
      </w:r>
      <w:r w:rsidR="00361990" w:rsidRPr="006D25C1">
        <w:rPr>
          <w:i/>
          <w:iCs/>
        </w:rPr>
        <w:t>Random Forest</w:t>
      </w:r>
      <w:r w:rsidR="00361990">
        <w:t xml:space="preserve"> </w:t>
      </w:r>
      <w:r>
        <w:t>dan LSTM pada prediksi konsumsi listrik bangunan masih terbatas</w:t>
      </w:r>
      <w:r w:rsidR="00FB05D1">
        <w:t xml:space="preserve"> </w:t>
      </w:r>
      <w:sdt>
        <w:sdtPr>
          <w:rPr>
            <w:color w:val="000000"/>
          </w:rPr>
          <w:tag w:val="MENDELEY_CITATION_v3_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"/>
          <w:id w:val="1643228282"/>
          <w:placeholder>
            <w:docPart w:val="DefaultPlaceholder_-1854013440"/>
          </w:placeholder>
        </w:sdtPr>
        <w:sdtContent>
          <w:r w:rsidR="005E5B44" w:rsidRPr="005E5B44">
            <w:rPr>
              <w:color w:val="000000"/>
            </w:rPr>
            <w:t>[1], [3]</w:t>
          </w:r>
        </w:sdtContent>
      </w:sdt>
      <w:r>
        <w:t xml:space="preserve">. Oleh karena itu, penelitian ini bertujuan membandingkan performa </w:t>
      </w:r>
      <w:r w:rsidRPr="006D25C1">
        <w:rPr>
          <w:i/>
          <w:iCs/>
        </w:rPr>
        <w:t>Random Forest</w:t>
      </w:r>
      <w:r>
        <w:t xml:space="preserve"> dan LSTM dalam memprediksi konsumsi listrik berdasarkan data historis menggunakan metrik evaluasi MAE, RMSE, dan MAPE untuk menentukan model yang memberikan akurasi terbaik.</w:t>
      </w:r>
    </w:p>
    <w:p w14:paraId="179EA777" w14:textId="3F1779BA" w:rsidR="009303D9" w:rsidRPr="006B6B66" w:rsidRDefault="00FB05D1" w:rsidP="006B6B66">
      <w:pPr>
        <w:pStyle w:val="Heading1"/>
      </w:pPr>
      <w:r>
        <w:t>Dasar Teori</w:t>
      </w:r>
    </w:p>
    <w:p w14:paraId="26499B8A" w14:textId="2879BC49" w:rsidR="00FB05D1" w:rsidRDefault="00307094" w:rsidP="00307094">
      <w:pPr>
        <w:pStyle w:val="BodyText2"/>
        <w:spacing w:line="11.40pt" w:lineRule="auto"/>
        <w:ind w:firstLine="14.45pt"/>
        <w:jc w:val="both"/>
      </w:pPr>
      <w:proofErr w:type="spellStart"/>
      <w:r>
        <w:t>Dalam</w:t>
      </w:r>
      <w:proofErr w:type="spellEnd"/>
      <w:r>
        <w:t xml:space="preserve"> </w:t>
      </w:r>
      <w:proofErr w:type="spellStart"/>
      <w:r>
        <w:t>prediksi</w:t>
      </w:r>
      <w:proofErr w:type="spellEnd"/>
      <w:r>
        <w:t xml:space="preserve"> </w:t>
      </w:r>
      <w:proofErr w:type="spellStart"/>
      <w:r>
        <w:t>konsumsi</w:t>
      </w:r>
      <w:proofErr w:type="spellEnd"/>
      <w:r>
        <w:t xml:space="preserve"> </w:t>
      </w:r>
      <w:proofErr w:type="spellStart"/>
      <w:r>
        <w:t>listrik</w:t>
      </w:r>
      <w:proofErr w:type="spellEnd"/>
      <w:r>
        <w:t xml:space="preserve">, </w:t>
      </w:r>
      <w:r w:rsidRPr="00122245">
        <w:rPr>
          <w:i/>
          <w:iCs/>
        </w:rPr>
        <w:t>machine learning</w:t>
      </w:r>
      <w:r>
        <w:t xml:space="preserve"> </w:t>
      </w:r>
      <w:proofErr w:type="spellStart"/>
      <w:r>
        <w:t>digunakan</w:t>
      </w:r>
      <w:proofErr w:type="spellEnd"/>
      <w:r>
        <w:t xml:space="preserve"> </w:t>
      </w:r>
      <w:proofErr w:type="spellStart"/>
      <w:r>
        <w:t>untuk</w:t>
      </w:r>
      <w:proofErr w:type="spellEnd"/>
      <w:r>
        <w:t xml:space="preserve"> </w:t>
      </w:r>
      <w:proofErr w:type="spellStart"/>
      <w:r>
        <w:t>membangun</w:t>
      </w:r>
      <w:proofErr w:type="spellEnd"/>
      <w:r>
        <w:t xml:space="preserve"> model yang </w:t>
      </w:r>
      <w:proofErr w:type="spellStart"/>
      <w:r>
        <w:t>dapat</w:t>
      </w:r>
      <w:proofErr w:type="spellEnd"/>
      <w:r>
        <w:t xml:space="preserve"> </w:t>
      </w:r>
      <w:proofErr w:type="spellStart"/>
      <w:r>
        <w:t>mempelajari</w:t>
      </w:r>
      <w:proofErr w:type="spellEnd"/>
      <w:r>
        <w:t xml:space="preserve"> </w:t>
      </w:r>
      <w:proofErr w:type="spellStart"/>
      <w:r>
        <w:t>hubungan</w:t>
      </w:r>
      <w:proofErr w:type="spellEnd"/>
      <w:r>
        <w:t xml:space="preserve"> </w:t>
      </w:r>
      <w:proofErr w:type="spellStart"/>
      <w:r>
        <w:t>antara</w:t>
      </w:r>
      <w:proofErr w:type="spellEnd"/>
      <w:r>
        <w:t xml:space="preserve"> data </w:t>
      </w:r>
      <w:proofErr w:type="spellStart"/>
      <w:r>
        <w:t>historis</w:t>
      </w:r>
      <w:proofErr w:type="spellEnd"/>
      <w:r>
        <w:t xml:space="preserve"> dan </w:t>
      </w:r>
      <w:proofErr w:type="spellStart"/>
      <w:r>
        <w:t>nilai</w:t>
      </w:r>
      <w:proofErr w:type="spellEnd"/>
      <w:r>
        <w:t xml:space="preserve"> </w:t>
      </w:r>
      <w:proofErr w:type="spellStart"/>
      <w:r>
        <w:t>konsumsi</w:t>
      </w:r>
      <w:proofErr w:type="spellEnd"/>
      <w:r>
        <w:t xml:space="preserve"> </w:t>
      </w:r>
      <w:proofErr w:type="spellStart"/>
      <w:r>
        <w:t>listrik</w:t>
      </w:r>
      <w:proofErr w:type="spellEnd"/>
      <w:r>
        <w:t xml:space="preserve"> pada masa </w:t>
      </w:r>
      <w:proofErr w:type="spellStart"/>
      <w:r>
        <w:t>mendatang</w:t>
      </w:r>
      <w:proofErr w:type="spellEnd"/>
      <w:r>
        <w:t xml:space="preserve">. </w:t>
      </w:r>
      <w:proofErr w:type="spellStart"/>
      <w:r>
        <w:t>Algoritma</w:t>
      </w:r>
      <w:proofErr w:type="spellEnd"/>
      <w:r>
        <w:t xml:space="preserve"> </w:t>
      </w:r>
      <w:r w:rsidRPr="00122245">
        <w:rPr>
          <w:i/>
          <w:iCs/>
        </w:rPr>
        <w:t>machine learning</w:t>
      </w:r>
      <w:r>
        <w:t xml:space="preserve"> yang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konsumsi</w:t>
      </w:r>
      <w:proofErr w:type="spellEnd"/>
      <w:r>
        <w:t xml:space="preserve"> </w:t>
      </w:r>
      <w:proofErr w:type="spellStart"/>
      <w:r>
        <w:t>energi</w:t>
      </w:r>
      <w:proofErr w:type="spellEnd"/>
      <w:r>
        <w:t xml:space="preserve"> </w:t>
      </w:r>
      <w:proofErr w:type="spellStart"/>
      <w:r>
        <w:t>yaitu</w:t>
      </w:r>
      <w:proofErr w:type="spellEnd"/>
      <w:r>
        <w:t xml:space="preserve"> </w:t>
      </w:r>
      <w:r w:rsidRPr="00307094">
        <w:rPr>
          <w:i/>
          <w:iCs/>
        </w:rPr>
        <w:t>Random Forest</w:t>
      </w:r>
      <w:r>
        <w:t xml:space="preserve"> (RF), dan </w:t>
      </w:r>
      <w:r w:rsidRPr="00307094">
        <w:rPr>
          <w:i/>
          <w:iCs/>
        </w:rPr>
        <w:t>Long Short-Term Memory</w:t>
      </w:r>
      <w:r>
        <w:t xml:space="preserve"> (LSTM) </w:t>
      </w:r>
      <w:sdt>
        <w:sdtPr>
          <w:rPr>
            <w:color w:val="000000"/>
          </w:rPr>
          <w:tag w:val="MENDELEY_CITATION_v3_eyJjaXRhdGlvbklEIjoiTUVOREVMRVlfQ0lUQVRJT05fNzNhYzYzNTctMGMzYy00Njg0LTg2MGYtMWI3ZWM0MDc1MDNm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fSwiaXNUZW1wb3JhcnkiOmZhbHNlfV19"/>
          <w:id w:val="140250405"/>
          <w:placeholder>
            <w:docPart w:val="DefaultPlaceholder_-1854013440"/>
          </w:placeholder>
        </w:sdtPr>
        <w:sdtContent>
          <w:r w:rsidR="005E5B44" w:rsidRPr="005E5B44">
            <w:rPr>
              <w:color w:val="000000"/>
            </w:rPr>
            <w:t>[2]</w:t>
          </w:r>
        </w:sdtContent>
      </w:sdt>
      <w:r>
        <w:t xml:space="preserve">. Pada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r w:rsidRPr="00307094">
        <w:rPr>
          <w:i/>
          <w:iCs/>
        </w:rPr>
        <w:t>Random Forest</w:t>
      </w:r>
      <w:r>
        <w:t xml:space="preserve"> dan LSTM </w:t>
      </w:r>
      <w:proofErr w:type="spellStart"/>
      <w:r>
        <w:t>karena</w:t>
      </w:r>
      <w:proofErr w:type="spellEnd"/>
      <w:r>
        <w:t xml:space="preserve"> </w:t>
      </w:r>
      <w:proofErr w:type="spellStart"/>
      <w:r>
        <w:t>keduanya</w:t>
      </w:r>
      <w:proofErr w:type="spellEnd"/>
      <w:r>
        <w:t xml:space="preserve"> </w:t>
      </w:r>
      <w:proofErr w:type="spellStart"/>
      <w:r>
        <w:t>memiliki</w:t>
      </w:r>
      <w:proofErr w:type="spellEnd"/>
      <w:r>
        <w:t xml:space="preserve"> </w:t>
      </w:r>
      <w:proofErr w:type="spellStart"/>
      <w:r>
        <w:t>kemampuan</w:t>
      </w:r>
      <w:proofErr w:type="spellEnd"/>
      <w:r>
        <w:t xml:space="preserve"> yang </w:t>
      </w:r>
      <w:proofErr w:type="spellStart"/>
      <w:r>
        <w:t>baik</w:t>
      </w:r>
      <w:proofErr w:type="spellEnd"/>
      <w:r>
        <w:t xml:space="preserve"> </w:t>
      </w:r>
      <w:proofErr w:type="spellStart"/>
      <w:r>
        <w:t>dalam</w:t>
      </w:r>
      <w:proofErr w:type="spellEnd"/>
      <w:r>
        <w:t xml:space="preserve"> </w:t>
      </w:r>
      <w:proofErr w:type="spellStart"/>
      <w:r>
        <w:t>memodelkan</w:t>
      </w:r>
      <w:proofErr w:type="spellEnd"/>
      <w:r>
        <w:t xml:space="preserve"> data </w:t>
      </w:r>
      <w:proofErr w:type="spellStart"/>
      <w:r>
        <w:t>konsumsi</w:t>
      </w:r>
      <w:proofErr w:type="spellEnd"/>
      <w:r>
        <w:t xml:space="preserve"> </w:t>
      </w:r>
      <w:proofErr w:type="spellStart"/>
      <w:r>
        <w:t>listrik</w:t>
      </w:r>
      <w:proofErr w:type="spellEnd"/>
      <w:r>
        <w:t>.</w:t>
      </w:r>
    </w:p>
    <w:p w14:paraId="3C8B3FFF" w14:textId="556217CC" w:rsidR="009303D9" w:rsidRDefault="00307094" w:rsidP="00ED0149">
      <w:pPr>
        <w:pStyle w:val="Heading2"/>
      </w:pPr>
      <w:r w:rsidRPr="00307094">
        <w:t>Long Short-Term Memory (LSTM)</w:t>
      </w:r>
    </w:p>
    <w:p w14:paraId="4522E337" w14:textId="4A7CBFD7" w:rsidR="009303D9" w:rsidRPr="005B520E" w:rsidRDefault="006A7662" w:rsidP="00E7596C">
      <w:pPr>
        <w:pStyle w:val="BodyText"/>
      </w:pPr>
      <w:r w:rsidRPr="006A7662">
        <w:rPr>
          <w:i/>
          <w:iCs/>
        </w:rPr>
        <w:t>Long Short-Term Memory</w:t>
      </w:r>
      <w:r w:rsidRPr="006A7662">
        <w:t xml:space="preserve"> (LSTM) merupakan pengembangan dari </w:t>
      </w:r>
      <w:r w:rsidRPr="006A7662">
        <w:rPr>
          <w:i/>
          <w:iCs/>
        </w:rPr>
        <w:t>Recurrent Neural Network</w:t>
      </w:r>
      <w:r w:rsidRPr="006A7662">
        <w:t xml:space="preserve"> (RNN) yang dirancang untuk mengatasi masalah vanishing gradient pada data sekuensial atau </w:t>
      </w:r>
      <w:r w:rsidRPr="006A7662">
        <w:rPr>
          <w:i/>
          <w:iCs/>
        </w:rPr>
        <w:t>time series</w:t>
      </w:r>
      <w:r w:rsidRPr="006A7662">
        <w:t xml:space="preserve"> </w:t>
      </w:r>
      <w:sdt>
        <w:sdtPr>
          <w:rPr>
            <w:color w:val="000000"/>
          </w:rPr>
          <w:tag w:val="MENDELEY_CITATION_v3_eyJjaXRhdGlvbklEIjoiTUVOREVMRVlfQ0lUQVRJT05fMzgwNDhmODgtNzU2Zi00YTE1LWFmZTUtNjdjNTFlNTM5MGRk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
          <w:id w:val="1520430198"/>
          <w:placeholder>
            <w:docPart w:val="DefaultPlaceholder_-1854013440"/>
          </w:placeholder>
        </w:sdtPr>
        <w:sdtContent>
          <w:r w:rsidR="005E5B44" w:rsidRPr="005E5B44">
            <w:rPr>
              <w:color w:val="000000"/>
            </w:rPr>
            <w:t>[2]</w:t>
          </w:r>
        </w:sdtContent>
      </w:sdt>
      <w:r w:rsidRPr="006A7662">
        <w:t>. LSTM mampu menyimpan informasi dalam jangka waktu yang panjang melalui mekanisme memori internal (</w:t>
      </w:r>
      <w:r w:rsidRPr="006A7662">
        <w:rPr>
          <w:i/>
          <w:iCs/>
        </w:rPr>
        <w:t>memory cell</w:t>
      </w:r>
      <w:r w:rsidRPr="006A7662">
        <w:t>), sehingga sangat cocok digunakan untuk prediksi konsumsi listrik yang memiliki ketergantungan terhadap data historis.</w:t>
      </w:r>
      <w:r w:rsidR="00B451DB">
        <w:t xml:space="preserve"> </w:t>
      </w:r>
      <w:r w:rsidR="00B451DB" w:rsidRPr="00B451DB">
        <w:t xml:space="preserve">Kemampuan LSTM dalam mempelajari hubungan temporal menjadikannya salah satu metode deep learning yang banyak digunakan untuk prediksi beban listrik, konsumsi energi bangunan, serta peramalan data deret waktu lainnya </w:t>
      </w:r>
      <w:sdt>
        <w:sdtPr>
          <w:rPr>
            <w:color w:val="000000"/>
          </w:rPr>
          <w:tag w:val="MENDELEY_CITATION_v3_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"/>
          <w:id w:val="715778349"/>
          <w:placeholder>
            <w:docPart w:val="DefaultPlaceholder_-1854013440"/>
          </w:placeholder>
        </w:sdtPr>
        <w:sdtContent>
          <w:r w:rsidR="005E5B44" w:rsidRPr="005E5B44">
            <w:rPr>
              <w:color w:val="000000"/>
            </w:rPr>
            <w:t>[1], [2]</w:t>
          </w:r>
        </w:sdtContent>
      </w:sdt>
      <w:r w:rsidR="00B451DB" w:rsidRPr="00B451DB">
        <w:t>.</w:t>
      </w:r>
    </w:p>
    <w:p w14:paraId="66739D0E" w14:textId="44FD5113" w:rsidR="009303D9" w:rsidRPr="005B520E" w:rsidRDefault="00307094" w:rsidP="00ED0149">
      <w:pPr>
        <w:pStyle w:val="Heading2"/>
      </w:pPr>
      <w:r>
        <w:t>Random Forest</w:t>
      </w:r>
    </w:p>
    <w:p w14:paraId="4031526C" w14:textId="59944CC0" w:rsidR="00B451DB" w:rsidRDefault="00B451DB" w:rsidP="00B451DB">
      <w:pPr>
        <w:pStyle w:val="BodyText"/>
      </w:pPr>
      <w:r>
        <w:t xml:space="preserve">Random Forest (RF) merupakan algoritma </w:t>
      </w:r>
      <w:r w:rsidRPr="00122245">
        <w:rPr>
          <w:i/>
          <w:iCs/>
        </w:rPr>
        <w:t>machine learning</w:t>
      </w:r>
      <w:r>
        <w:t xml:space="preserve"> berbasis ensemble learning yang bekerja dengan menggabungkan banyak decision tree untuk menghasilkan prediksi yang lebih akurat dan stabil </w:t>
      </w:r>
      <w:sdt>
        <w:sdtPr>
          <w:rPr>
            <w:color w:val="000000"/>
          </w:rPr>
          <w:tag w:val="MENDELEY_CITATION_v3_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"/>
          <w:id w:val="-722909830"/>
          <w:placeholder>
            <w:docPart w:val="DefaultPlaceholder_-1854013440"/>
          </w:placeholder>
        </w:sdtPr>
        <w:sdtContent>
          <w:r w:rsidR="005E5B44" w:rsidRPr="005E5B44">
            <w:rPr>
              <w:color w:val="000000"/>
            </w:rPr>
            <w:t>[4]</w:t>
          </w:r>
        </w:sdtContent>
      </w:sdt>
      <w:r>
        <w:t xml:space="preserve">. Setiap pohon keputusan dibangun menggunakan subset data dan subset fitur </w:t>
      </w:r>
      <w:r>
        <w:lastRenderedPageBreak/>
        <w:t>yang dipilih secara acak, kemudian hasil prediksi akhir diperoleh melalui rata-rata keluaran seluruh pohon.</w:t>
      </w:r>
    </w:p>
    <w:p w14:paraId="3F33C4EA" w14:textId="4473FEF0" w:rsidR="00B451DB" w:rsidRDefault="00B451DB" w:rsidP="00B451DB">
      <w:pPr>
        <w:pStyle w:val="BodyText"/>
      </w:pPr>
      <w:r>
        <w:t xml:space="preserve">Pada prediksi konsumsi listrik, Random Forest mampu mempelajari hubungan nonlinier antara variabel input dan konsumsi energi tanpa memerlukan asumsi distribusi data tertentu </w:t>
      </w:r>
      <w:sdt>
        <w:sdtPr>
          <w:rPr>
            <w:color w:val="000000"/>
          </w:rPr>
          <w:tag w:val="MENDELEY_CITATION_v3_eyJjaXRhdGlvbklEIjoiTUVOREVMRVlfQ0lUQVRJT05fMTk5MGJmMzQtMTJjZC00N2Q0LTlhMTQtYjQ1NzdlMTEwY2Rh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
          <w:id w:val="1523981804"/>
          <w:placeholder>
            <w:docPart w:val="DefaultPlaceholder_-1854013440"/>
          </w:placeholder>
        </w:sdtPr>
        <w:sdtContent>
          <w:r w:rsidR="005E5B44" w:rsidRPr="005E5B44">
            <w:rPr>
              <w:color w:val="000000"/>
            </w:rPr>
            <w:t>[2]</w:t>
          </w:r>
        </w:sdtContent>
      </w:sdt>
      <w:r>
        <w:t xml:space="preserve">. Selain digunakan sebagai model prediksi, Random Forest juga sering dimanfaatkan untuk melakukan seleksi fitur berdasarkan tingkat kepentingan masing-masing variabel </w:t>
      </w:r>
      <w:sdt>
        <w:sdtPr>
          <w:rPr>
            <w:color w:val="000000"/>
          </w:rPr>
          <w:tag w:val="MENDELEY_CITATION_v3_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"/>
          <w:id w:val="107633751"/>
          <w:placeholder>
            <w:docPart w:val="DefaultPlaceholder_-1854013440"/>
          </w:placeholder>
        </w:sdtPr>
        <w:sdtContent>
          <w:r w:rsidR="005E5B44" w:rsidRPr="005E5B44">
            <w:rPr>
              <w:color w:val="000000"/>
            </w:rPr>
            <w:t>[1]</w:t>
          </w:r>
        </w:sdtContent>
      </w:sdt>
      <w:r>
        <w:t>.</w:t>
      </w:r>
    </w:p>
    <w:p w14:paraId="622349CB" w14:textId="495C5AB8" w:rsidR="005E5B44" w:rsidRDefault="005E5B44" w:rsidP="005E5B44">
      <w:pPr>
        <w:pStyle w:val="Heading2"/>
      </w:pPr>
      <w:r>
        <w:t>Metrik Evaluasi Model</w:t>
      </w:r>
    </w:p>
    <w:p w14:paraId="17BEE932" w14:textId="61896D76" w:rsidR="005E5B44" w:rsidRDefault="005E5B44" w:rsidP="005E5B44">
      <w:pPr>
        <w:pStyle w:val="BodyText"/>
      </w:pPr>
      <w:r>
        <w:t xml:space="preserve">LSTM dan </w:t>
      </w:r>
      <w:r w:rsidRPr="005E5B44">
        <w:rPr>
          <w:i/>
          <w:iCs/>
        </w:rPr>
        <w:t>Random Forest</w:t>
      </w:r>
      <w:r>
        <w:t xml:space="preserve"> memiliki karakteristik yang berbeda dalam melakukan prediksi konsumsi listrik. LSTM dirancang khusus untuk memproses data sekuensial sehingga mampu mempelajari pola historis dan ketergantungan waktu dengan baik </w:t>
      </w:r>
      <w:sdt>
        <w:sdtPr>
          <w:rPr>
            <w:color w:val="000000"/>
          </w:rPr>
          <w:tag w:val="MENDELEY_CITATION_v3_eyJjaXRhdGlvbklEIjoiTUVOREVMRVlfQ0lUQVRJT05fNTZhZmVkNWItZDlkZC00NjI4LTk5NGEtNDg5MmZhNjI5Njg4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
          <w:id w:val="-751121984"/>
          <w:placeholder>
            <w:docPart w:val="DefaultPlaceholder_-1854013440"/>
          </w:placeholder>
        </w:sdtPr>
        <w:sdtContent>
          <w:r w:rsidRPr="005E5B44">
            <w:rPr>
              <w:color w:val="000000"/>
            </w:rPr>
            <w:t>[2]</w:t>
          </w:r>
        </w:sdtContent>
      </w:sdt>
      <w:r>
        <w:t xml:space="preserve">. Sebaliknya, Random Forest lebih unggul dalam menangani hubungan nonlinier dan melakukan prediksi dengan proses pelatihan yang lebih sederhana </w:t>
      </w:r>
      <w:sdt>
        <w:sdtPr>
          <w:rPr>
            <w:color w:val="000000"/>
          </w:rPr>
          <w:tag w:val="MENDELEY_CITATION_v3_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"/>
          <w:id w:val="-542448975"/>
          <w:placeholder>
            <w:docPart w:val="DefaultPlaceholder_-1854013440"/>
          </w:placeholder>
        </w:sdtPr>
        <w:sdtContent>
          <w:r w:rsidRPr="005E5B44">
            <w:rPr>
              <w:color w:val="000000"/>
            </w:rPr>
            <w:t>[4]</w:t>
          </w:r>
        </w:sdtContent>
      </w:sdt>
      <w:r>
        <w:t>.</w:t>
      </w:r>
    </w:p>
    <w:p w14:paraId="682BE1BA" w14:textId="23981D00" w:rsidR="005E5B44" w:rsidRDefault="005E5B44" w:rsidP="005E5B44">
      <w:pPr>
        <w:pStyle w:val="BodyText"/>
      </w:pPr>
      <w:r>
        <w:t xml:space="preserve">Oleh karena itu, penelitian ini melakukan perbandingan kedua metode untuk mengetahui model yang memberikan performa terbaik dalam memprediksi konsumsi listrik berdasarkan data historis. Evaluasi model umumnya dilakukan menggunakan metrik kesalahan prediksi seperti </w:t>
      </w:r>
      <w:r w:rsidRPr="00F42095">
        <w:rPr>
          <w:i/>
          <w:iCs/>
        </w:rPr>
        <w:t>Mean Absolute Error</w:t>
      </w:r>
      <w:r>
        <w:t xml:space="preserve"> (MAE), </w:t>
      </w:r>
      <w:r w:rsidRPr="00F42095">
        <w:rPr>
          <w:i/>
          <w:iCs/>
        </w:rPr>
        <w:t>Root Mean Square Error</w:t>
      </w:r>
      <w:r>
        <w:t xml:space="preserve"> (RMSE), dan </w:t>
      </w:r>
      <w:r w:rsidRPr="00F42095">
        <w:rPr>
          <w:i/>
          <w:iCs/>
        </w:rPr>
        <w:t>Mean Absolute Percentage Error</w:t>
      </w:r>
      <w:r>
        <w:t xml:space="preserve"> (MAPE) </w:t>
      </w:r>
      <w:sdt>
        <w:sdtPr>
          <w:rPr>
            <w:color w:val="000000"/>
          </w:rPr>
          <w:tag w:val="MENDELEY_CITATION_v3_eyJjaXRhdGlvbklEIjoiTUVOREVMRVlfQ0lUQVRJT05fYWQ1ZGRlMTItYTU5ZS00M2EyLWEyMWYtYWMwMWJkNDFhYjIz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
          <w:id w:val="271991018"/>
          <w:placeholder>
            <w:docPart w:val="DefaultPlaceholder_-1854013440"/>
          </w:placeholder>
        </w:sdtPr>
        <w:sdtContent>
          <w:r w:rsidRPr="005E5B44">
            <w:rPr>
              <w:color w:val="000000"/>
            </w:rPr>
            <w:t>[2]</w:t>
          </w:r>
        </w:sdtContent>
      </w:sdt>
      <w:r>
        <w:t>.</w:t>
      </w:r>
    </w:p>
    <w:p w14:paraId="574295D0" w14:textId="77777777" w:rsidR="00F42095" w:rsidRPr="00F42095" w:rsidRDefault="00F42095" w:rsidP="00F42095">
      <w:pPr>
        <w:pStyle w:val="BodyText"/>
      </w:pPr>
      <w:r w:rsidRPr="00F42095">
        <w:rPr>
          <w:i/>
          <w:iCs/>
        </w:rPr>
        <w:t>Mean Absolute Error</w:t>
      </w:r>
      <w:r w:rsidRPr="00F42095">
        <w:t xml:space="preserve"> (MAE)</w:t>
      </w:r>
    </w:p>
    <w:p w14:paraId="307A3D2E" w14:textId="77777777" w:rsidR="00F42095" w:rsidRPr="00F42095" w:rsidRDefault="00F42095" w:rsidP="00F42095">
      <w:pPr>
        <w:pStyle w:val="BodyText"/>
      </w:pPr>
      <w:r w:rsidRPr="00F42095">
        <w:t>MAE menunjukkan rata-rata selisih absolut antara nilai aktual dan nilai prediksi.</w:t>
      </w:r>
    </w:p>
    <w:p w14:paraId="5C89E7C6" w14:textId="4666B97B" w:rsidR="00F42095" w:rsidRPr="00F42095" w:rsidRDefault="00F42095" w:rsidP="00F42095">
      <w:pPr>
        <w:pStyle w:val="BodyText"/>
      </w:pPr>
      <m:oMathPara>
        <m:oMathParaPr>
          <m:jc m:val="center"/>
        </m:oMathParaPr>
        <m:oMath>
          <m:r>
            <w:rPr>
              <w:rFonts w:ascii="Cambria Math" w:hAnsi="Cambria Math"/>
            </w:rPr>
            <m:t>MAE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nary>
        </m:oMath>
      </m:oMathPara>
    </w:p>
    <w:p w14:paraId="318D7D82" w14:textId="77777777" w:rsidR="00F42095" w:rsidRPr="00F42095" w:rsidRDefault="00F42095" w:rsidP="00F42095">
      <w:pPr>
        <w:pStyle w:val="BodyText"/>
      </w:pPr>
      <w:r w:rsidRPr="00F42095">
        <w:rPr>
          <w:i/>
          <w:iCs/>
        </w:rPr>
        <w:t>Root Mean Square Error</w:t>
      </w:r>
      <w:r w:rsidRPr="00F42095">
        <w:t xml:space="preserve"> (RMSE)</w:t>
      </w:r>
    </w:p>
    <w:p w14:paraId="1C14B141" w14:textId="77777777" w:rsidR="00F42095" w:rsidRPr="00F42095" w:rsidRDefault="00F42095" w:rsidP="00F42095">
      <w:pPr>
        <w:pStyle w:val="BodyText"/>
      </w:pPr>
      <w:r w:rsidRPr="00F42095">
        <w:t>RMSE mengukur besarnya kesalahan prediksi dengan memberikan penalti lebih besar terhadap kesalahan yang tinggi.</w:t>
      </w:r>
    </w:p>
    <w:p w14:paraId="60E0D9F6" w14:textId="704A3B0D" w:rsidR="00F42095" w:rsidRPr="00F42095" w:rsidRDefault="00F42095" w:rsidP="00F42095">
      <w:pPr>
        <w:pStyle w:val="BodyText"/>
      </w:pPr>
      <m:oMathPara>
        <m:oMathParaPr>
          <m:jc m:val="center"/>
        </m:oMathParaP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m:rPr>
                          <m:sty m:val="p"/>
                        </m:rPr>
                        <w:rPr>
                          <w:rFonts w:ascii="Cambria Math" w:hAnsi="Cambria Math"/>
                        </w:rPr>
                        <m:t>2</m:t>
                      </m:r>
                    </m:sup>
                  </m:sSup>
                </m:e>
              </m:nary>
            </m:e>
          </m:rad>
        </m:oMath>
      </m:oMathPara>
    </w:p>
    <w:p w14:paraId="2D1699EB" w14:textId="77777777" w:rsidR="00F42095" w:rsidRPr="00F42095" w:rsidRDefault="00F42095" w:rsidP="00F42095">
      <w:pPr>
        <w:pStyle w:val="BodyText"/>
      </w:pPr>
      <w:r w:rsidRPr="00F42095">
        <w:rPr>
          <w:i/>
          <w:iCs/>
        </w:rPr>
        <w:t>Mean Absolute Percentage Error</w:t>
      </w:r>
      <w:r w:rsidRPr="00F42095">
        <w:t xml:space="preserve"> (MAPE)</w:t>
      </w:r>
    </w:p>
    <w:p w14:paraId="571BA742" w14:textId="77777777" w:rsidR="00F42095" w:rsidRPr="00F42095" w:rsidRDefault="00F42095" w:rsidP="00F42095">
      <w:pPr>
        <w:pStyle w:val="BodyText"/>
      </w:pPr>
      <w:r w:rsidRPr="00F42095">
        <w:t>MAPE menunjukkan persentase rata-rata kesalahan prediksi terhadap nilai aktual.</w:t>
      </w:r>
    </w:p>
    <w:p w14:paraId="5AEC757A" w14:textId="16971224" w:rsidR="00F42095" w:rsidRPr="00F42095" w:rsidRDefault="00F42095" w:rsidP="00F42095">
      <w:pPr>
        <w:pStyle w:val="BodyText"/>
      </w:pPr>
      <m:oMathPara>
        <m:oMathParaPr>
          <m:jc m:val="center"/>
        </m:oMathParaPr>
        <m:oMath>
          <m:r>
            <w:rPr>
              <w:rFonts w:ascii="Cambria Math" w:hAnsi="Cambria Math"/>
            </w:rPr>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5AFCEC5B" w14:textId="3C63B5BE" w:rsidR="005E5B44" w:rsidRPr="00F42095" w:rsidRDefault="00F42095" w:rsidP="00F42095">
      <w:pPr>
        <w:pStyle w:val="BodyText"/>
      </w:pPr>
      <w:r w:rsidRPr="00F42095">
        <w:t>Semakin kecil nilai MAE, RMSE, dan MAPE, maka semakin baik performa model dalam melakukan prediksi konsumsi listrik.</w:t>
      </w:r>
    </w:p>
    <w:p w14:paraId="17F150FC" w14:textId="48AFDDE9" w:rsidR="009303D9" w:rsidRDefault="005E5B44" w:rsidP="006B6B66">
      <w:pPr>
        <w:pStyle w:val="Heading1"/>
      </w:pPr>
      <w:r>
        <w:t>Perancangan model machine learning Sistem Prediksi konsumsi listrik</w:t>
      </w:r>
    </w:p>
    <w:p w14:paraId="21C51E20" w14:textId="240BEDCE" w:rsidR="009303D9" w:rsidRPr="005B520E" w:rsidRDefault="005E5B44" w:rsidP="00E7596C">
      <w:pPr>
        <w:pStyle w:val="BodyText"/>
      </w:pPr>
      <w:r w:rsidRPr="005E5B44">
        <w:t xml:space="preserve">Penelitian ini bertujuan membandingkan performa algoritma Random Forest dan Long Short-Term Memory (LSTM) dalam memprediksi konsumsi listrik berdasarkan data historis. Tahapan penelitian meliputi pengumpulan data, prapemrosesan data, pembagian data latih dan data uji, pembangunan model </w:t>
      </w:r>
      <w:r w:rsidRPr="00994323">
        <w:rPr>
          <w:i/>
          <w:iCs/>
        </w:rPr>
        <w:t>Random Forest</w:t>
      </w:r>
      <w:r w:rsidRPr="005E5B44">
        <w:t xml:space="preserve"> dan LSTM, proses pelatihan model, pengujian model, serta evaluasi </w:t>
      </w:r>
      <w:r w:rsidRPr="005E5B44">
        <w:t xml:space="preserve">menggunakan metrik </w:t>
      </w:r>
      <w:r w:rsidR="00994323" w:rsidRPr="00994323">
        <w:rPr>
          <w:i/>
          <w:iCs/>
          <w:lang w:val="en-US"/>
        </w:rPr>
        <w:t>Mean Absolute Error</w:t>
      </w:r>
      <w:r w:rsidR="00994323" w:rsidRPr="00994323">
        <w:rPr>
          <w:lang w:val="en-US"/>
        </w:rPr>
        <w:t xml:space="preserve"> (MAE), </w:t>
      </w:r>
      <w:r w:rsidR="00994323" w:rsidRPr="00994323">
        <w:rPr>
          <w:i/>
          <w:iCs/>
          <w:lang w:val="en-US"/>
        </w:rPr>
        <w:t>Root Mean Square Error</w:t>
      </w:r>
      <w:r w:rsidR="00994323" w:rsidRPr="00994323">
        <w:rPr>
          <w:lang w:val="en-US"/>
        </w:rPr>
        <w:t xml:space="preserve"> (RMSE), dan </w:t>
      </w:r>
      <w:r w:rsidR="00994323" w:rsidRPr="00994323">
        <w:rPr>
          <w:i/>
          <w:iCs/>
          <w:lang w:val="en-US"/>
        </w:rPr>
        <w:t>Mean Absolute Percentage Error</w:t>
      </w:r>
      <w:r w:rsidR="00994323" w:rsidRPr="00994323">
        <w:rPr>
          <w:lang w:val="en-US"/>
        </w:rPr>
        <w:t xml:space="preserve"> (MAPE)</w:t>
      </w:r>
    </w:p>
    <w:p w14:paraId="22217789" w14:textId="23A95157" w:rsidR="009303D9" w:rsidRPr="00EE06B8" w:rsidRDefault="009303D9" w:rsidP="00ED0149">
      <w:pPr>
        <w:pStyle w:val="Heading2"/>
        <w:rPr>
          <w:i w:val="0"/>
          <w:iCs w:val="0"/>
        </w:rPr>
      </w:pPr>
      <w:r w:rsidRPr="00EE06B8">
        <w:rPr>
          <w:i w:val="0"/>
          <w:iCs w:val="0"/>
        </w:rPr>
        <w:t>A</w:t>
      </w:r>
      <w:r w:rsidR="008D504F" w:rsidRPr="00EE06B8">
        <w:rPr>
          <w:i w:val="0"/>
          <w:iCs w:val="0"/>
        </w:rPr>
        <w:t>rsitektur Sistem Prediksi Konsumsi Listrik</w:t>
      </w:r>
    </w:p>
    <w:p w14:paraId="78F3884D" w14:textId="7BAD2AA8" w:rsidR="009303D9" w:rsidRDefault="00994323" w:rsidP="00E7596C">
      <w:pPr>
        <w:pStyle w:val="BodyText"/>
      </w:pPr>
      <w:r>
        <w:t xml:space="preserve">Pada Sistem </w:t>
      </w:r>
      <w:r w:rsidRPr="00994323">
        <w:rPr>
          <w:i/>
          <w:iCs/>
        </w:rPr>
        <w:t>datasheet</w:t>
      </w:r>
      <w:r w:rsidRPr="00994323">
        <w:t xml:space="preserve"> </w:t>
      </w:r>
      <w:r>
        <w:t xml:space="preserve">konsumsi </w:t>
      </w:r>
      <w:r w:rsidRPr="00994323">
        <w:rPr>
          <w:i/>
          <w:iCs/>
        </w:rPr>
        <w:t>Kilowatt-hour</w:t>
      </w:r>
      <w:r w:rsidRPr="00994323">
        <w:t xml:space="preserve"> </w:t>
      </w:r>
      <w:r>
        <w:t xml:space="preserve">(Kwh) listrik </w:t>
      </w:r>
      <w:r w:rsidRPr="00994323">
        <w:t xml:space="preserve">terlebih dahulu melalui tahap preprocessing. Data yang telah diproses kemudian digunakan sebagai masukan bagi model </w:t>
      </w:r>
      <w:r w:rsidRPr="00994323">
        <w:rPr>
          <w:i/>
          <w:iCs/>
        </w:rPr>
        <w:t>Random Forest</w:t>
      </w:r>
      <w:r w:rsidRPr="00994323">
        <w:t xml:space="preserve"> dan LSTM secara terpisah. Hasil prediksi dari kedua model dibandingkan menggunakan parameter evaluasi untuk memperoleh model dengan performa terbaik.</w:t>
      </w:r>
      <w:r>
        <w:t xml:space="preserve"> Gambar. </w:t>
      </w:r>
      <w:r w:rsidR="00122245">
        <w:t>1</w:t>
      </w:r>
      <w:r>
        <w:t xml:space="preserve"> menggambarkan arsitektur </w:t>
      </w:r>
      <w:r w:rsidR="00A51783">
        <w:t xml:space="preserve">sistem prediksi konsumsi listrik melalui model </w:t>
      </w:r>
      <w:r w:rsidR="00A51783">
        <w:rPr>
          <w:i/>
          <w:iCs/>
        </w:rPr>
        <w:t>machine learning Random Forest</w:t>
      </w:r>
      <w:r w:rsidR="00A51783">
        <w:t xml:space="preserve"> dan LTSM.</w:t>
      </w:r>
    </w:p>
    <w:p w14:paraId="613D167F" w14:textId="77777777" w:rsidR="00A51783" w:rsidRDefault="00A51783" w:rsidP="00A51783">
      <w:pPr>
        <w:pStyle w:val="BodyText"/>
        <w:keepNext/>
        <w:jc w:val="center"/>
      </w:pPr>
      <w:r>
        <w:rPr>
          <w:noProof/>
        </w:rPr>
        <w:drawing>
          <wp:inline distT="0" distB="0" distL="0" distR="0" wp14:anchorId="1B4FFC31" wp14:editId="280978EC">
            <wp:extent cx="2862004" cy="374072"/>
            <wp:effectExtent l="0" t="0" r="0" b="6985"/>
            <wp:docPr id="4771315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713154" name="Picture 47713154"/>
                    <pic:cNvPicPr/>
                  </pic:nvPicPr>
                  <pic:blipFill>
                    <a:blip r:embed="rId9">
                      <a:extLst>
                        <a:ext uri="{28A0092B-C50C-407E-A947-70E740481C1C}">
                          <a14:useLocalDpi xmlns:a14="http://schemas.microsoft.com/office/drawing/2010/main" val="0"/>
                        </a:ext>
                      </a:extLst>
                    </a:blip>
                    <a:stretch>
                      <a:fillRect/>
                    </a:stretch>
                  </pic:blipFill>
                  <pic:spPr>
                    <a:xfrm>
                      <a:off x="0" y="0"/>
                      <a:ext cx="2932388" cy="383271"/>
                    </a:xfrm>
                    <a:prstGeom prst="rect">
                      <a:avLst/>
                    </a:prstGeom>
                  </pic:spPr>
                </pic:pic>
              </a:graphicData>
            </a:graphic>
          </wp:inline>
        </w:drawing>
      </w:r>
    </w:p>
    <w:p w14:paraId="2A4375B2" w14:textId="3A88A25D" w:rsidR="00A51783" w:rsidRPr="00A51783" w:rsidRDefault="00A51783" w:rsidP="00A51783">
      <w:pPr>
        <w:pStyle w:val="Caption"/>
        <w:rPr>
          <w:i w:val="0"/>
          <w:iCs w:val="0"/>
        </w:rPr>
      </w:pPr>
      <w:r w:rsidRPr="00A51783">
        <w:rPr>
          <w:i w:val="0"/>
          <w:iCs w:val="0"/>
        </w:rPr>
        <w:t xml:space="preserve">Gambar </w:t>
      </w:r>
      <w:r w:rsidRPr="00A51783">
        <w:rPr>
          <w:i w:val="0"/>
          <w:iCs w:val="0"/>
        </w:rPr>
        <w:fldChar w:fldCharType="begin"/>
      </w:r>
      <w:r w:rsidRPr="00A51783">
        <w:rPr>
          <w:i w:val="0"/>
          <w:iCs w:val="0"/>
        </w:rPr>
        <w:instrText xml:space="preserve"> SEQ Gambar \* ARABIC </w:instrText>
      </w:r>
      <w:r w:rsidRPr="00A51783">
        <w:rPr>
          <w:i w:val="0"/>
          <w:iCs w:val="0"/>
        </w:rPr>
        <w:fldChar w:fldCharType="separate"/>
      </w:r>
      <w:r w:rsidR="001A7DE4">
        <w:rPr>
          <w:i w:val="0"/>
          <w:iCs w:val="0"/>
          <w:noProof/>
        </w:rPr>
        <w:t>1</w:t>
      </w:r>
      <w:r w:rsidRPr="00A51783">
        <w:rPr>
          <w:i w:val="0"/>
          <w:iCs w:val="0"/>
        </w:rPr>
        <w:fldChar w:fldCharType="end"/>
      </w:r>
      <w:r>
        <w:rPr>
          <w:i w:val="0"/>
          <w:iCs w:val="0"/>
        </w:rPr>
        <w:t xml:space="preserve"> Block Diagram </w:t>
      </w:r>
      <w:proofErr w:type="spellStart"/>
      <w:r>
        <w:rPr>
          <w:i w:val="0"/>
          <w:iCs w:val="0"/>
        </w:rPr>
        <w:t>Sistem</w:t>
      </w:r>
      <w:proofErr w:type="spellEnd"/>
      <w:r w:rsidRPr="00A51783">
        <w:rPr>
          <w:i w:val="0"/>
          <w:iCs w:val="0"/>
        </w:rPr>
        <w:t xml:space="preserve"> </w:t>
      </w:r>
      <w:proofErr w:type="spellStart"/>
      <w:r>
        <w:rPr>
          <w:i w:val="0"/>
          <w:iCs w:val="0"/>
        </w:rPr>
        <w:t>P</w:t>
      </w:r>
      <w:r w:rsidRPr="00A51783">
        <w:rPr>
          <w:i w:val="0"/>
          <w:iCs w:val="0"/>
        </w:rPr>
        <w:t>rediksi</w:t>
      </w:r>
      <w:proofErr w:type="spellEnd"/>
      <w:r w:rsidRPr="00A51783">
        <w:rPr>
          <w:i w:val="0"/>
          <w:iCs w:val="0"/>
        </w:rPr>
        <w:t xml:space="preserve"> </w:t>
      </w:r>
      <w:proofErr w:type="spellStart"/>
      <w:r>
        <w:rPr>
          <w:i w:val="0"/>
          <w:iCs w:val="0"/>
        </w:rPr>
        <w:t>K</w:t>
      </w:r>
      <w:r w:rsidRPr="00A51783">
        <w:rPr>
          <w:i w:val="0"/>
          <w:iCs w:val="0"/>
        </w:rPr>
        <w:t>onsumsi</w:t>
      </w:r>
      <w:proofErr w:type="spellEnd"/>
      <w:r w:rsidRPr="00A51783">
        <w:rPr>
          <w:i w:val="0"/>
          <w:iCs w:val="0"/>
        </w:rPr>
        <w:t xml:space="preserve"> </w:t>
      </w:r>
      <w:r>
        <w:rPr>
          <w:i w:val="0"/>
          <w:iCs w:val="0"/>
        </w:rPr>
        <w:t>L</w:t>
      </w:r>
      <w:r w:rsidRPr="00A51783">
        <w:rPr>
          <w:i w:val="0"/>
          <w:iCs w:val="0"/>
        </w:rPr>
        <w:t xml:space="preserve">istrik </w:t>
      </w:r>
      <w:proofErr w:type="spellStart"/>
      <w:r>
        <w:rPr>
          <w:i w:val="0"/>
          <w:iCs w:val="0"/>
        </w:rPr>
        <w:t>dengan</w:t>
      </w:r>
      <w:proofErr w:type="spellEnd"/>
      <w:r w:rsidRPr="00A51783">
        <w:rPr>
          <w:i w:val="0"/>
          <w:iCs w:val="0"/>
        </w:rPr>
        <w:t xml:space="preserve"> </w:t>
      </w:r>
      <w:r>
        <w:rPr>
          <w:i w:val="0"/>
          <w:iCs w:val="0"/>
        </w:rPr>
        <w:t>M</w:t>
      </w:r>
      <w:r w:rsidRPr="00A51783">
        <w:rPr>
          <w:i w:val="0"/>
          <w:iCs w:val="0"/>
        </w:rPr>
        <w:t xml:space="preserve">odel </w:t>
      </w:r>
      <w:r>
        <w:rPr>
          <w:i w:val="0"/>
          <w:iCs w:val="0"/>
        </w:rPr>
        <w:t>M</w:t>
      </w:r>
      <w:r w:rsidRPr="00A51783">
        <w:rPr>
          <w:i w:val="0"/>
          <w:iCs w:val="0"/>
        </w:rPr>
        <w:t xml:space="preserve">achine </w:t>
      </w:r>
      <w:r>
        <w:rPr>
          <w:i w:val="0"/>
          <w:iCs w:val="0"/>
        </w:rPr>
        <w:t>L</w:t>
      </w:r>
      <w:r w:rsidRPr="00A51783">
        <w:rPr>
          <w:i w:val="0"/>
          <w:iCs w:val="0"/>
        </w:rPr>
        <w:t>earning Random Forest dan LTSM.</w:t>
      </w:r>
    </w:p>
    <w:p w14:paraId="31C0E164" w14:textId="774B20AF" w:rsidR="009303D9" w:rsidRDefault="00122245" w:rsidP="00ED0149">
      <w:pPr>
        <w:pStyle w:val="Heading2"/>
      </w:pPr>
      <w:r>
        <w:t>Flo</w:t>
      </w:r>
      <w:r w:rsidR="00EE06B8">
        <w:t>w</w:t>
      </w:r>
      <w:r>
        <w:t>chart</w:t>
      </w:r>
    </w:p>
    <w:p w14:paraId="539460DC" w14:textId="630EBA0E" w:rsidR="009303D9" w:rsidRDefault="00204316" w:rsidP="0006221E">
      <w:pPr>
        <w:pStyle w:val="BodyText"/>
      </w:pPr>
      <w:r w:rsidRPr="00204316">
        <w:t>Berdasarkan Gambar. 2, penelitian dimulai dari pengumpulan data konsumsi listrik, dilanjutkan dengan preprocessing berupa pembersihan data, normalisasi, dan pembagian dataset. Selanjutnya dibangun dua model prediksi yaitu Random Forest dan LSTM yang kemudian dievaluasi menggunakan metrik MAE, RMSE, dan MAPE.</w:t>
      </w:r>
    </w:p>
    <w:p w14:paraId="597539E3" w14:textId="77777777" w:rsidR="00204316" w:rsidRDefault="00204316" w:rsidP="00204316">
      <w:pPr>
        <w:pStyle w:val="bulletlist"/>
        <w:keepNext/>
        <w:numPr>
          <w:ilvl w:val="0"/>
          <w:numId w:val="0"/>
        </w:numPr>
        <w:jc w:val="center"/>
      </w:pPr>
      <w:r>
        <w:rPr>
          <w:noProof/>
        </w:rPr>
        <w:drawing>
          <wp:inline distT="0" distB="0" distL="0" distR="0" wp14:anchorId="6DD723FE" wp14:editId="10249C49">
            <wp:extent cx="782781" cy="3169989"/>
            <wp:effectExtent l="0" t="0" r="0" b="0"/>
            <wp:docPr id="1935218062"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35218062" name="Picture 1935218062"/>
                    <pic:cNvPicPr/>
                  </pic:nvPicPr>
                  <pic:blipFill>
                    <a:blip r:embed="rId10">
                      <a:extLst>
                        <a:ext uri="{28A0092B-C50C-407E-A947-70E740481C1C}">
                          <a14:useLocalDpi xmlns:a14="http://schemas.microsoft.com/office/drawing/2010/main" val="0"/>
                        </a:ext>
                      </a:extLst>
                    </a:blip>
                    <a:stretch>
                      <a:fillRect/>
                    </a:stretch>
                  </pic:blipFill>
                  <pic:spPr>
                    <a:xfrm>
                      <a:off x="0" y="0"/>
                      <a:ext cx="794485" cy="3217386"/>
                    </a:xfrm>
                    <a:prstGeom prst="rect">
                      <a:avLst/>
                    </a:prstGeom>
                  </pic:spPr>
                </pic:pic>
              </a:graphicData>
            </a:graphic>
          </wp:inline>
        </w:drawing>
      </w:r>
    </w:p>
    <w:p w14:paraId="61A59061" w14:textId="43F5A9B5" w:rsidR="00204316" w:rsidRPr="00204316" w:rsidRDefault="00204316" w:rsidP="00204316">
      <w:pPr>
        <w:pStyle w:val="Caption"/>
        <w:rPr>
          <w:i w:val="0"/>
          <w:iCs w:val="0"/>
        </w:rPr>
      </w:pPr>
      <w:r w:rsidRPr="00204316">
        <w:rPr>
          <w:i w:val="0"/>
          <w:iCs w:val="0"/>
        </w:rPr>
        <w:t xml:space="preserve">Gambar </w:t>
      </w:r>
      <w:r w:rsidRPr="00204316">
        <w:rPr>
          <w:i w:val="0"/>
          <w:iCs w:val="0"/>
        </w:rPr>
        <w:fldChar w:fldCharType="begin"/>
      </w:r>
      <w:r w:rsidRPr="00204316">
        <w:rPr>
          <w:i w:val="0"/>
          <w:iCs w:val="0"/>
        </w:rPr>
        <w:instrText xml:space="preserve"> SEQ Gambar \* ARABIC </w:instrText>
      </w:r>
      <w:r w:rsidRPr="00204316">
        <w:rPr>
          <w:i w:val="0"/>
          <w:iCs w:val="0"/>
        </w:rPr>
        <w:fldChar w:fldCharType="separate"/>
      </w:r>
      <w:r w:rsidR="001A7DE4">
        <w:rPr>
          <w:i w:val="0"/>
          <w:iCs w:val="0"/>
          <w:noProof/>
        </w:rPr>
        <w:t>2</w:t>
      </w:r>
      <w:r w:rsidRPr="00204316">
        <w:rPr>
          <w:i w:val="0"/>
          <w:iCs w:val="0"/>
        </w:rPr>
        <w:fldChar w:fldCharType="end"/>
      </w:r>
      <w:r w:rsidRPr="00204316">
        <w:rPr>
          <w:i w:val="0"/>
          <w:iCs w:val="0"/>
        </w:rPr>
        <w:t xml:space="preserve"> </w:t>
      </w:r>
      <w:r>
        <w:rPr>
          <w:i w:val="0"/>
          <w:iCs w:val="0"/>
        </w:rPr>
        <w:t xml:space="preserve">Flowchart </w:t>
      </w:r>
      <w:proofErr w:type="spellStart"/>
      <w:r>
        <w:rPr>
          <w:i w:val="0"/>
          <w:iCs w:val="0"/>
        </w:rPr>
        <w:t>Sistem</w:t>
      </w:r>
      <w:proofErr w:type="spellEnd"/>
      <w:r w:rsidRPr="00A51783">
        <w:rPr>
          <w:i w:val="0"/>
          <w:iCs w:val="0"/>
        </w:rPr>
        <w:t xml:space="preserve"> </w:t>
      </w:r>
      <w:proofErr w:type="spellStart"/>
      <w:r>
        <w:rPr>
          <w:i w:val="0"/>
          <w:iCs w:val="0"/>
        </w:rPr>
        <w:t>P</w:t>
      </w:r>
      <w:r w:rsidRPr="00A51783">
        <w:rPr>
          <w:i w:val="0"/>
          <w:iCs w:val="0"/>
        </w:rPr>
        <w:t>rediksi</w:t>
      </w:r>
      <w:proofErr w:type="spellEnd"/>
      <w:r w:rsidRPr="00A51783">
        <w:rPr>
          <w:i w:val="0"/>
          <w:iCs w:val="0"/>
        </w:rPr>
        <w:t xml:space="preserve"> </w:t>
      </w:r>
      <w:proofErr w:type="spellStart"/>
      <w:r>
        <w:rPr>
          <w:i w:val="0"/>
          <w:iCs w:val="0"/>
        </w:rPr>
        <w:t>K</w:t>
      </w:r>
      <w:r w:rsidRPr="00A51783">
        <w:rPr>
          <w:i w:val="0"/>
          <w:iCs w:val="0"/>
        </w:rPr>
        <w:t>onsumsi</w:t>
      </w:r>
      <w:proofErr w:type="spellEnd"/>
      <w:r w:rsidRPr="00A51783">
        <w:rPr>
          <w:i w:val="0"/>
          <w:iCs w:val="0"/>
        </w:rPr>
        <w:t xml:space="preserve"> </w:t>
      </w:r>
      <w:r>
        <w:rPr>
          <w:i w:val="0"/>
          <w:iCs w:val="0"/>
        </w:rPr>
        <w:t>L</w:t>
      </w:r>
      <w:r w:rsidRPr="00A51783">
        <w:rPr>
          <w:i w:val="0"/>
          <w:iCs w:val="0"/>
        </w:rPr>
        <w:t xml:space="preserve">istrik </w:t>
      </w:r>
      <w:proofErr w:type="spellStart"/>
      <w:r>
        <w:rPr>
          <w:i w:val="0"/>
          <w:iCs w:val="0"/>
        </w:rPr>
        <w:t>dengan</w:t>
      </w:r>
      <w:proofErr w:type="spellEnd"/>
      <w:r w:rsidRPr="00A51783">
        <w:rPr>
          <w:i w:val="0"/>
          <w:iCs w:val="0"/>
        </w:rPr>
        <w:t xml:space="preserve"> </w:t>
      </w:r>
      <w:r>
        <w:rPr>
          <w:i w:val="0"/>
          <w:iCs w:val="0"/>
        </w:rPr>
        <w:t>M</w:t>
      </w:r>
      <w:r w:rsidRPr="00A51783">
        <w:rPr>
          <w:i w:val="0"/>
          <w:iCs w:val="0"/>
        </w:rPr>
        <w:t xml:space="preserve">odel </w:t>
      </w:r>
      <w:r>
        <w:rPr>
          <w:i w:val="0"/>
          <w:iCs w:val="0"/>
        </w:rPr>
        <w:t>M</w:t>
      </w:r>
      <w:r w:rsidRPr="00A51783">
        <w:rPr>
          <w:i w:val="0"/>
          <w:iCs w:val="0"/>
        </w:rPr>
        <w:t xml:space="preserve">achine </w:t>
      </w:r>
      <w:r>
        <w:rPr>
          <w:i w:val="0"/>
          <w:iCs w:val="0"/>
        </w:rPr>
        <w:t>L</w:t>
      </w:r>
      <w:r w:rsidRPr="00A51783">
        <w:rPr>
          <w:i w:val="0"/>
          <w:iCs w:val="0"/>
        </w:rPr>
        <w:t>earning Random Forest dan LTSM.</w:t>
      </w:r>
    </w:p>
    <w:p w14:paraId="7E54C8D6" w14:textId="4AC5097D" w:rsidR="009303D9" w:rsidRPr="00EE06B8" w:rsidRDefault="00A62A92" w:rsidP="00ED0149">
      <w:pPr>
        <w:pStyle w:val="Heading2"/>
        <w:rPr>
          <w:i w:val="0"/>
          <w:iCs w:val="0"/>
        </w:rPr>
      </w:pPr>
      <w:r w:rsidRPr="00EE06B8">
        <w:rPr>
          <w:i w:val="0"/>
          <w:iCs w:val="0"/>
        </w:rPr>
        <w:t>Pengumpulan dan Visualisasi Data</w:t>
      </w:r>
    </w:p>
    <w:p w14:paraId="0EEED555" w14:textId="75683148" w:rsidR="009303D9" w:rsidRDefault="00A62A92" w:rsidP="0006221E">
      <w:pPr>
        <w:pStyle w:val="BodyText"/>
      </w:pPr>
      <w:r w:rsidRPr="0006221E">
        <w:t xml:space="preserve">Data konsumsi listrik diperoleh dari platform ThingSpeak melalui sistem Internet of Things (IoT) dengan interval pencatatan setiap satu jam. Sebanyak 138 data historis dikumpulkan dan disusun dalam bentuk time series sebagai dataset untuk proses pelatihan dan pengujian model. Visualisasi data menunjukkan bahwa konsumsi listrik memiliki pola yang berfluktuasi dengan kecenderungan naik dan turun pada setiap interval waktu, sehingga diperlukan model yang mampu mempelajari hubungan temporal pada </w:t>
      </w:r>
      <w:r w:rsidRPr="0006221E">
        <w:lastRenderedPageBreak/>
        <w:t>data historis.</w:t>
      </w:r>
      <w:r w:rsidR="001A7DE4">
        <w:t xml:space="preserve"> Data Aktual disajikan dalam bentuk grafik pada Gambar. 3.</w:t>
      </w:r>
    </w:p>
    <w:p w14:paraId="7A5A9848" w14:textId="77777777" w:rsidR="001A7DE4" w:rsidRDefault="001A7DE4" w:rsidP="001A7DE4">
      <w:pPr>
        <w:pStyle w:val="BodyText"/>
        <w:keepNext/>
        <w:ind w:firstLine="0pt"/>
        <w:jc w:val="center"/>
      </w:pPr>
      <w:r>
        <w:rPr>
          <w:noProof/>
        </w:rPr>
        <w:drawing>
          <wp:inline distT="0" distB="0" distL="0" distR="0" wp14:anchorId="26797DB8" wp14:editId="7AFF14D2">
            <wp:extent cx="2880000" cy="1382554"/>
            <wp:effectExtent l="0" t="0" r="0" b="8255"/>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1382554"/>
                    </a:xfrm>
                    <a:prstGeom prst="rect">
                      <a:avLst/>
                    </a:prstGeom>
                    <a:noFill/>
                  </pic:spPr>
                </pic:pic>
              </a:graphicData>
            </a:graphic>
          </wp:inline>
        </w:drawing>
      </w:r>
    </w:p>
    <w:p w14:paraId="21C83800" w14:textId="286C30EC" w:rsidR="001A7DE4" w:rsidRPr="001A7DE4" w:rsidRDefault="001A7DE4" w:rsidP="001A7DE4">
      <w:pPr>
        <w:pStyle w:val="Caption"/>
        <w:rPr>
          <w:i w:val="0"/>
          <w:iCs w:val="0"/>
        </w:rPr>
      </w:pPr>
      <w:r>
        <w:t xml:space="preserve">Gambar </w:t>
      </w:r>
      <w:fldSimple w:instr=" SEQ Gambar \* ARABIC ">
        <w:r>
          <w:rPr>
            <w:noProof/>
          </w:rPr>
          <w:t>3</w:t>
        </w:r>
      </w:fldSimple>
      <w:r>
        <w:t xml:space="preserve"> </w:t>
      </w:r>
      <w:r w:rsidRPr="009F05E7">
        <w:t xml:space="preserve">Data </w:t>
      </w:r>
      <w:proofErr w:type="spellStart"/>
      <w:r w:rsidRPr="009F05E7">
        <w:t>Aktual</w:t>
      </w:r>
      <w:proofErr w:type="spellEnd"/>
      <w:r w:rsidRPr="009F05E7">
        <w:t xml:space="preserve"> </w:t>
      </w:r>
      <w:proofErr w:type="spellStart"/>
      <w:r w:rsidRPr="009F05E7">
        <w:t>Konsumsi</w:t>
      </w:r>
      <w:proofErr w:type="spellEnd"/>
      <w:r w:rsidRPr="009F05E7">
        <w:t xml:space="preserve"> Listrik</w:t>
      </w:r>
    </w:p>
    <w:p w14:paraId="7B7ADA1E" w14:textId="0C24D74A" w:rsidR="009303D9" w:rsidRPr="002469EE" w:rsidRDefault="00EE06B8" w:rsidP="00ED0149">
      <w:pPr>
        <w:pStyle w:val="Heading2"/>
        <w:rPr>
          <w:i w:val="0"/>
          <w:iCs w:val="0"/>
        </w:rPr>
      </w:pPr>
      <w:r w:rsidRPr="002469EE">
        <w:rPr>
          <w:i w:val="0"/>
          <w:iCs w:val="0"/>
        </w:rPr>
        <w:t>Hasil Prediksi menggunakan Model Random Forest</w:t>
      </w:r>
    </w:p>
    <w:p w14:paraId="4A59E7A3" w14:textId="578F3EAF" w:rsidR="00AD1E58" w:rsidRDefault="00EE06B8" w:rsidP="0006221E">
      <w:pPr>
        <w:pStyle w:val="BodyText"/>
      </w:pPr>
      <w:r w:rsidRPr="00EE06B8">
        <w:t xml:space="preserve">Model </w:t>
      </w:r>
      <w:r w:rsidRPr="002469EE">
        <w:rPr>
          <w:i/>
          <w:iCs/>
        </w:rPr>
        <w:t>Random Forest</w:t>
      </w:r>
      <w:r w:rsidRPr="00EE06B8">
        <w:t xml:space="preserve"> digunakan untuk memprediksi konsumsi listrik satu jam hingga lima jam ke depan berdasarkan data historis. Hasil prediksi menunjukkan bahwa konsumsi listrik mengalami fluktuasi dengan nilai prediksi berturut-turut </w:t>
      </w:r>
      <w:r w:rsidR="00AD1E58">
        <w:t>yang ditunjukkan pada Tabel. 1.</w:t>
      </w:r>
    </w:p>
    <w:p w14:paraId="4A575F81" w14:textId="14808E51" w:rsidR="002469EE" w:rsidRPr="00D10738" w:rsidRDefault="002469EE" w:rsidP="0006221E">
      <w:pPr>
        <w:pStyle w:val="BodyText"/>
        <w:ind w:firstLine="0pt"/>
      </w:pPr>
      <w:r w:rsidRPr="00D10738">
        <w:t xml:space="preserve">Table </w:t>
      </w:r>
      <w:r w:rsidRPr="00D10738">
        <w:fldChar w:fldCharType="begin"/>
      </w:r>
      <w:r w:rsidRPr="00D10738">
        <w:instrText xml:space="preserve"> SEQ Table \* ARABIC </w:instrText>
      </w:r>
      <w:r w:rsidRPr="00D10738">
        <w:fldChar w:fldCharType="separate"/>
      </w:r>
      <w:r w:rsidR="00FD0692">
        <w:rPr>
          <w:noProof/>
        </w:rPr>
        <w:t>1</w:t>
      </w:r>
      <w:r w:rsidRPr="00D10738">
        <w:fldChar w:fldCharType="end"/>
      </w:r>
      <w:r w:rsidRPr="00D10738">
        <w:t xml:space="preserve"> Hasil Prediksi Listik menggunakan Random Forest </w:t>
      </w:r>
      <w:r w:rsidR="00D10738">
        <w:t xml:space="preserve">Selama </w:t>
      </w:r>
      <w:r w:rsidRPr="00D10738">
        <w:t>Lima Jam ke Depan</w:t>
      </w:r>
    </w:p>
    <w:tbl>
      <w:tblPr>
        <w:tblStyle w:val="TableGrid"/>
        <w:tblW w:w="0pt" w:type="dxa"/>
        <w:tblLook w:firstRow="1" w:lastRow="0" w:firstColumn="1" w:lastColumn="0" w:noHBand="0" w:noVBand="1"/>
      </w:tblPr>
      <w:tblGrid>
        <w:gridCol w:w="1116"/>
        <w:gridCol w:w="1289"/>
        <w:gridCol w:w="1312"/>
      </w:tblGrid>
      <w:tr w:rsidR="00AD1E58" w14:paraId="7FB37005" w14:textId="77777777" w:rsidTr="00AD1E58">
        <w:trPr>
          <w:trHeight w:val="804"/>
        </w:trPr>
        <w:tc>
          <w:tcPr>
            <w:tcW w:w="55.80pt" w:type="dxa"/>
          </w:tcPr>
          <w:p w14:paraId="1DDE7FB7" w14:textId="77777777" w:rsidR="00AD1E58" w:rsidRPr="00D10738" w:rsidRDefault="00AD1E58" w:rsidP="00D10738">
            <w:pPr>
              <w:pStyle w:val="BodyText"/>
              <w:ind w:firstLine="0pt"/>
              <w:rPr>
                <w:rFonts w:ascii="Times New Roman" w:hAnsi="Times New Roman" w:cs="Times New Roman"/>
                <w:b/>
                <w:bCs/>
                <w:sz w:val="20"/>
                <w:szCs w:val="20"/>
              </w:rPr>
            </w:pPr>
            <w:r w:rsidRPr="00D10738">
              <w:rPr>
                <w:rFonts w:ascii="Times New Roman" w:hAnsi="Times New Roman" w:cs="Times New Roman"/>
                <w:b/>
                <w:bCs/>
                <w:sz w:val="20"/>
                <w:szCs w:val="20"/>
              </w:rPr>
              <w:t xml:space="preserve">Periode Prediksi </w:t>
            </w:r>
          </w:p>
        </w:tc>
        <w:tc>
          <w:tcPr>
            <w:tcW w:w="64.45pt" w:type="dxa"/>
          </w:tcPr>
          <w:p w14:paraId="7BD65922" w14:textId="77777777" w:rsidR="00AD1E58" w:rsidRPr="00D10738" w:rsidRDefault="00AD1E58" w:rsidP="00D10738">
            <w:pPr>
              <w:pStyle w:val="BodyText"/>
              <w:ind w:firstLine="0pt"/>
              <w:rPr>
                <w:rFonts w:ascii="Times New Roman" w:hAnsi="Times New Roman" w:cs="Times New Roman"/>
                <w:b/>
                <w:bCs/>
                <w:sz w:val="20"/>
                <w:szCs w:val="20"/>
              </w:rPr>
            </w:pPr>
            <w:r w:rsidRPr="00D10738">
              <w:rPr>
                <w:rFonts w:ascii="Times New Roman" w:hAnsi="Times New Roman" w:cs="Times New Roman"/>
                <w:b/>
                <w:bCs/>
                <w:sz w:val="20"/>
                <w:szCs w:val="20"/>
              </w:rPr>
              <w:t xml:space="preserve">Waktu Prediksi </w:t>
            </w:r>
          </w:p>
        </w:tc>
        <w:tc>
          <w:tcPr>
            <w:tcW w:w="65.60pt" w:type="dxa"/>
          </w:tcPr>
          <w:p w14:paraId="69265C65" w14:textId="77777777" w:rsidR="00AD1E58" w:rsidRPr="00D10738" w:rsidRDefault="00AD1E58" w:rsidP="00D10738">
            <w:pPr>
              <w:pStyle w:val="BodyText"/>
              <w:ind w:firstLine="0pt"/>
              <w:rPr>
                <w:rFonts w:ascii="Times New Roman" w:hAnsi="Times New Roman" w:cs="Times New Roman"/>
                <w:b/>
                <w:bCs/>
                <w:sz w:val="20"/>
                <w:szCs w:val="20"/>
              </w:rPr>
            </w:pPr>
            <w:r w:rsidRPr="00D10738">
              <w:rPr>
                <w:rFonts w:ascii="Times New Roman" w:hAnsi="Times New Roman" w:cs="Times New Roman"/>
                <w:b/>
                <w:bCs/>
                <w:sz w:val="20"/>
                <w:szCs w:val="20"/>
              </w:rPr>
              <w:t>Konsumsi Listrik (Watt)</w:t>
            </w:r>
          </w:p>
        </w:tc>
      </w:tr>
      <w:tr w:rsidR="00AD1E58" w14:paraId="193C526A" w14:textId="77777777" w:rsidTr="00AD1E58">
        <w:trPr>
          <w:trHeight w:val="510"/>
        </w:trPr>
        <w:tc>
          <w:tcPr>
            <w:tcW w:w="55.80pt" w:type="dxa"/>
            <w:vAlign w:val="center"/>
          </w:tcPr>
          <w:p w14:paraId="21DD6E26"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+1 Jam</w:t>
            </w:r>
          </w:p>
        </w:tc>
        <w:tc>
          <w:tcPr>
            <w:tcW w:w="64.45pt" w:type="dxa"/>
            <w:vAlign w:val="center"/>
          </w:tcPr>
          <w:p w14:paraId="46D764DF"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Jam ke-1</w:t>
            </w:r>
          </w:p>
        </w:tc>
        <w:tc>
          <w:tcPr>
            <w:tcW w:w="65.60pt" w:type="dxa"/>
            <w:vAlign w:val="center"/>
          </w:tcPr>
          <w:p w14:paraId="50459A46"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7876,63</w:t>
            </w:r>
          </w:p>
        </w:tc>
      </w:tr>
      <w:tr w:rsidR="00AD1E58" w14:paraId="67CD860C" w14:textId="77777777" w:rsidTr="00AD1E58">
        <w:trPr>
          <w:trHeight w:val="500"/>
        </w:trPr>
        <w:tc>
          <w:tcPr>
            <w:tcW w:w="55.80pt" w:type="dxa"/>
            <w:vAlign w:val="center"/>
          </w:tcPr>
          <w:p w14:paraId="3A325DF6"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+2 Jam</w:t>
            </w:r>
          </w:p>
        </w:tc>
        <w:tc>
          <w:tcPr>
            <w:tcW w:w="64.45pt" w:type="dxa"/>
            <w:vAlign w:val="center"/>
          </w:tcPr>
          <w:p w14:paraId="394B7BB6"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Jam ke-2</w:t>
            </w:r>
          </w:p>
        </w:tc>
        <w:tc>
          <w:tcPr>
            <w:tcW w:w="65.60pt" w:type="dxa"/>
            <w:vAlign w:val="center"/>
          </w:tcPr>
          <w:p w14:paraId="1FD5CAB0"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7699,72</w:t>
            </w:r>
          </w:p>
        </w:tc>
      </w:tr>
      <w:tr w:rsidR="00AD1E58" w14:paraId="1B099428" w14:textId="77777777" w:rsidTr="00AD1E58">
        <w:trPr>
          <w:trHeight w:val="510"/>
        </w:trPr>
        <w:tc>
          <w:tcPr>
            <w:tcW w:w="55.80pt" w:type="dxa"/>
            <w:vAlign w:val="center"/>
          </w:tcPr>
          <w:p w14:paraId="529C5878"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+3 Jam</w:t>
            </w:r>
          </w:p>
        </w:tc>
        <w:tc>
          <w:tcPr>
            <w:tcW w:w="64.45pt" w:type="dxa"/>
            <w:vAlign w:val="center"/>
          </w:tcPr>
          <w:p w14:paraId="52FAD2D4"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Jam ke-3</w:t>
            </w:r>
          </w:p>
        </w:tc>
        <w:tc>
          <w:tcPr>
            <w:tcW w:w="65.60pt" w:type="dxa"/>
            <w:vAlign w:val="center"/>
          </w:tcPr>
          <w:p w14:paraId="7B76E3AE"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7439,15</w:t>
            </w:r>
          </w:p>
        </w:tc>
      </w:tr>
      <w:tr w:rsidR="00AD1E58" w14:paraId="5D08A37C" w14:textId="77777777" w:rsidTr="00AD1E58">
        <w:trPr>
          <w:trHeight w:val="500"/>
        </w:trPr>
        <w:tc>
          <w:tcPr>
            <w:tcW w:w="55.80pt" w:type="dxa"/>
            <w:vAlign w:val="center"/>
          </w:tcPr>
          <w:p w14:paraId="59858571"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+4 Jam</w:t>
            </w:r>
          </w:p>
        </w:tc>
        <w:tc>
          <w:tcPr>
            <w:tcW w:w="64.45pt" w:type="dxa"/>
            <w:vAlign w:val="center"/>
          </w:tcPr>
          <w:p w14:paraId="725D21C1"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Jam ke-4</w:t>
            </w:r>
          </w:p>
        </w:tc>
        <w:tc>
          <w:tcPr>
            <w:tcW w:w="65.60pt" w:type="dxa"/>
            <w:vAlign w:val="center"/>
          </w:tcPr>
          <w:p w14:paraId="79E4E3EB"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7560,81</w:t>
            </w:r>
          </w:p>
        </w:tc>
      </w:tr>
      <w:tr w:rsidR="00AD1E58" w14:paraId="24D7C74E" w14:textId="77777777" w:rsidTr="00AD1E58">
        <w:trPr>
          <w:trHeight w:val="510"/>
        </w:trPr>
        <w:tc>
          <w:tcPr>
            <w:tcW w:w="55.80pt" w:type="dxa"/>
            <w:vAlign w:val="center"/>
          </w:tcPr>
          <w:p w14:paraId="2F74A24A"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+5 Jam</w:t>
            </w:r>
          </w:p>
        </w:tc>
        <w:tc>
          <w:tcPr>
            <w:tcW w:w="64.45pt" w:type="dxa"/>
            <w:vAlign w:val="center"/>
          </w:tcPr>
          <w:p w14:paraId="2882CD59"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Jam ke-5</w:t>
            </w:r>
          </w:p>
        </w:tc>
        <w:tc>
          <w:tcPr>
            <w:tcW w:w="65.60pt" w:type="dxa"/>
            <w:vAlign w:val="center"/>
          </w:tcPr>
          <w:p w14:paraId="3D0C885A" w14:textId="77777777" w:rsidR="00AD1E58" w:rsidRPr="00D10738" w:rsidRDefault="00AD1E58" w:rsidP="0006221E">
            <w:pPr>
              <w:pStyle w:val="BodyText"/>
              <w:rPr>
                <w:rFonts w:ascii="Times New Roman" w:hAnsi="Times New Roman" w:cs="Times New Roman"/>
                <w:sz w:val="20"/>
                <w:szCs w:val="20"/>
              </w:rPr>
            </w:pPr>
            <w:r w:rsidRPr="00D10738">
              <w:rPr>
                <w:rFonts w:ascii="Times New Roman" w:hAnsi="Times New Roman" w:cs="Times New Roman"/>
                <w:sz w:val="20"/>
                <w:szCs w:val="20"/>
              </w:rPr>
              <w:t>7384,59</w:t>
            </w:r>
          </w:p>
        </w:tc>
      </w:tr>
    </w:tbl>
    <w:p w14:paraId="31145D1A" w14:textId="37E1A700" w:rsidR="009303D9" w:rsidRDefault="00EE06B8" w:rsidP="0006221E">
      <w:pPr>
        <w:pStyle w:val="BodyText"/>
      </w:pPr>
      <w:r w:rsidRPr="00EE06B8">
        <w:t xml:space="preserve">Pola prediksi mengikuti perubahan konsumsi listrik secara bertahap tanpa lonjakan yang signifikan, menunjukkan bahwa </w:t>
      </w:r>
      <w:r w:rsidRPr="002469EE">
        <w:rPr>
          <w:i/>
          <w:iCs/>
        </w:rPr>
        <w:t>Random Forest</w:t>
      </w:r>
      <w:r w:rsidRPr="00EE06B8">
        <w:t xml:space="preserve"> mampu menghasilkan prediksi jangka pendek yang stabil.</w:t>
      </w:r>
      <w:r w:rsidR="00D10738">
        <w:t xml:space="preserve"> </w:t>
      </w:r>
      <w:r w:rsidR="00AB7548">
        <w:t xml:space="preserve">Hasil </w:t>
      </w:r>
      <w:r w:rsidR="00D10738">
        <w:t xml:space="preserve">prediksi konsumsi listrik menggunakan </w:t>
      </w:r>
      <w:r w:rsidR="00D10738">
        <w:rPr>
          <w:i/>
          <w:iCs/>
        </w:rPr>
        <w:t>Random Forest</w:t>
      </w:r>
      <w:r w:rsidR="00D10738">
        <w:t xml:space="preserve"> </w:t>
      </w:r>
      <w:r w:rsidR="00AB7548">
        <w:t xml:space="preserve">selama lima jam ke depan disajikan </w:t>
      </w:r>
      <w:r w:rsidR="00D10738">
        <w:t>dalam bentuk grafik</w:t>
      </w:r>
      <w:r w:rsidR="00AB7548">
        <w:t xml:space="preserve"> pada Gambar. 3</w:t>
      </w:r>
      <w:r w:rsidR="00D10738">
        <w:t>.</w:t>
      </w:r>
    </w:p>
    <w:p w14:paraId="43DF5E3C" w14:textId="77777777" w:rsidR="00D10738" w:rsidRDefault="00D10738" w:rsidP="001A7DE4">
      <w:pPr>
        <w:pStyle w:val="BodyText"/>
        <w:keepNext/>
        <w:ind w:firstLine="0pt"/>
        <w:jc w:val="center"/>
      </w:pPr>
      <w:r w:rsidRPr="00737FE2">
        <w:rPr>
          <w:noProof/>
          <w:sz w:val="24"/>
          <w:szCs w:val="24"/>
        </w:rPr>
        <w:drawing>
          <wp:inline distT="0" distB="0" distL="0" distR="0" wp14:anchorId="1E350BD4" wp14:editId="15ED5528">
            <wp:extent cx="2880000" cy="1301025"/>
            <wp:effectExtent l="0" t="0" r="0" b="0"/>
            <wp:docPr id="1834869763" name="Picture 18348697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0000" cy="1301025"/>
                    </a:xfrm>
                    <a:prstGeom prst="rect">
                      <a:avLst/>
                    </a:prstGeom>
                  </pic:spPr>
                </pic:pic>
              </a:graphicData>
            </a:graphic>
          </wp:inline>
        </w:drawing>
      </w:r>
    </w:p>
    <w:p w14:paraId="04205F02" w14:textId="0C3AAF43" w:rsidR="00D10738" w:rsidRPr="00D10738" w:rsidRDefault="00D10738" w:rsidP="001A7DE4">
      <w:pPr>
        <w:pStyle w:val="Caption"/>
        <w:rPr>
          <w:i w:val="0"/>
          <w:iCs w:val="0"/>
        </w:rPr>
      </w:pPr>
      <w:r w:rsidRPr="00D10738">
        <w:rPr>
          <w:i w:val="0"/>
          <w:iCs w:val="0"/>
        </w:rPr>
        <w:t xml:space="preserve">Gambar </w:t>
      </w:r>
      <w:r w:rsidRPr="00D10738">
        <w:rPr>
          <w:i w:val="0"/>
          <w:iCs w:val="0"/>
        </w:rPr>
        <w:fldChar w:fldCharType="begin"/>
      </w:r>
      <w:r w:rsidRPr="00D10738">
        <w:rPr>
          <w:i w:val="0"/>
          <w:iCs w:val="0"/>
        </w:rPr>
        <w:instrText xml:space="preserve"> SEQ Gambar \* ARABIC </w:instrText>
      </w:r>
      <w:r w:rsidRPr="00D10738">
        <w:rPr>
          <w:i w:val="0"/>
          <w:iCs w:val="0"/>
        </w:rPr>
        <w:fldChar w:fldCharType="separate"/>
      </w:r>
      <w:r w:rsidR="001A7DE4">
        <w:rPr>
          <w:i w:val="0"/>
          <w:iCs w:val="0"/>
          <w:noProof/>
        </w:rPr>
        <w:t>4</w:t>
      </w:r>
      <w:r w:rsidRPr="00D10738">
        <w:rPr>
          <w:i w:val="0"/>
          <w:iCs w:val="0"/>
        </w:rPr>
        <w:fldChar w:fldCharType="end"/>
      </w:r>
      <w:r w:rsidRPr="00D10738">
        <w:rPr>
          <w:i w:val="0"/>
          <w:iCs w:val="0"/>
        </w:rPr>
        <w:t xml:space="preserve"> </w:t>
      </w:r>
      <w:proofErr w:type="spellStart"/>
      <w:r w:rsidRPr="00D10738">
        <w:rPr>
          <w:i w:val="0"/>
          <w:iCs w:val="0"/>
        </w:rPr>
        <w:t>Grafik</w:t>
      </w:r>
      <w:proofErr w:type="spellEnd"/>
      <w:r w:rsidRPr="00D10738">
        <w:rPr>
          <w:i w:val="0"/>
          <w:iCs w:val="0"/>
        </w:rPr>
        <w:t xml:space="preserve"> </w:t>
      </w:r>
      <w:proofErr w:type="spellStart"/>
      <w:r>
        <w:rPr>
          <w:i w:val="0"/>
          <w:iCs w:val="0"/>
        </w:rPr>
        <w:t>Prediksi</w:t>
      </w:r>
      <w:proofErr w:type="spellEnd"/>
      <w:r w:rsidRPr="00D10738">
        <w:rPr>
          <w:i w:val="0"/>
          <w:iCs w:val="0"/>
        </w:rPr>
        <w:t xml:space="preserve"> </w:t>
      </w:r>
      <w:proofErr w:type="spellStart"/>
      <w:r w:rsidRPr="00D10738">
        <w:rPr>
          <w:i w:val="0"/>
          <w:iCs w:val="0"/>
        </w:rPr>
        <w:t>Konsumsi</w:t>
      </w:r>
      <w:proofErr w:type="spellEnd"/>
      <w:r w:rsidRPr="00D10738">
        <w:rPr>
          <w:i w:val="0"/>
          <w:iCs w:val="0"/>
        </w:rPr>
        <w:t xml:space="preserve"> Listrik </w:t>
      </w:r>
      <w:proofErr w:type="spellStart"/>
      <w:r w:rsidRPr="00D10738">
        <w:rPr>
          <w:i w:val="0"/>
          <w:iCs w:val="0"/>
        </w:rPr>
        <w:t>Menggunakan</w:t>
      </w:r>
      <w:proofErr w:type="spellEnd"/>
      <w:r w:rsidRPr="00D10738">
        <w:rPr>
          <w:i w:val="0"/>
          <w:iCs w:val="0"/>
        </w:rPr>
        <w:t xml:space="preserve"> Random Forest</w:t>
      </w:r>
    </w:p>
    <w:p w14:paraId="45EC5C3A" w14:textId="5DA8D01C" w:rsidR="002469EE" w:rsidRDefault="002469EE" w:rsidP="002469EE">
      <w:pPr>
        <w:pStyle w:val="Heading2"/>
        <w:rPr>
          <w:i w:val="0"/>
          <w:iCs w:val="0"/>
        </w:rPr>
      </w:pPr>
      <w:r w:rsidRPr="002469EE">
        <w:rPr>
          <w:i w:val="0"/>
          <w:iCs w:val="0"/>
        </w:rPr>
        <w:t xml:space="preserve">Hasil Prediksi menggunakan Model </w:t>
      </w:r>
      <w:r>
        <w:rPr>
          <w:i w:val="0"/>
          <w:iCs w:val="0"/>
        </w:rPr>
        <w:t>LTSM</w:t>
      </w:r>
    </w:p>
    <w:p w14:paraId="518DDE2D" w14:textId="3D6D63E3" w:rsidR="00D10738" w:rsidRDefault="004B1B24" w:rsidP="00D10738">
      <w:pPr>
        <w:pStyle w:val="BodyText"/>
      </w:pPr>
      <w:r w:rsidRPr="004B1B24">
        <w:t xml:space="preserve">Model </w:t>
      </w:r>
      <w:r w:rsidRPr="004B1B24">
        <w:rPr>
          <w:i/>
          <w:iCs/>
        </w:rPr>
        <w:t>Long Short-Term Memory</w:t>
      </w:r>
      <w:r w:rsidRPr="004B1B24">
        <w:t xml:space="preserve"> (LSTM) juga digunakan untuk melakukan prediksi konsumsi listrik hingga lima jam ke depan. Hasil prediksi menunjukkan tren penurunan bertahap dari 10,527.57 W pada jam pertama menjadi 7,764.63 W pada jam kelima</w:t>
      </w:r>
      <w:r w:rsidR="00D10738">
        <w:t xml:space="preserve"> yang ditunjukkan pada </w:t>
      </w:r>
      <w:r w:rsidR="00AB7548">
        <w:t>T</w:t>
      </w:r>
      <w:r w:rsidR="00D10738">
        <w:t>abel. 2</w:t>
      </w:r>
      <w:r w:rsidRPr="004B1B24">
        <w:t>.</w:t>
      </w:r>
    </w:p>
    <w:p w14:paraId="67EE61EB" w14:textId="78AD54E7" w:rsidR="00D10738" w:rsidRPr="00D10738" w:rsidRDefault="00D10738" w:rsidP="00D10738">
      <w:pPr>
        <w:pStyle w:val="Caption"/>
        <w:keepNext/>
        <w:rPr>
          <w:i w:val="0"/>
          <w:iCs w:val="0"/>
        </w:rPr>
      </w:pPr>
      <w:r w:rsidRPr="00D10738">
        <w:rPr>
          <w:i w:val="0"/>
          <w:iCs w:val="0"/>
        </w:rPr>
        <w:t xml:space="preserve">Table </w:t>
      </w:r>
      <w:r w:rsidRPr="00D10738">
        <w:rPr>
          <w:i w:val="0"/>
          <w:iCs w:val="0"/>
        </w:rPr>
        <w:fldChar w:fldCharType="begin"/>
      </w:r>
      <w:r w:rsidRPr="00D10738">
        <w:rPr>
          <w:i w:val="0"/>
          <w:iCs w:val="0"/>
        </w:rPr>
        <w:instrText xml:space="preserve"> SEQ Table \* ARABIC </w:instrText>
      </w:r>
      <w:r w:rsidRPr="00D10738">
        <w:rPr>
          <w:i w:val="0"/>
          <w:iCs w:val="0"/>
        </w:rPr>
        <w:fldChar w:fldCharType="separate"/>
      </w:r>
      <w:r w:rsidR="00FD0692">
        <w:rPr>
          <w:i w:val="0"/>
          <w:iCs w:val="0"/>
          <w:noProof/>
        </w:rPr>
        <w:t>2</w:t>
      </w:r>
      <w:r w:rsidRPr="00D10738">
        <w:rPr>
          <w:i w:val="0"/>
          <w:iCs w:val="0"/>
        </w:rPr>
        <w:fldChar w:fldCharType="end"/>
      </w:r>
      <w:r w:rsidRPr="00D10738">
        <w:rPr>
          <w:i w:val="0"/>
          <w:iCs w:val="0"/>
        </w:rPr>
        <w:t xml:space="preserve"> Hasil </w:t>
      </w:r>
      <w:proofErr w:type="spellStart"/>
      <w:r w:rsidRPr="00D10738">
        <w:rPr>
          <w:i w:val="0"/>
          <w:iCs w:val="0"/>
        </w:rPr>
        <w:t>Prediksi</w:t>
      </w:r>
      <w:proofErr w:type="spellEnd"/>
      <w:r w:rsidRPr="00D10738">
        <w:rPr>
          <w:i w:val="0"/>
          <w:iCs w:val="0"/>
        </w:rPr>
        <w:t xml:space="preserve"> </w:t>
      </w:r>
      <w:proofErr w:type="spellStart"/>
      <w:r w:rsidRPr="00D10738">
        <w:rPr>
          <w:i w:val="0"/>
          <w:iCs w:val="0"/>
        </w:rPr>
        <w:t>Listik</w:t>
      </w:r>
      <w:proofErr w:type="spellEnd"/>
      <w:r w:rsidRPr="00D10738">
        <w:rPr>
          <w:i w:val="0"/>
          <w:iCs w:val="0"/>
        </w:rPr>
        <w:t xml:space="preserve"> </w:t>
      </w:r>
      <w:proofErr w:type="spellStart"/>
      <w:r w:rsidRPr="00D10738">
        <w:rPr>
          <w:i w:val="0"/>
          <w:iCs w:val="0"/>
        </w:rPr>
        <w:t>menggunakan</w:t>
      </w:r>
      <w:proofErr w:type="spellEnd"/>
      <w:r w:rsidRPr="00D10738">
        <w:rPr>
          <w:i w:val="0"/>
          <w:iCs w:val="0"/>
        </w:rPr>
        <w:t xml:space="preserve"> LTSM </w:t>
      </w:r>
      <w:proofErr w:type="spellStart"/>
      <w:r w:rsidRPr="00D10738">
        <w:rPr>
          <w:i w:val="0"/>
          <w:iCs w:val="0"/>
        </w:rPr>
        <w:t>Selama</w:t>
      </w:r>
      <w:proofErr w:type="spellEnd"/>
      <w:r w:rsidRPr="00D10738">
        <w:rPr>
          <w:i w:val="0"/>
          <w:iCs w:val="0"/>
        </w:rPr>
        <w:t xml:space="preserve"> Lima Jam </w:t>
      </w:r>
      <w:proofErr w:type="spellStart"/>
      <w:r w:rsidRPr="00D10738">
        <w:rPr>
          <w:i w:val="0"/>
          <w:iCs w:val="0"/>
        </w:rPr>
        <w:t>ke</w:t>
      </w:r>
      <w:proofErr w:type="spellEnd"/>
      <w:r w:rsidRPr="00D10738">
        <w:rPr>
          <w:i w:val="0"/>
          <w:iCs w:val="0"/>
        </w:rPr>
        <w:t xml:space="preserve"> </w:t>
      </w:r>
      <w:proofErr w:type="spellStart"/>
      <w:r w:rsidRPr="00D10738">
        <w:rPr>
          <w:i w:val="0"/>
          <w:iCs w:val="0"/>
        </w:rPr>
        <w:t>Depan</w:t>
      </w:r>
      <w:proofErr w:type="spellEnd"/>
    </w:p>
    <w:tbl>
      <w:tblPr>
        <w:tblStyle w:val="TableGrid"/>
        <w:tblW w:w="0pt" w:type="dxa"/>
        <w:tblLook w:firstRow="1" w:lastRow="0" w:firstColumn="1" w:lastColumn="0" w:noHBand="0" w:noVBand="1"/>
      </w:tblPr>
      <w:tblGrid>
        <w:gridCol w:w="1530"/>
        <w:gridCol w:w="1530"/>
        <w:gridCol w:w="1796"/>
      </w:tblGrid>
      <w:tr w:rsidR="00D10738" w14:paraId="6D09B9F8" w14:textId="77777777" w:rsidTr="000777DF">
        <w:tc>
          <w:tcPr>
            <w:tcW w:w="150.25pt" w:type="dxa"/>
            <w:vAlign w:val="center"/>
          </w:tcPr>
          <w:p w14:paraId="5EFE7915" w14:textId="77777777" w:rsidR="00D10738" w:rsidRPr="00D10738" w:rsidRDefault="00D10738" w:rsidP="00D10738">
            <w:pPr>
              <w:pStyle w:val="BodyText"/>
              <w:ind w:firstLine="0pt"/>
              <w:rPr>
                <w:rFonts w:ascii="Times New Roman" w:hAnsi="Times New Roman" w:cs="Times New Roman"/>
                <w:sz w:val="20"/>
                <w:szCs w:val="20"/>
              </w:rPr>
            </w:pPr>
            <w:r w:rsidRPr="00D10738">
              <w:rPr>
                <w:rFonts w:ascii="Times New Roman" w:hAnsi="Times New Roman" w:cs="Times New Roman"/>
                <w:b/>
                <w:bCs/>
                <w:sz w:val="20"/>
                <w:szCs w:val="20"/>
              </w:rPr>
              <w:t>Periode Prediksi</w:t>
            </w:r>
          </w:p>
        </w:tc>
        <w:tc>
          <w:tcPr>
            <w:tcW w:w="150.25pt" w:type="dxa"/>
            <w:vAlign w:val="center"/>
          </w:tcPr>
          <w:p w14:paraId="6377FD75" w14:textId="77777777" w:rsidR="00D10738" w:rsidRPr="00D10738" w:rsidRDefault="00D10738" w:rsidP="00D10738">
            <w:pPr>
              <w:pStyle w:val="BodyText"/>
              <w:ind w:firstLine="0pt"/>
              <w:rPr>
                <w:rFonts w:ascii="Times New Roman" w:hAnsi="Times New Roman" w:cs="Times New Roman"/>
                <w:sz w:val="20"/>
                <w:szCs w:val="20"/>
              </w:rPr>
            </w:pPr>
            <w:r w:rsidRPr="00D10738">
              <w:rPr>
                <w:rFonts w:ascii="Times New Roman" w:hAnsi="Times New Roman" w:cs="Times New Roman"/>
                <w:b/>
                <w:bCs/>
                <w:sz w:val="20"/>
                <w:szCs w:val="20"/>
              </w:rPr>
              <w:t>Waktu Prediksi</w:t>
            </w:r>
          </w:p>
        </w:tc>
        <w:tc>
          <w:tcPr>
            <w:tcW w:w="150.30pt" w:type="dxa"/>
            <w:vAlign w:val="center"/>
          </w:tcPr>
          <w:p w14:paraId="0D4361C0" w14:textId="77777777" w:rsidR="00D10738" w:rsidRPr="00D10738" w:rsidRDefault="00D10738" w:rsidP="00D10738">
            <w:pPr>
              <w:pStyle w:val="BodyText"/>
              <w:ind w:firstLine="0pt"/>
              <w:rPr>
                <w:rFonts w:ascii="Times New Roman" w:hAnsi="Times New Roman" w:cs="Times New Roman"/>
                <w:sz w:val="20"/>
                <w:szCs w:val="20"/>
              </w:rPr>
            </w:pPr>
            <w:r w:rsidRPr="00D10738">
              <w:rPr>
                <w:rFonts w:ascii="Times New Roman" w:hAnsi="Times New Roman" w:cs="Times New Roman"/>
                <w:b/>
                <w:bCs/>
                <w:sz w:val="20"/>
                <w:szCs w:val="20"/>
              </w:rPr>
              <w:t>Konsumsi Listrik (Watt)</w:t>
            </w:r>
          </w:p>
        </w:tc>
      </w:tr>
      <w:tr w:rsidR="00D10738" w14:paraId="2D3D7A80" w14:textId="77777777" w:rsidTr="000777DF">
        <w:tc>
          <w:tcPr>
            <w:tcW w:w="150.25pt" w:type="dxa"/>
            <w:vAlign w:val="center"/>
          </w:tcPr>
          <w:p w14:paraId="29305A47"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+1 Jam</w:t>
            </w:r>
          </w:p>
        </w:tc>
        <w:tc>
          <w:tcPr>
            <w:tcW w:w="150.25pt" w:type="dxa"/>
            <w:vAlign w:val="center"/>
          </w:tcPr>
          <w:p w14:paraId="3F0420F2"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Jam ke-1</w:t>
            </w:r>
          </w:p>
        </w:tc>
        <w:tc>
          <w:tcPr>
            <w:tcW w:w="150.30pt" w:type="dxa"/>
            <w:vAlign w:val="center"/>
          </w:tcPr>
          <w:p w14:paraId="1C70C4E0"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10.527,57</w:t>
            </w:r>
          </w:p>
        </w:tc>
      </w:tr>
      <w:tr w:rsidR="00D10738" w14:paraId="553630CB" w14:textId="77777777" w:rsidTr="000777DF">
        <w:tc>
          <w:tcPr>
            <w:tcW w:w="150.25pt" w:type="dxa"/>
            <w:vAlign w:val="center"/>
          </w:tcPr>
          <w:p w14:paraId="2A915206"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+2 Jam</w:t>
            </w:r>
          </w:p>
        </w:tc>
        <w:tc>
          <w:tcPr>
            <w:tcW w:w="150.25pt" w:type="dxa"/>
            <w:vAlign w:val="center"/>
          </w:tcPr>
          <w:p w14:paraId="24047BA2"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Jam ke-2</w:t>
            </w:r>
          </w:p>
        </w:tc>
        <w:tc>
          <w:tcPr>
            <w:tcW w:w="150.30pt" w:type="dxa"/>
            <w:vAlign w:val="center"/>
          </w:tcPr>
          <w:p w14:paraId="5B07CC51"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9.450,90</w:t>
            </w:r>
          </w:p>
        </w:tc>
      </w:tr>
      <w:tr w:rsidR="00D10738" w14:paraId="41717514" w14:textId="77777777" w:rsidTr="000777DF">
        <w:tc>
          <w:tcPr>
            <w:tcW w:w="150.25pt" w:type="dxa"/>
            <w:vAlign w:val="center"/>
          </w:tcPr>
          <w:p w14:paraId="1AFAAEC5"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+3 Jam</w:t>
            </w:r>
          </w:p>
        </w:tc>
        <w:tc>
          <w:tcPr>
            <w:tcW w:w="150.25pt" w:type="dxa"/>
            <w:vAlign w:val="center"/>
          </w:tcPr>
          <w:p w14:paraId="1E0F78EF"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Jam ke-3</w:t>
            </w:r>
          </w:p>
        </w:tc>
        <w:tc>
          <w:tcPr>
            <w:tcW w:w="150.30pt" w:type="dxa"/>
            <w:vAlign w:val="center"/>
          </w:tcPr>
          <w:p w14:paraId="529F3999"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8.704,92</w:t>
            </w:r>
          </w:p>
        </w:tc>
      </w:tr>
      <w:tr w:rsidR="00D10738" w14:paraId="10F7E4B6" w14:textId="77777777" w:rsidTr="000777DF">
        <w:tc>
          <w:tcPr>
            <w:tcW w:w="150.25pt" w:type="dxa"/>
            <w:vAlign w:val="center"/>
          </w:tcPr>
          <w:p w14:paraId="38A55995"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+4 Jam</w:t>
            </w:r>
          </w:p>
        </w:tc>
        <w:tc>
          <w:tcPr>
            <w:tcW w:w="150.25pt" w:type="dxa"/>
            <w:vAlign w:val="center"/>
          </w:tcPr>
          <w:p w14:paraId="3A6A7063"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Jam ke-4</w:t>
            </w:r>
          </w:p>
        </w:tc>
        <w:tc>
          <w:tcPr>
            <w:tcW w:w="150.30pt" w:type="dxa"/>
            <w:vAlign w:val="center"/>
          </w:tcPr>
          <w:p w14:paraId="206655D7"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8.160,24</w:t>
            </w:r>
          </w:p>
        </w:tc>
      </w:tr>
      <w:tr w:rsidR="00D10738" w14:paraId="59612C28" w14:textId="77777777" w:rsidTr="000777DF">
        <w:tc>
          <w:tcPr>
            <w:tcW w:w="150.25pt" w:type="dxa"/>
            <w:vAlign w:val="center"/>
          </w:tcPr>
          <w:p w14:paraId="110DD829"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+5 Jam</w:t>
            </w:r>
          </w:p>
        </w:tc>
        <w:tc>
          <w:tcPr>
            <w:tcW w:w="150.25pt" w:type="dxa"/>
            <w:vAlign w:val="center"/>
          </w:tcPr>
          <w:p w14:paraId="5B2A5FA8"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Jam ke-5</w:t>
            </w:r>
          </w:p>
        </w:tc>
        <w:tc>
          <w:tcPr>
            <w:tcW w:w="150.30pt" w:type="dxa"/>
            <w:vAlign w:val="center"/>
          </w:tcPr>
          <w:p w14:paraId="03A483CE" w14:textId="77777777" w:rsidR="00D10738" w:rsidRPr="00D10738" w:rsidRDefault="00D10738" w:rsidP="00D10738">
            <w:pPr>
              <w:pStyle w:val="BodyText"/>
              <w:rPr>
                <w:rFonts w:ascii="Times New Roman" w:hAnsi="Times New Roman" w:cs="Times New Roman"/>
                <w:sz w:val="20"/>
                <w:szCs w:val="20"/>
              </w:rPr>
            </w:pPr>
            <w:r w:rsidRPr="00D10738">
              <w:rPr>
                <w:rFonts w:ascii="Times New Roman" w:hAnsi="Times New Roman" w:cs="Times New Roman"/>
                <w:sz w:val="20"/>
                <w:szCs w:val="20"/>
              </w:rPr>
              <w:t>7.764,63</w:t>
            </w:r>
          </w:p>
        </w:tc>
      </w:tr>
    </w:tbl>
    <w:p w14:paraId="43644E15" w14:textId="77777777" w:rsidR="00D10738" w:rsidRDefault="00D10738" w:rsidP="00D10738">
      <w:pPr>
        <w:pStyle w:val="BodyText"/>
      </w:pPr>
    </w:p>
    <w:p w14:paraId="2ACEC77D" w14:textId="77777777" w:rsidR="00AB7548" w:rsidRDefault="004B1B24" w:rsidP="00AB7548">
      <w:pPr>
        <w:pStyle w:val="BodyText"/>
      </w:pPr>
      <w:r w:rsidRPr="004B1B24">
        <w:t>Kemampuan LSTM dalam memanfaatkan hubungan antar data historis memungkinkan model mengikuti pola perubahan konsumsi listrik secara konsisten, sehingga sesuai untuk data deret waktu (time series)</w:t>
      </w:r>
      <w:r w:rsidR="00AB7548">
        <w:t xml:space="preserve"> Hasil prediksi konsumsi listrik menggunakan LTSM selama lima jam ke depan disajikan dalam bentuk grafik pada Gambar. 4.</w:t>
      </w:r>
    </w:p>
    <w:p w14:paraId="78ED1508" w14:textId="77777777" w:rsidR="001A7DE4" w:rsidRPr="001A7DE4" w:rsidRDefault="00AB7548" w:rsidP="001A7DE4">
      <w:pPr>
        <w:pStyle w:val="BodyText"/>
        <w:keepNext/>
        <w:jc w:val="center"/>
      </w:pPr>
      <w:r w:rsidRPr="001A7DE4">
        <w:rPr>
          <w:noProof/>
        </w:rPr>
        <w:drawing>
          <wp:inline distT="0" distB="0" distL="0" distR="0" wp14:anchorId="6ACD235E" wp14:editId="39EEB6F3">
            <wp:extent cx="2880000" cy="999685"/>
            <wp:effectExtent l="0" t="0" r="0" b="0"/>
            <wp:docPr id="45402375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0000" cy="999685"/>
                    </a:xfrm>
                    <a:prstGeom prst="rect">
                      <a:avLst/>
                    </a:prstGeom>
                    <a:noFill/>
                  </pic:spPr>
                </pic:pic>
              </a:graphicData>
            </a:graphic>
          </wp:inline>
        </w:drawing>
      </w:r>
    </w:p>
    <w:p w14:paraId="73760392" w14:textId="6B962B11" w:rsidR="00AB7548" w:rsidRPr="001A7DE4" w:rsidRDefault="001A7DE4" w:rsidP="001A7DE4">
      <w:pPr>
        <w:pStyle w:val="Caption"/>
        <w:rPr>
          <w:i w:val="0"/>
          <w:iCs w:val="0"/>
        </w:rPr>
      </w:pPr>
      <w:r w:rsidRPr="001A7DE4">
        <w:rPr>
          <w:i w:val="0"/>
          <w:iCs w:val="0"/>
        </w:rPr>
        <w:t xml:space="preserve">Gambar </w:t>
      </w:r>
      <w:r w:rsidRPr="001A7DE4">
        <w:rPr>
          <w:i w:val="0"/>
          <w:iCs w:val="0"/>
        </w:rPr>
        <w:fldChar w:fldCharType="begin"/>
      </w:r>
      <w:r w:rsidRPr="001A7DE4">
        <w:rPr>
          <w:i w:val="0"/>
          <w:iCs w:val="0"/>
        </w:rPr>
        <w:instrText xml:space="preserve"> SEQ Gambar \* ARABIC </w:instrText>
      </w:r>
      <w:r w:rsidRPr="001A7DE4">
        <w:rPr>
          <w:i w:val="0"/>
          <w:iCs w:val="0"/>
        </w:rPr>
        <w:fldChar w:fldCharType="separate"/>
      </w:r>
      <w:r w:rsidRPr="001A7DE4">
        <w:rPr>
          <w:i w:val="0"/>
          <w:iCs w:val="0"/>
          <w:noProof/>
        </w:rPr>
        <w:t>5</w:t>
      </w:r>
      <w:r w:rsidRPr="001A7DE4">
        <w:rPr>
          <w:i w:val="0"/>
          <w:iCs w:val="0"/>
        </w:rPr>
        <w:fldChar w:fldCharType="end"/>
      </w:r>
      <w:r w:rsidRPr="001A7DE4">
        <w:rPr>
          <w:i w:val="0"/>
          <w:iCs w:val="0"/>
        </w:rPr>
        <w:t xml:space="preserve"> </w:t>
      </w:r>
      <w:proofErr w:type="spellStart"/>
      <w:r>
        <w:rPr>
          <w:i w:val="0"/>
          <w:iCs w:val="0"/>
        </w:rPr>
        <w:t>Grafik</w:t>
      </w:r>
      <w:proofErr w:type="spellEnd"/>
      <w:r w:rsidRPr="001A7DE4">
        <w:rPr>
          <w:i w:val="0"/>
          <w:iCs w:val="0"/>
        </w:rPr>
        <w:t xml:space="preserve"> </w:t>
      </w:r>
      <w:proofErr w:type="spellStart"/>
      <w:r w:rsidRPr="001A7DE4">
        <w:rPr>
          <w:i w:val="0"/>
          <w:iCs w:val="0"/>
        </w:rPr>
        <w:t>Prediksi</w:t>
      </w:r>
      <w:proofErr w:type="spellEnd"/>
      <w:r w:rsidRPr="001A7DE4">
        <w:rPr>
          <w:i w:val="0"/>
          <w:iCs w:val="0"/>
        </w:rPr>
        <w:t xml:space="preserve"> </w:t>
      </w:r>
      <w:proofErr w:type="spellStart"/>
      <w:r w:rsidRPr="001A7DE4">
        <w:rPr>
          <w:i w:val="0"/>
          <w:iCs w:val="0"/>
        </w:rPr>
        <w:t>Listik</w:t>
      </w:r>
      <w:proofErr w:type="spellEnd"/>
      <w:r w:rsidRPr="001A7DE4">
        <w:rPr>
          <w:i w:val="0"/>
          <w:iCs w:val="0"/>
        </w:rPr>
        <w:t xml:space="preserve"> </w:t>
      </w:r>
      <w:proofErr w:type="spellStart"/>
      <w:r w:rsidRPr="001A7DE4">
        <w:rPr>
          <w:i w:val="0"/>
          <w:iCs w:val="0"/>
        </w:rPr>
        <w:t>menggunakan</w:t>
      </w:r>
      <w:proofErr w:type="spellEnd"/>
      <w:r w:rsidRPr="001A7DE4">
        <w:rPr>
          <w:i w:val="0"/>
          <w:iCs w:val="0"/>
        </w:rPr>
        <w:t xml:space="preserve"> LTSM </w:t>
      </w:r>
      <w:proofErr w:type="spellStart"/>
      <w:r w:rsidRPr="001A7DE4">
        <w:rPr>
          <w:i w:val="0"/>
          <w:iCs w:val="0"/>
        </w:rPr>
        <w:t>Selama</w:t>
      </w:r>
      <w:proofErr w:type="spellEnd"/>
      <w:r w:rsidRPr="001A7DE4">
        <w:rPr>
          <w:i w:val="0"/>
          <w:iCs w:val="0"/>
        </w:rPr>
        <w:t xml:space="preserve"> Lima Jam </w:t>
      </w:r>
      <w:proofErr w:type="spellStart"/>
      <w:r w:rsidRPr="001A7DE4">
        <w:rPr>
          <w:i w:val="0"/>
          <w:iCs w:val="0"/>
        </w:rPr>
        <w:t>ke</w:t>
      </w:r>
      <w:proofErr w:type="spellEnd"/>
      <w:r w:rsidRPr="001A7DE4">
        <w:rPr>
          <w:i w:val="0"/>
          <w:iCs w:val="0"/>
        </w:rPr>
        <w:t xml:space="preserve"> </w:t>
      </w:r>
      <w:proofErr w:type="spellStart"/>
      <w:r w:rsidRPr="001A7DE4">
        <w:rPr>
          <w:i w:val="0"/>
          <w:iCs w:val="0"/>
        </w:rPr>
        <w:t>Depan</w:t>
      </w:r>
      <w:proofErr w:type="spellEnd"/>
    </w:p>
    <w:p w14:paraId="0B809F43" w14:textId="3B200249" w:rsidR="00AB7548" w:rsidRDefault="00AB7548" w:rsidP="00AB7548">
      <w:pPr>
        <w:pStyle w:val="Heading2"/>
        <w:rPr>
          <w:i w:val="0"/>
          <w:iCs w:val="0"/>
        </w:rPr>
      </w:pPr>
      <w:r>
        <w:rPr>
          <w:i w:val="0"/>
          <w:iCs w:val="0"/>
        </w:rPr>
        <w:t xml:space="preserve">Perbandingan </w:t>
      </w:r>
      <w:r w:rsidRPr="00AB7548">
        <w:rPr>
          <w:i w:val="0"/>
          <w:iCs w:val="0"/>
        </w:rPr>
        <w:t>Kinerja Model</w:t>
      </w:r>
    </w:p>
    <w:p w14:paraId="75CF8B1B" w14:textId="0F4A04B1" w:rsidR="00AB7548" w:rsidRDefault="00AB7548" w:rsidP="00FD0692">
      <w:pPr>
        <w:pStyle w:val="BodyText"/>
      </w:pPr>
      <w:r w:rsidRPr="00AB7548">
        <w:t xml:space="preserve">Performa kedua model dievaluasi menggunakan MAE, RMSE, R², dan MAPE. Hasil evaluasi ditunjukkan pada Tabel </w:t>
      </w:r>
      <w:r>
        <w:t>3</w:t>
      </w:r>
      <w:r w:rsidR="00FD0692">
        <w:t xml:space="preserve"> dan Tabel. 4 yang memnampilkan perbedaan performan dianatara kedua model dengan perbedaan hasil data aktual.</w:t>
      </w:r>
    </w:p>
    <w:p w14:paraId="1C1062E8" w14:textId="6CDCBC45" w:rsidR="00FD0692" w:rsidRPr="00FD0692" w:rsidRDefault="00FD0692" w:rsidP="00FD0692">
      <w:pPr>
        <w:pStyle w:val="Caption"/>
        <w:keepNext/>
        <w:rPr>
          <w:i w:val="0"/>
          <w:iCs w:val="0"/>
        </w:rPr>
      </w:pPr>
      <w:r w:rsidRPr="00FD0692">
        <w:rPr>
          <w:i w:val="0"/>
          <w:iCs w:val="0"/>
        </w:rPr>
        <w:t xml:space="preserve">Table </w:t>
      </w:r>
      <w:r w:rsidRPr="00FD0692">
        <w:rPr>
          <w:i w:val="0"/>
          <w:iCs w:val="0"/>
        </w:rPr>
        <w:fldChar w:fldCharType="begin"/>
      </w:r>
      <w:r w:rsidRPr="00FD0692">
        <w:rPr>
          <w:i w:val="0"/>
          <w:iCs w:val="0"/>
        </w:rPr>
        <w:instrText xml:space="preserve"> SEQ Table \* ARABIC </w:instrText>
      </w:r>
      <w:r w:rsidRPr="00FD0692">
        <w:rPr>
          <w:i w:val="0"/>
          <w:iCs w:val="0"/>
        </w:rPr>
        <w:fldChar w:fldCharType="separate"/>
      </w:r>
      <w:r>
        <w:rPr>
          <w:i w:val="0"/>
          <w:iCs w:val="0"/>
          <w:noProof/>
        </w:rPr>
        <w:t>3</w:t>
      </w:r>
      <w:r w:rsidRPr="00FD0692">
        <w:rPr>
          <w:i w:val="0"/>
          <w:iCs w:val="0"/>
        </w:rPr>
        <w:fldChar w:fldCharType="end"/>
      </w:r>
      <w:r w:rsidRPr="00FD0692">
        <w:rPr>
          <w:i w:val="0"/>
          <w:iCs w:val="0"/>
        </w:rPr>
        <w:t xml:space="preserve"> </w:t>
      </w:r>
      <w:proofErr w:type="spellStart"/>
      <w:r w:rsidRPr="00FD0692">
        <w:rPr>
          <w:i w:val="0"/>
          <w:iCs w:val="0"/>
        </w:rPr>
        <w:t>Perbandingan</w:t>
      </w:r>
      <w:proofErr w:type="spellEnd"/>
      <w:r w:rsidRPr="00FD0692">
        <w:rPr>
          <w:i w:val="0"/>
          <w:iCs w:val="0"/>
        </w:rPr>
        <w:t xml:space="preserve"> Performa Model</w:t>
      </w:r>
    </w:p>
    <w:tbl>
      <w:tblPr>
        <w:tblStyle w:val="TableGrid"/>
        <w:tblW w:w="0pt" w:type="dxa"/>
        <w:tblLook w:firstRow="1" w:lastRow="0" w:firstColumn="1" w:lastColumn="0" w:noHBand="0" w:noVBand="1"/>
      </w:tblPr>
      <w:tblGrid>
        <w:gridCol w:w="1517"/>
        <w:gridCol w:w="1080"/>
        <w:gridCol w:w="1107"/>
        <w:gridCol w:w="1152"/>
      </w:tblGrid>
      <w:tr w:rsidR="00FD0692" w:rsidRPr="00FD0692" w14:paraId="4D9A6119" w14:textId="77777777" w:rsidTr="000777DF">
        <w:tc>
          <w:tcPr>
            <w:tcW w:w="162.80pt" w:type="dxa"/>
            <w:vAlign w:val="center"/>
          </w:tcPr>
          <w:p w14:paraId="77D7F875"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b/>
                <w:bCs/>
                <w:sz w:val="20"/>
                <w:szCs w:val="20"/>
                <w:lang w:val="en-ID"/>
              </w:rPr>
              <w:t>Model</w:t>
            </w:r>
          </w:p>
        </w:tc>
        <w:tc>
          <w:tcPr>
            <w:tcW w:w="85.05pt" w:type="dxa"/>
            <w:vAlign w:val="center"/>
          </w:tcPr>
          <w:p w14:paraId="336385A9"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b/>
                <w:bCs/>
                <w:sz w:val="20"/>
                <w:szCs w:val="20"/>
                <w:lang w:val="en-ID"/>
              </w:rPr>
              <w:t>MAE</w:t>
            </w:r>
          </w:p>
        </w:tc>
        <w:tc>
          <w:tcPr>
            <w:tcW w:w="90.25pt" w:type="dxa"/>
            <w:vAlign w:val="center"/>
          </w:tcPr>
          <w:p w14:paraId="0C0B6BA8"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b/>
                <w:bCs/>
                <w:sz w:val="20"/>
                <w:szCs w:val="20"/>
                <w:lang w:val="en-ID"/>
              </w:rPr>
              <w:t>RMSE</w:t>
            </w:r>
          </w:p>
        </w:tc>
        <w:tc>
          <w:tcPr>
            <w:tcW w:w="112.70pt" w:type="dxa"/>
            <w:vAlign w:val="center"/>
          </w:tcPr>
          <w:p w14:paraId="2D2DB58B"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b/>
                <w:bCs/>
                <w:sz w:val="20"/>
                <w:szCs w:val="20"/>
                <w:lang w:val="en-ID"/>
              </w:rPr>
              <w:t>R²</w:t>
            </w:r>
          </w:p>
        </w:tc>
      </w:tr>
      <w:tr w:rsidR="00FD0692" w:rsidRPr="00FD0692" w14:paraId="65A68765" w14:textId="77777777" w:rsidTr="000777DF">
        <w:tc>
          <w:tcPr>
            <w:tcW w:w="162.80pt" w:type="dxa"/>
            <w:vAlign w:val="center"/>
          </w:tcPr>
          <w:p w14:paraId="368BE07D"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Random Forest</w:t>
            </w:r>
          </w:p>
        </w:tc>
        <w:tc>
          <w:tcPr>
            <w:tcW w:w="85.05pt" w:type="dxa"/>
            <w:vAlign w:val="center"/>
          </w:tcPr>
          <w:p w14:paraId="2F2FDE2C"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1001,84</w:t>
            </w:r>
          </w:p>
        </w:tc>
        <w:tc>
          <w:tcPr>
            <w:tcW w:w="90.25pt" w:type="dxa"/>
            <w:vAlign w:val="center"/>
          </w:tcPr>
          <w:p w14:paraId="5A6B11C1"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1398,88</w:t>
            </w:r>
          </w:p>
        </w:tc>
        <w:tc>
          <w:tcPr>
            <w:tcW w:w="112.70pt" w:type="dxa"/>
            <w:vAlign w:val="center"/>
          </w:tcPr>
          <w:p w14:paraId="5894F5CC"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0,8490</w:t>
            </w:r>
          </w:p>
        </w:tc>
      </w:tr>
      <w:tr w:rsidR="00FD0692" w:rsidRPr="00FD0692" w14:paraId="459D87F1" w14:textId="77777777" w:rsidTr="000777DF">
        <w:tc>
          <w:tcPr>
            <w:tcW w:w="162.80pt" w:type="dxa"/>
            <w:vAlign w:val="center"/>
          </w:tcPr>
          <w:p w14:paraId="40A52A4C"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Long Short-Term Memory (LSTM)</w:t>
            </w:r>
          </w:p>
        </w:tc>
        <w:tc>
          <w:tcPr>
            <w:tcW w:w="85.05pt" w:type="dxa"/>
            <w:vAlign w:val="center"/>
          </w:tcPr>
          <w:p w14:paraId="1B548213"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1008,83</w:t>
            </w:r>
          </w:p>
        </w:tc>
        <w:tc>
          <w:tcPr>
            <w:tcW w:w="90.25pt" w:type="dxa"/>
            <w:vAlign w:val="center"/>
          </w:tcPr>
          <w:p w14:paraId="140ECBED"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1363,49</w:t>
            </w:r>
          </w:p>
        </w:tc>
        <w:tc>
          <w:tcPr>
            <w:tcW w:w="112.70pt" w:type="dxa"/>
            <w:vAlign w:val="center"/>
          </w:tcPr>
          <w:p w14:paraId="16B1FF58"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0,8565</w:t>
            </w:r>
          </w:p>
        </w:tc>
      </w:tr>
    </w:tbl>
    <w:p w14:paraId="2A7081D9" w14:textId="77777777" w:rsidR="00FD0692" w:rsidRDefault="00FD0692" w:rsidP="00FD0692">
      <w:pPr>
        <w:pStyle w:val="BodyText"/>
        <w:ind w:firstLine="0pt"/>
      </w:pPr>
    </w:p>
    <w:p w14:paraId="75CDE44D" w14:textId="3D117298" w:rsidR="00FD0692" w:rsidRPr="00FD0692" w:rsidRDefault="00FD0692" w:rsidP="00FD0692">
      <w:pPr>
        <w:pStyle w:val="Caption"/>
        <w:keepNext/>
        <w:rPr>
          <w:i w:val="0"/>
          <w:iCs w:val="0"/>
        </w:rPr>
      </w:pPr>
      <w:r w:rsidRPr="00FD0692">
        <w:rPr>
          <w:i w:val="0"/>
          <w:iCs w:val="0"/>
        </w:rPr>
        <w:t xml:space="preserve">Table </w:t>
      </w:r>
      <w:r w:rsidRPr="00FD0692">
        <w:rPr>
          <w:i w:val="0"/>
          <w:iCs w:val="0"/>
        </w:rPr>
        <w:fldChar w:fldCharType="begin"/>
      </w:r>
      <w:r w:rsidRPr="00FD0692">
        <w:rPr>
          <w:i w:val="0"/>
          <w:iCs w:val="0"/>
        </w:rPr>
        <w:instrText xml:space="preserve"> SEQ Table \* ARABIC </w:instrText>
      </w:r>
      <w:r w:rsidRPr="00FD0692">
        <w:rPr>
          <w:i w:val="0"/>
          <w:iCs w:val="0"/>
        </w:rPr>
        <w:fldChar w:fldCharType="separate"/>
      </w:r>
      <w:r w:rsidRPr="00FD0692">
        <w:rPr>
          <w:i w:val="0"/>
          <w:iCs w:val="0"/>
          <w:noProof/>
        </w:rPr>
        <w:t>4</w:t>
      </w:r>
      <w:r w:rsidRPr="00FD0692">
        <w:rPr>
          <w:i w:val="0"/>
          <w:iCs w:val="0"/>
        </w:rPr>
        <w:fldChar w:fldCharType="end"/>
      </w:r>
      <w:r w:rsidRPr="00FD0692">
        <w:rPr>
          <w:i w:val="0"/>
          <w:iCs w:val="0"/>
        </w:rPr>
        <w:t xml:space="preserve"> </w:t>
      </w:r>
      <w:proofErr w:type="spellStart"/>
      <w:r w:rsidRPr="00FD0692">
        <w:rPr>
          <w:i w:val="0"/>
          <w:iCs w:val="0"/>
        </w:rPr>
        <w:t>Perbandingan</w:t>
      </w:r>
      <w:proofErr w:type="spellEnd"/>
      <w:r w:rsidRPr="00FD0692">
        <w:rPr>
          <w:i w:val="0"/>
          <w:iCs w:val="0"/>
        </w:rPr>
        <w:t xml:space="preserve"> </w:t>
      </w:r>
      <w:proofErr w:type="spellStart"/>
      <w:r w:rsidRPr="00FD0692">
        <w:rPr>
          <w:i w:val="0"/>
          <w:iCs w:val="0"/>
        </w:rPr>
        <w:t>Prediksi</w:t>
      </w:r>
      <w:proofErr w:type="spellEnd"/>
      <w:r w:rsidRPr="00FD0692">
        <w:rPr>
          <w:i w:val="0"/>
          <w:iCs w:val="0"/>
        </w:rPr>
        <w:t xml:space="preserve"> </w:t>
      </w:r>
      <w:proofErr w:type="spellStart"/>
      <w:r w:rsidRPr="00FD0692">
        <w:rPr>
          <w:i w:val="0"/>
          <w:iCs w:val="0"/>
        </w:rPr>
        <w:t>Kedua</w:t>
      </w:r>
      <w:proofErr w:type="spellEnd"/>
      <w:r w:rsidRPr="00FD0692">
        <w:rPr>
          <w:i w:val="0"/>
          <w:iCs w:val="0"/>
        </w:rPr>
        <w:t xml:space="preserve"> Model </w:t>
      </w:r>
      <w:proofErr w:type="spellStart"/>
      <w:r w:rsidRPr="00FD0692">
        <w:rPr>
          <w:i w:val="0"/>
          <w:iCs w:val="0"/>
        </w:rPr>
        <w:t>dengan</w:t>
      </w:r>
      <w:proofErr w:type="spellEnd"/>
      <w:r w:rsidRPr="00FD0692">
        <w:rPr>
          <w:i w:val="0"/>
          <w:iCs w:val="0"/>
        </w:rPr>
        <w:t xml:space="preserve"> Data </w:t>
      </w:r>
      <w:proofErr w:type="spellStart"/>
      <w:r w:rsidRPr="00FD0692">
        <w:rPr>
          <w:i w:val="0"/>
          <w:iCs w:val="0"/>
        </w:rPr>
        <w:t>Aktual</w:t>
      </w:r>
      <w:proofErr w:type="spellEnd"/>
    </w:p>
    <w:tbl>
      <w:tblPr>
        <w:tblStyle w:val="TableGrid"/>
        <w:tblW w:w="0pt" w:type="dxa"/>
        <w:tblLook w:firstRow="1" w:lastRow="0" w:firstColumn="1" w:lastColumn="0" w:noHBand="0" w:noVBand="1"/>
      </w:tblPr>
      <w:tblGrid>
        <w:gridCol w:w="832"/>
        <w:gridCol w:w="1106"/>
        <w:gridCol w:w="1106"/>
        <w:gridCol w:w="1017"/>
        <w:gridCol w:w="795"/>
      </w:tblGrid>
      <w:tr w:rsidR="00FD0692" w:rsidRPr="00FD0692" w14:paraId="5CEDCF81" w14:textId="77777777" w:rsidTr="00FD0692">
        <w:trPr>
          <w:trHeight w:val="579"/>
        </w:trPr>
        <w:tc>
          <w:tcPr>
            <w:tcW w:w="41.60pt" w:type="dxa"/>
            <w:vAlign w:val="center"/>
          </w:tcPr>
          <w:p w14:paraId="7B70405F"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b/>
                <w:bCs/>
                <w:sz w:val="20"/>
                <w:szCs w:val="20"/>
                <w:lang w:val="en-ID"/>
              </w:rPr>
              <w:t>Model</w:t>
            </w:r>
          </w:p>
        </w:tc>
        <w:tc>
          <w:tcPr>
            <w:tcW w:w="55.30pt" w:type="dxa"/>
            <w:vAlign w:val="center"/>
          </w:tcPr>
          <w:p w14:paraId="1C626DBB"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b/>
                <w:bCs/>
                <w:sz w:val="20"/>
                <w:szCs w:val="20"/>
                <w:lang w:val="en-ID"/>
              </w:rPr>
              <w:t>Forecast (Watt)</w:t>
            </w:r>
          </w:p>
        </w:tc>
        <w:tc>
          <w:tcPr>
            <w:tcW w:w="55.30pt" w:type="dxa"/>
            <w:vAlign w:val="center"/>
          </w:tcPr>
          <w:p w14:paraId="07186419"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b/>
                <w:bCs/>
                <w:sz w:val="20"/>
                <w:szCs w:val="20"/>
                <w:lang w:val="en-ID"/>
              </w:rPr>
              <w:t xml:space="preserve">Data </w:t>
            </w:r>
            <w:proofErr w:type="spellStart"/>
            <w:r w:rsidRPr="00FD0692">
              <w:rPr>
                <w:rFonts w:ascii="Times New Roman" w:hAnsi="Times New Roman" w:cs="Times New Roman"/>
                <w:b/>
                <w:bCs/>
                <w:sz w:val="20"/>
                <w:szCs w:val="20"/>
                <w:lang w:val="en-ID"/>
              </w:rPr>
              <w:t>Aktual</w:t>
            </w:r>
            <w:proofErr w:type="spellEnd"/>
            <w:r w:rsidRPr="00FD0692">
              <w:rPr>
                <w:rFonts w:ascii="Times New Roman" w:hAnsi="Times New Roman" w:cs="Times New Roman"/>
                <w:b/>
                <w:bCs/>
                <w:sz w:val="20"/>
                <w:szCs w:val="20"/>
                <w:lang w:val="en-ID"/>
              </w:rPr>
              <w:t xml:space="preserve"> (Watt)</w:t>
            </w:r>
          </w:p>
        </w:tc>
        <w:tc>
          <w:tcPr>
            <w:tcW w:w="50.85pt" w:type="dxa"/>
            <w:vAlign w:val="center"/>
          </w:tcPr>
          <w:p w14:paraId="4DC4B94C"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b/>
                <w:bCs/>
                <w:sz w:val="20"/>
                <w:szCs w:val="20"/>
                <w:lang w:val="en-ID"/>
              </w:rPr>
              <w:t>Error (Watt)</w:t>
            </w:r>
          </w:p>
        </w:tc>
        <w:tc>
          <w:tcPr>
            <w:tcW w:w="39.75pt" w:type="dxa"/>
            <w:vAlign w:val="center"/>
          </w:tcPr>
          <w:p w14:paraId="0F056484"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b/>
                <w:bCs/>
                <w:sz w:val="20"/>
                <w:szCs w:val="20"/>
                <w:lang w:val="en-ID"/>
              </w:rPr>
              <w:t>MAPE (%)</w:t>
            </w:r>
          </w:p>
        </w:tc>
      </w:tr>
      <w:tr w:rsidR="00FD0692" w:rsidRPr="00FD0692" w14:paraId="5ED06A24" w14:textId="77777777" w:rsidTr="00FD0692">
        <w:tc>
          <w:tcPr>
            <w:tcW w:w="41.60pt" w:type="dxa"/>
            <w:vAlign w:val="center"/>
          </w:tcPr>
          <w:p w14:paraId="2A3E6081"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Random Forest</w:t>
            </w:r>
          </w:p>
        </w:tc>
        <w:tc>
          <w:tcPr>
            <w:tcW w:w="55.30pt" w:type="dxa"/>
            <w:vAlign w:val="center"/>
          </w:tcPr>
          <w:p w14:paraId="36090A22"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11.734,7621</w:t>
            </w:r>
          </w:p>
        </w:tc>
        <w:tc>
          <w:tcPr>
            <w:tcW w:w="55.30pt" w:type="dxa"/>
            <w:vAlign w:val="center"/>
          </w:tcPr>
          <w:p w14:paraId="13D688F4"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10.655,3495</w:t>
            </w:r>
          </w:p>
        </w:tc>
        <w:tc>
          <w:tcPr>
            <w:tcW w:w="50.85pt" w:type="dxa"/>
            <w:vAlign w:val="center"/>
          </w:tcPr>
          <w:p w14:paraId="2850C0E0"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1.079,4126</w:t>
            </w:r>
          </w:p>
        </w:tc>
        <w:tc>
          <w:tcPr>
            <w:tcW w:w="39.75pt" w:type="dxa"/>
            <w:vAlign w:val="center"/>
          </w:tcPr>
          <w:p w14:paraId="3D0408BF"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10,1302</w:t>
            </w:r>
          </w:p>
        </w:tc>
      </w:tr>
      <w:tr w:rsidR="00FD0692" w:rsidRPr="00FD0692" w14:paraId="2EF2F94B" w14:textId="77777777" w:rsidTr="00FD0692">
        <w:tc>
          <w:tcPr>
            <w:tcW w:w="41.60pt" w:type="dxa"/>
            <w:vAlign w:val="center"/>
          </w:tcPr>
          <w:p w14:paraId="7C84D059"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Long Short-Term Memory (LSTM)</w:t>
            </w:r>
          </w:p>
        </w:tc>
        <w:tc>
          <w:tcPr>
            <w:tcW w:w="55.30pt" w:type="dxa"/>
            <w:vAlign w:val="center"/>
          </w:tcPr>
          <w:p w14:paraId="0E39EE68"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9.541,8359</w:t>
            </w:r>
          </w:p>
        </w:tc>
        <w:tc>
          <w:tcPr>
            <w:tcW w:w="55.30pt" w:type="dxa"/>
            <w:vAlign w:val="center"/>
          </w:tcPr>
          <w:p w14:paraId="5F7BB9DC"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10.655,3495</w:t>
            </w:r>
          </w:p>
        </w:tc>
        <w:tc>
          <w:tcPr>
            <w:tcW w:w="50.85pt" w:type="dxa"/>
            <w:vAlign w:val="center"/>
          </w:tcPr>
          <w:p w14:paraId="289621F6"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1.113,5136</w:t>
            </w:r>
          </w:p>
        </w:tc>
        <w:tc>
          <w:tcPr>
            <w:tcW w:w="39.75pt" w:type="dxa"/>
            <w:vAlign w:val="center"/>
          </w:tcPr>
          <w:p w14:paraId="22A1A992" w14:textId="77777777" w:rsidR="00FD0692" w:rsidRPr="00FD0692" w:rsidRDefault="00FD0692" w:rsidP="00FD0692">
            <w:pPr>
              <w:pStyle w:val="BodyText"/>
              <w:ind w:firstLine="0pt"/>
              <w:rPr>
                <w:rFonts w:ascii="Times New Roman" w:hAnsi="Times New Roman" w:cs="Times New Roman"/>
                <w:sz w:val="20"/>
                <w:szCs w:val="20"/>
                <w:lang w:val="en-ID"/>
              </w:rPr>
            </w:pPr>
            <w:r w:rsidRPr="00FD0692">
              <w:rPr>
                <w:rFonts w:ascii="Times New Roman" w:hAnsi="Times New Roman" w:cs="Times New Roman"/>
                <w:sz w:val="20"/>
                <w:szCs w:val="20"/>
                <w:lang w:val="en-ID"/>
              </w:rPr>
              <w:t>10,4503</w:t>
            </w:r>
          </w:p>
        </w:tc>
      </w:tr>
    </w:tbl>
    <w:p w14:paraId="52E0D86E" w14:textId="34C0F26A" w:rsidR="00FD0692" w:rsidRPr="00FD0692" w:rsidRDefault="00FD0692" w:rsidP="00FD0692">
      <w:pPr>
        <w:pStyle w:val="BodyText"/>
      </w:pPr>
      <w:r w:rsidRPr="00FD0692">
        <w:lastRenderedPageBreak/>
        <w:t xml:space="preserve">Berdasarkan hasil evaluasi, </w:t>
      </w:r>
      <w:r w:rsidRPr="001A7DE4">
        <w:rPr>
          <w:i/>
          <w:iCs/>
        </w:rPr>
        <w:t>Random Forest</w:t>
      </w:r>
      <w:r w:rsidRPr="00FD0692">
        <w:t xml:space="preserve"> menghasilkan nilai MAE dan MAPE yang lebih rendah dibandingkan LSTM, menunjukkan bahwa rata-rata kesalahan prediksi lebih kecil dan hasil prediksi lebih mendekati data aktual. Sebaliknya, LSTM memperoleh nilai RMSE yang lebih rendah dan R² yang lebih tinggi, yang menunjukkan kemampuan lebih baik dalam memodelkan hubungan temporal pada data konsumsi listrik. Secara keseluruhan, kedua model memberikan performa yang baik dengan nilai R² di atas 0.84, sehingga keduanya layak digunakan untuk prediksi konsumsi listrik. Pemilihan model dapat disesuaikan dengan kebutuhan aplikasi, di mana Random Forest lebih unggul dalam meminimalkan rata-rata kesalahan prediksi, sedangkan LSTM lebih efektif dalam menangkap pola deret waktu yang kompleks.</w:t>
      </w:r>
    </w:p>
    <w:p w14:paraId="5D2DD83B" w14:textId="0AA9A345" w:rsidR="009303D9" w:rsidRDefault="00B70AB5" w:rsidP="006B6B66">
      <w:pPr>
        <w:pStyle w:val="Heading1"/>
      </w:pPr>
      <w:r>
        <w:t>Kesimpulan</w:t>
      </w:r>
    </w:p>
    <w:p w14:paraId="24995869" w14:textId="5063D3B7" w:rsidR="00E42496" w:rsidRPr="00E42496" w:rsidRDefault="00E42496" w:rsidP="00E42496">
      <w:pPr>
        <w:pStyle w:val="BodyText"/>
      </w:pPr>
      <w:r w:rsidRPr="00E42496">
        <w:t xml:space="preserve">Penelitian ini berhasil mengimplementasikan dan membandingkan algoritma </w:t>
      </w:r>
      <w:r w:rsidRPr="00F23296">
        <w:rPr>
          <w:i/>
          <w:iCs/>
        </w:rPr>
        <w:t>Random Forest</w:t>
      </w:r>
      <w:r w:rsidRPr="00E42496">
        <w:t xml:space="preserve"> dan </w:t>
      </w:r>
      <w:r w:rsidRPr="00F23296">
        <w:rPr>
          <w:i/>
          <w:iCs/>
        </w:rPr>
        <w:t>Long Short-Term Memory</w:t>
      </w:r>
      <w:r w:rsidRPr="00E42496">
        <w:t xml:space="preserve"> (LSTM) untuk prediksi konsumsi listrik berdasarkan data historis time series. Hasil pengujian menunjukkan bahwa kedua model mampu memberikan performa prediksi yang baik dengan nilai koefisien determinasi (R²) di atas 0,84, sehingga keduanya layak digunakan dalam prediksi konsumsi listrik.</w:t>
      </w:r>
    </w:p>
    <w:p w14:paraId="4B6A413B" w14:textId="20BDF231" w:rsidR="00E42496" w:rsidRPr="00E42496" w:rsidRDefault="00E42496" w:rsidP="00E42496">
      <w:pPr>
        <w:pStyle w:val="BodyText"/>
      </w:pPr>
      <w:r w:rsidRPr="00E42496">
        <w:t xml:space="preserve">Berdasarkan hasil evaluasi, </w:t>
      </w:r>
      <w:r w:rsidRPr="00F23296">
        <w:rPr>
          <w:i/>
          <w:iCs/>
        </w:rPr>
        <w:t>Random Forest</w:t>
      </w:r>
      <w:r w:rsidRPr="00E42496">
        <w:t xml:space="preserve"> memperoleh nilai MAE sebesar 1001,84, MAPE sebesar 10,13%, dan error sebesar 1079,41 W, yang menunjukkan rata-rata kesalahan prediksi lebih rendah dibandingkan LSTM. Sementara itu, LSTM menghasilkan nilai RMSE sebesar 1363,49 dan R² sebesar 0,8565, yang menunjukkan kemampuan lebih baik dalam memodelkan hubungan temporal pada data konsumsi listrik.</w:t>
      </w:r>
    </w:p>
    <w:p w14:paraId="6C54798D" w14:textId="465545CE" w:rsidR="0080791D" w:rsidRPr="00E42496" w:rsidRDefault="00E42496" w:rsidP="00E42496">
      <w:pPr>
        <w:pStyle w:val="BodyText"/>
      </w:pPr>
      <w:r w:rsidRPr="00E42496">
        <w:t xml:space="preserve">Secara keseluruhan, tidak terdapat satu model yang unggul pada seluruh metrik evaluasi. Random Forest lebih sesuai </w:t>
      </w:r>
      <w:r w:rsidRPr="00E42496">
        <w:t>digunakan apabila prioritas utama adalah meminimalkan rata-rata kesalahan prediksi, sedangkan LSTM lebih efektif untuk mempelajari pola time series yang kompleks. Oleh karena itu, pemilihan model prediksi dapat disesuaikan dengan kebutuhan aplikasi dan karakteristik data yang digunakan.</w:t>
      </w:r>
      <w:r w:rsidR="009303D9" w:rsidRPr="00E42496">
        <w:t xml:space="preserve"> </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8FFEDFB" w:rsidR="00575BCA" w:rsidRDefault="00F23296" w:rsidP="00836367">
      <w:pPr>
        <w:pStyle w:val="BodyText"/>
      </w:pPr>
      <w:r w:rsidRPr="00F23296">
        <w:t>Penulis</w:t>
      </w:r>
      <w:r>
        <w:t xml:space="preserve"> </w:t>
      </w:r>
      <w:r w:rsidRPr="00F23296">
        <w:t xml:space="preserve">menyampaikan </w:t>
      </w:r>
      <w:r>
        <w:t>terima kasih</w:t>
      </w:r>
      <w:r w:rsidRPr="00F23296">
        <w:t xml:space="preserve"> kepada</w:t>
      </w:r>
      <w:r>
        <w:t xml:space="preserve"> Bapak </w:t>
      </w:r>
      <w:r w:rsidRPr="00F23296">
        <w:t>M</w:t>
      </w:r>
      <w:r>
        <w:t>arza</w:t>
      </w:r>
      <w:r w:rsidRPr="00F23296">
        <w:t xml:space="preserve"> I</w:t>
      </w:r>
      <w:r>
        <w:t>hsan</w:t>
      </w:r>
      <w:r w:rsidRPr="00F23296">
        <w:t xml:space="preserve"> M</w:t>
      </w:r>
      <w:r>
        <w:t xml:space="preserve">arzuki selaku </w:t>
      </w:r>
      <w:r w:rsidRPr="00F23296">
        <w:t xml:space="preserve">dosen pengampu mata kuliah </w:t>
      </w:r>
      <w:r>
        <w:t>Pembelajaran Mesin dan Aplikasi</w:t>
      </w:r>
      <w:r w:rsidRPr="00F23296">
        <w:t xml:space="preserve"> atas bimbingan, arahan, masukan, dan motivasi yang diberikan selama proses penelitian hingga penyusunan </w:t>
      </w:r>
      <w:r>
        <w:t>jurnal</w:t>
      </w:r>
      <w:r w:rsidRPr="00F23296">
        <w:t xml:space="preserve"> ini. Dukungan tersebut sangat berarti dalam terselesaikannya penelitian ini.</w:t>
      </w:r>
    </w:p>
    <w:p w14:paraId="6CA1BFF2" w14:textId="65D14860" w:rsidR="009303D9" w:rsidRPr="005B520E" w:rsidRDefault="009303D9" w:rsidP="00F23296">
      <w:pPr>
        <w:pStyle w:val="Heading5"/>
      </w:pPr>
      <w:r w:rsidRPr="005B520E">
        <w:t>References</w:t>
      </w:r>
    </w:p>
    <w:p w14:paraId="144D91D7" w14:textId="77777777" w:rsidR="009303D9" w:rsidRPr="005B520E" w:rsidRDefault="009303D9"/>
    <w:sdt>
      <w:sdtPr>
        <w:rPr>
          <w:rFonts w:ascii="Calibri" w:eastAsia="MS Mincho" w:hAnsi="Calibri" w:cs="Calibri"/>
          <w:noProof/>
          <w:color w:val="000000"/>
          <w:sz w:val="16"/>
          <w:szCs w:val="16"/>
        </w:rPr>
        <w:tag w:val="MENDELEY_BIBLIOGRAPHY"/>
        <w:id w:val="-1934735053"/>
        <w:placeholder>
          <w:docPart w:val="DefaultPlaceholder_-1854013440"/>
        </w:placeholder>
      </w:sdtPr>
      <w:sdtContent>
        <w:p w14:paraId="678CDFEF" w14:textId="77777777" w:rsidR="005E5B44" w:rsidRPr="005E5B44" w:rsidRDefault="005E5B44" w:rsidP="00B77B00">
          <w:pPr>
            <w:autoSpaceDE w:val="0"/>
            <w:autoSpaceDN w:val="0"/>
            <w:ind w:hanging="32pt"/>
            <w:jc w:val="both"/>
            <w:divId w:val="1507358298"/>
            <w:rPr>
              <w:rFonts w:ascii="Calibri" w:eastAsia="Times New Roman" w:hAnsi="Calibri" w:cs="Calibri"/>
              <w:color w:val="000000"/>
              <w:sz w:val="16"/>
              <w:szCs w:val="24"/>
            </w:rPr>
          </w:pPr>
          <w:r w:rsidRPr="005E5B44">
            <w:rPr>
              <w:rFonts w:ascii="Calibri" w:eastAsia="Times New Roman" w:hAnsi="Calibri" w:cs="Calibri"/>
              <w:color w:val="000000"/>
              <w:sz w:val="16"/>
            </w:rPr>
            <w:t>[1]</w:t>
          </w:r>
          <w:r w:rsidRPr="005E5B44">
            <w:rPr>
              <w:rFonts w:ascii="Calibri" w:eastAsia="Times New Roman" w:hAnsi="Calibri" w:cs="Calibri"/>
              <w:color w:val="000000"/>
              <w:sz w:val="16"/>
            </w:rPr>
            <w:tab/>
            <w:t xml:space="preserve">F. Zhou, C. Yang, and Z. Wang, “Prediction of building energy consumption for public structures utilizing BIM-DB and RF-LSTM,” </w:t>
          </w:r>
          <w:r w:rsidRPr="005E5B44">
            <w:rPr>
              <w:rFonts w:ascii="Calibri" w:eastAsia="Times New Roman" w:hAnsi="Calibri" w:cs="Calibri"/>
              <w:i/>
              <w:iCs/>
              <w:color w:val="000000"/>
              <w:sz w:val="16"/>
            </w:rPr>
            <w:t>Energy Reports</w:t>
          </w:r>
          <w:r w:rsidRPr="005E5B44">
            <w:rPr>
              <w:rFonts w:ascii="Calibri" w:eastAsia="Times New Roman" w:hAnsi="Calibri" w:cs="Calibri"/>
              <w:color w:val="000000"/>
              <w:sz w:val="16"/>
            </w:rPr>
            <w:t xml:space="preserve">, vol. 12, pp. 4631–4640, Dec. 2024, </w:t>
          </w:r>
          <w:proofErr w:type="spellStart"/>
          <w:r w:rsidRPr="005E5B44">
            <w:rPr>
              <w:rFonts w:ascii="Calibri" w:eastAsia="Times New Roman" w:hAnsi="Calibri" w:cs="Calibri"/>
              <w:color w:val="000000"/>
              <w:sz w:val="16"/>
            </w:rPr>
            <w:t>doi</w:t>
          </w:r>
          <w:proofErr w:type="spellEnd"/>
          <w:r w:rsidRPr="005E5B44">
            <w:rPr>
              <w:rFonts w:ascii="Calibri" w:eastAsia="Times New Roman" w:hAnsi="Calibri" w:cs="Calibri"/>
              <w:color w:val="000000"/>
              <w:sz w:val="16"/>
            </w:rPr>
            <w:t>: 10.1016/j.egyr.2024.10.044.</w:t>
          </w:r>
        </w:p>
        <w:p w14:paraId="2277D022" w14:textId="77777777" w:rsidR="005E5B44" w:rsidRPr="005E5B44" w:rsidRDefault="005E5B44" w:rsidP="00B77B00">
          <w:pPr>
            <w:autoSpaceDE w:val="0"/>
            <w:autoSpaceDN w:val="0"/>
            <w:ind w:hanging="32pt"/>
            <w:jc w:val="both"/>
            <w:divId w:val="1506630978"/>
            <w:rPr>
              <w:rFonts w:ascii="Calibri" w:eastAsia="Times New Roman" w:hAnsi="Calibri" w:cs="Calibri"/>
              <w:color w:val="000000"/>
              <w:sz w:val="16"/>
            </w:rPr>
          </w:pPr>
          <w:r w:rsidRPr="005E5B44">
            <w:rPr>
              <w:rFonts w:ascii="Calibri" w:eastAsia="Times New Roman" w:hAnsi="Calibri" w:cs="Calibri"/>
              <w:color w:val="000000"/>
              <w:sz w:val="16"/>
            </w:rPr>
            <w:t>[2]</w:t>
          </w:r>
          <w:r w:rsidRPr="005E5B44">
            <w:rPr>
              <w:rFonts w:ascii="Calibri" w:eastAsia="Times New Roman" w:hAnsi="Calibri" w:cs="Calibri"/>
              <w:color w:val="000000"/>
              <w:sz w:val="16"/>
            </w:rPr>
            <w:tab/>
            <w:t xml:space="preserve">N. Saeedi, D. </w:t>
          </w:r>
          <w:proofErr w:type="spellStart"/>
          <w:r w:rsidRPr="005E5B44">
            <w:rPr>
              <w:rFonts w:ascii="Calibri" w:eastAsia="Times New Roman" w:hAnsi="Calibri" w:cs="Calibri"/>
              <w:color w:val="000000"/>
              <w:sz w:val="16"/>
            </w:rPr>
            <w:t>Baharvand</w:t>
          </w:r>
          <w:proofErr w:type="spellEnd"/>
          <w:r w:rsidRPr="005E5B44">
            <w:rPr>
              <w:rFonts w:ascii="Calibri" w:eastAsia="Times New Roman" w:hAnsi="Calibri" w:cs="Calibri"/>
              <w:color w:val="000000"/>
              <w:sz w:val="16"/>
            </w:rPr>
            <w:t xml:space="preserve">, K. Shirini, and S. S. </w:t>
          </w:r>
          <w:proofErr w:type="spellStart"/>
          <w:r w:rsidRPr="005E5B44">
            <w:rPr>
              <w:rFonts w:ascii="Calibri" w:eastAsia="Times New Roman" w:hAnsi="Calibri" w:cs="Calibri"/>
              <w:color w:val="000000"/>
              <w:sz w:val="16"/>
            </w:rPr>
            <w:t>Gharehveran</w:t>
          </w:r>
          <w:proofErr w:type="spellEnd"/>
          <w:r w:rsidRPr="005E5B44">
            <w:rPr>
              <w:rFonts w:ascii="Calibri" w:eastAsia="Times New Roman" w:hAnsi="Calibri" w:cs="Calibri"/>
              <w:color w:val="000000"/>
              <w:sz w:val="16"/>
            </w:rPr>
            <w:t xml:space="preserve">, “Prediction of electrical energy consumption using principal component analysis and independent components analysis,” </w:t>
          </w:r>
          <w:r w:rsidRPr="005E5B44">
            <w:rPr>
              <w:rFonts w:ascii="Calibri" w:eastAsia="Times New Roman" w:hAnsi="Calibri" w:cs="Calibri"/>
              <w:i/>
              <w:iCs/>
              <w:color w:val="000000"/>
              <w:sz w:val="16"/>
            </w:rPr>
            <w:t>Journal of Supercomputing</w:t>
          </w:r>
          <w:r w:rsidRPr="005E5B44">
            <w:rPr>
              <w:rFonts w:ascii="Calibri" w:eastAsia="Times New Roman" w:hAnsi="Calibri" w:cs="Calibri"/>
              <w:color w:val="000000"/>
              <w:sz w:val="16"/>
            </w:rPr>
            <w:t xml:space="preserve">, vol. 81, no. 9, Jun. 2025, </w:t>
          </w:r>
          <w:proofErr w:type="spellStart"/>
          <w:r w:rsidRPr="005E5B44">
            <w:rPr>
              <w:rFonts w:ascii="Calibri" w:eastAsia="Times New Roman" w:hAnsi="Calibri" w:cs="Calibri"/>
              <w:color w:val="000000"/>
              <w:sz w:val="16"/>
            </w:rPr>
            <w:t>doi</w:t>
          </w:r>
          <w:proofErr w:type="spellEnd"/>
          <w:r w:rsidRPr="005E5B44">
            <w:rPr>
              <w:rFonts w:ascii="Calibri" w:eastAsia="Times New Roman" w:hAnsi="Calibri" w:cs="Calibri"/>
              <w:color w:val="000000"/>
              <w:sz w:val="16"/>
            </w:rPr>
            <w:t>: 10.1007/s11227-025-07505-2.</w:t>
          </w:r>
        </w:p>
        <w:p w14:paraId="697868F0" w14:textId="77777777" w:rsidR="005E5B44" w:rsidRPr="005E5B44" w:rsidRDefault="005E5B44" w:rsidP="00B77B00">
          <w:pPr>
            <w:autoSpaceDE w:val="0"/>
            <w:autoSpaceDN w:val="0"/>
            <w:ind w:hanging="32pt"/>
            <w:jc w:val="both"/>
            <w:divId w:val="944507142"/>
            <w:rPr>
              <w:rFonts w:ascii="Calibri" w:eastAsia="Times New Roman" w:hAnsi="Calibri" w:cs="Calibri"/>
              <w:color w:val="000000"/>
              <w:sz w:val="16"/>
            </w:rPr>
          </w:pPr>
          <w:r w:rsidRPr="005E5B44">
            <w:rPr>
              <w:rFonts w:ascii="Calibri" w:eastAsia="Times New Roman" w:hAnsi="Calibri" w:cs="Calibri"/>
              <w:color w:val="000000"/>
              <w:sz w:val="16"/>
            </w:rPr>
            <w:t>[3]</w:t>
          </w:r>
          <w:r w:rsidRPr="005E5B44">
            <w:rPr>
              <w:rFonts w:ascii="Calibri" w:eastAsia="Times New Roman" w:hAnsi="Calibri" w:cs="Calibri"/>
              <w:color w:val="000000"/>
              <w:sz w:val="16"/>
            </w:rPr>
            <w:tab/>
            <w:t xml:space="preserve">Z. </w:t>
          </w:r>
          <w:proofErr w:type="spellStart"/>
          <w:r w:rsidRPr="005E5B44">
            <w:rPr>
              <w:rFonts w:ascii="Calibri" w:eastAsia="Times New Roman" w:hAnsi="Calibri" w:cs="Calibri"/>
              <w:color w:val="000000"/>
              <w:sz w:val="16"/>
            </w:rPr>
            <w:t>Ferdoush</w:t>
          </w:r>
          <w:proofErr w:type="spellEnd"/>
          <w:r w:rsidRPr="005E5B44">
            <w:rPr>
              <w:rFonts w:ascii="Calibri" w:eastAsia="Times New Roman" w:hAnsi="Calibri" w:cs="Calibri"/>
              <w:color w:val="000000"/>
              <w:sz w:val="16"/>
            </w:rPr>
            <w:t xml:space="preserve">, B. N. Mahmud, A. Chakrabarty, and J. Uddin, “A short-term hybrid forecasting model for time series electrical-load data using random forest and bidirectional long short-term memory,” </w:t>
          </w:r>
          <w:r w:rsidRPr="005E5B44">
            <w:rPr>
              <w:rFonts w:ascii="Calibri" w:eastAsia="Times New Roman" w:hAnsi="Calibri" w:cs="Calibri"/>
              <w:i/>
              <w:iCs/>
              <w:color w:val="000000"/>
              <w:sz w:val="16"/>
            </w:rPr>
            <w:t>International Journal of Electrical and Computer Engineering</w:t>
          </w:r>
          <w:r w:rsidRPr="005E5B44">
            <w:rPr>
              <w:rFonts w:ascii="Calibri" w:eastAsia="Times New Roman" w:hAnsi="Calibri" w:cs="Calibri"/>
              <w:color w:val="000000"/>
              <w:sz w:val="16"/>
            </w:rPr>
            <w:t xml:space="preserve">, vol. 11, no. 1, pp. 763–771, Feb. 2021, </w:t>
          </w:r>
          <w:proofErr w:type="spellStart"/>
          <w:r w:rsidRPr="005E5B44">
            <w:rPr>
              <w:rFonts w:ascii="Calibri" w:eastAsia="Times New Roman" w:hAnsi="Calibri" w:cs="Calibri"/>
              <w:color w:val="000000"/>
              <w:sz w:val="16"/>
            </w:rPr>
            <w:t>doi</w:t>
          </w:r>
          <w:proofErr w:type="spellEnd"/>
          <w:r w:rsidRPr="005E5B44">
            <w:rPr>
              <w:rFonts w:ascii="Calibri" w:eastAsia="Times New Roman" w:hAnsi="Calibri" w:cs="Calibri"/>
              <w:color w:val="000000"/>
              <w:sz w:val="16"/>
            </w:rPr>
            <w:t>: 10.11591/</w:t>
          </w:r>
          <w:proofErr w:type="gramStart"/>
          <w:r w:rsidRPr="005E5B44">
            <w:rPr>
              <w:rFonts w:ascii="Calibri" w:eastAsia="Times New Roman" w:hAnsi="Calibri" w:cs="Calibri"/>
              <w:color w:val="000000"/>
              <w:sz w:val="16"/>
            </w:rPr>
            <w:t>ijece.v11i1.pp</w:t>
          </w:r>
          <w:proofErr w:type="gramEnd"/>
          <w:r w:rsidRPr="005E5B44">
            <w:rPr>
              <w:rFonts w:ascii="Calibri" w:eastAsia="Times New Roman" w:hAnsi="Calibri" w:cs="Calibri"/>
              <w:color w:val="000000"/>
              <w:sz w:val="16"/>
            </w:rPr>
            <w:t>763-771.</w:t>
          </w:r>
        </w:p>
        <w:p w14:paraId="4B5EAF0E" w14:textId="77777777" w:rsidR="005E5B44" w:rsidRPr="005E5B44" w:rsidRDefault="005E5B44" w:rsidP="00B77B00">
          <w:pPr>
            <w:autoSpaceDE w:val="0"/>
            <w:autoSpaceDN w:val="0"/>
            <w:ind w:hanging="32pt"/>
            <w:jc w:val="both"/>
            <w:divId w:val="1111973793"/>
            <w:rPr>
              <w:rFonts w:ascii="Calibri" w:eastAsia="Times New Roman" w:hAnsi="Calibri" w:cs="Calibri"/>
              <w:color w:val="000000"/>
              <w:sz w:val="16"/>
            </w:rPr>
          </w:pPr>
          <w:r w:rsidRPr="005E5B44">
            <w:rPr>
              <w:rFonts w:ascii="Calibri" w:eastAsia="Times New Roman" w:hAnsi="Calibri" w:cs="Calibri"/>
              <w:color w:val="000000"/>
              <w:sz w:val="16"/>
            </w:rPr>
            <w:t>[4]</w:t>
          </w:r>
          <w:r w:rsidRPr="005E5B44">
            <w:rPr>
              <w:rFonts w:ascii="Calibri" w:eastAsia="Times New Roman" w:hAnsi="Calibri" w:cs="Calibri"/>
              <w:color w:val="000000"/>
              <w:sz w:val="16"/>
            </w:rPr>
            <w:tab/>
            <w:t xml:space="preserve">A. </w:t>
          </w:r>
          <w:proofErr w:type="spellStart"/>
          <w:r w:rsidRPr="005E5B44">
            <w:rPr>
              <w:rFonts w:ascii="Calibri" w:eastAsia="Times New Roman" w:hAnsi="Calibri" w:cs="Calibri"/>
              <w:color w:val="000000"/>
              <w:sz w:val="16"/>
            </w:rPr>
            <w:t>Saranj</w:t>
          </w:r>
          <w:proofErr w:type="spellEnd"/>
          <w:r w:rsidRPr="005E5B44">
            <w:rPr>
              <w:rFonts w:ascii="Calibri" w:eastAsia="Times New Roman" w:hAnsi="Calibri" w:cs="Calibri"/>
              <w:color w:val="000000"/>
              <w:sz w:val="16"/>
            </w:rPr>
            <w:t xml:space="preserve"> and M. Zolfaghari, “The electricity consumption forecast: Adopting a hybrid approach by deep learning and ARIMAX-GARCH models,” </w:t>
          </w:r>
          <w:r w:rsidRPr="005E5B44">
            <w:rPr>
              <w:rFonts w:ascii="Calibri" w:eastAsia="Times New Roman" w:hAnsi="Calibri" w:cs="Calibri"/>
              <w:i/>
              <w:iCs/>
              <w:color w:val="000000"/>
              <w:sz w:val="16"/>
            </w:rPr>
            <w:t>Energy Reports</w:t>
          </w:r>
          <w:r w:rsidRPr="005E5B44">
            <w:rPr>
              <w:rFonts w:ascii="Calibri" w:eastAsia="Times New Roman" w:hAnsi="Calibri" w:cs="Calibri"/>
              <w:color w:val="000000"/>
              <w:sz w:val="16"/>
            </w:rPr>
            <w:t xml:space="preserve">, vol. 8, pp. 7657–7679, Nov. 2022, </w:t>
          </w:r>
          <w:proofErr w:type="spellStart"/>
          <w:r w:rsidRPr="005E5B44">
            <w:rPr>
              <w:rFonts w:ascii="Calibri" w:eastAsia="Times New Roman" w:hAnsi="Calibri" w:cs="Calibri"/>
              <w:color w:val="000000"/>
              <w:sz w:val="16"/>
            </w:rPr>
            <w:t>doi</w:t>
          </w:r>
          <w:proofErr w:type="spellEnd"/>
          <w:r w:rsidRPr="005E5B44">
            <w:rPr>
              <w:rFonts w:ascii="Calibri" w:eastAsia="Times New Roman" w:hAnsi="Calibri" w:cs="Calibri"/>
              <w:color w:val="000000"/>
              <w:sz w:val="16"/>
            </w:rPr>
            <w:t>: 10.1016/j.egyr.2022.06.007.</w:t>
          </w:r>
        </w:p>
        <w:p w14:paraId="2CBC4D6A" w14:textId="091D273B" w:rsidR="00836367" w:rsidRPr="00F23296" w:rsidRDefault="005E5B44" w:rsidP="00B77B00">
          <w:pPr>
            <w:pStyle w:val="references"/>
            <w:numPr>
              <w:ilvl w:val="0"/>
              <w:numId w:val="0"/>
            </w:numPr>
            <w:autoSpaceDE w:val="0"/>
            <w:autoSpaceDN w:val="0"/>
            <w:adjustRightInd w:val="0"/>
            <w:sectPr w:rsidR="00836367" w:rsidRPr="00F23296" w:rsidSect="003B4E04">
              <w:type w:val="continuous"/>
              <w:pgSz w:w="595.30pt" w:h="841.90pt" w:code="9"/>
              <w:pgMar w:top="54pt" w:right="45.35pt" w:bottom="72pt" w:left="45.35pt" w:header="36pt" w:footer="36pt" w:gutter="0pt"/>
              <w:cols w:num="2" w:space="18pt"/>
              <w:docGrid w:linePitch="360"/>
            </w:sectPr>
          </w:pPr>
          <w:r w:rsidRPr="005E5B44">
            <w:rPr>
              <w:rFonts w:ascii="Calibri" w:eastAsia="Times New Roman" w:hAnsi="Calibri" w:cs="Calibri"/>
              <w:color w:val="000000"/>
            </w:rPr>
            <w:t> </w:t>
          </w:r>
        </w:p>
      </w:sdtContent>
    </w:sdt>
    <w:p w14:paraId="4EF2B8B8" w14:textId="235BCF3F"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1C5EA78" w14:textId="77777777" w:rsidR="005D2AA9" w:rsidRDefault="005D2AA9" w:rsidP="001A3B3D">
      <w:r>
        <w:separator/>
      </w:r>
    </w:p>
  </w:endnote>
  <w:endnote w:type="continuationSeparator" w:id="0">
    <w:p w14:paraId="635FF49D" w14:textId="77777777" w:rsidR="005D2AA9" w:rsidRDefault="005D2AA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09C2AE4" w14:textId="77777777" w:rsidR="005D2AA9" w:rsidRDefault="005D2AA9" w:rsidP="001A3B3D">
      <w:r>
        <w:separator/>
      </w:r>
    </w:p>
  </w:footnote>
  <w:footnote w:type="continuationSeparator" w:id="0">
    <w:p w14:paraId="6468BDA6" w14:textId="77777777" w:rsidR="005D2AA9" w:rsidRDefault="005D2AA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C994905"/>
    <w:multiLevelType w:val="hybridMultilevel"/>
    <w:tmpl w:val="1F56A87E"/>
    <w:lvl w:ilvl="0" w:tplc="0421000F">
      <w:start w:val="1"/>
      <w:numFmt w:val="decimal"/>
      <w:lvlText w:val="%1."/>
      <w:lvlJc w:val="start"/>
      <w:pPr>
        <w:ind w:start="36pt" w:hanging="18pt"/>
      </w:pPr>
    </w:lvl>
    <w:lvl w:ilvl="1" w:tplc="04210019" w:tentative="1">
      <w:start w:val="1"/>
      <w:numFmt w:val="lowerLetter"/>
      <w:lvlText w:val="%2."/>
      <w:lvlJc w:val="start"/>
      <w:pPr>
        <w:ind w:start="72pt" w:hanging="18pt"/>
      </w:pPr>
    </w:lvl>
    <w:lvl w:ilvl="2" w:tplc="0421001B" w:tentative="1">
      <w:start w:val="1"/>
      <w:numFmt w:val="lowerRoman"/>
      <w:lvlText w:val="%3."/>
      <w:lvlJc w:val="end"/>
      <w:pPr>
        <w:ind w:start="108pt" w:hanging="9pt"/>
      </w:pPr>
    </w:lvl>
    <w:lvl w:ilvl="3" w:tplc="0421000F" w:tentative="1">
      <w:start w:val="1"/>
      <w:numFmt w:val="decimal"/>
      <w:lvlText w:val="%4."/>
      <w:lvlJc w:val="start"/>
      <w:pPr>
        <w:ind w:start="144pt" w:hanging="18pt"/>
      </w:pPr>
    </w:lvl>
    <w:lvl w:ilvl="4" w:tplc="04210019" w:tentative="1">
      <w:start w:val="1"/>
      <w:numFmt w:val="lowerLetter"/>
      <w:lvlText w:val="%5."/>
      <w:lvlJc w:val="start"/>
      <w:pPr>
        <w:ind w:start="180pt" w:hanging="18pt"/>
      </w:pPr>
    </w:lvl>
    <w:lvl w:ilvl="5" w:tplc="0421001B" w:tentative="1">
      <w:start w:val="1"/>
      <w:numFmt w:val="lowerRoman"/>
      <w:lvlText w:val="%6."/>
      <w:lvlJc w:val="end"/>
      <w:pPr>
        <w:ind w:start="216pt" w:hanging="9pt"/>
      </w:pPr>
    </w:lvl>
    <w:lvl w:ilvl="6" w:tplc="0421000F" w:tentative="1">
      <w:start w:val="1"/>
      <w:numFmt w:val="decimal"/>
      <w:lvlText w:val="%7."/>
      <w:lvlJc w:val="start"/>
      <w:pPr>
        <w:ind w:start="252pt" w:hanging="18pt"/>
      </w:pPr>
    </w:lvl>
    <w:lvl w:ilvl="7" w:tplc="04210019" w:tentative="1">
      <w:start w:val="1"/>
      <w:numFmt w:val="lowerLetter"/>
      <w:lvlText w:val="%8."/>
      <w:lvlJc w:val="start"/>
      <w:pPr>
        <w:ind w:start="288pt" w:hanging="18pt"/>
      </w:pPr>
    </w:lvl>
    <w:lvl w:ilvl="8" w:tplc="0421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7A46C9E"/>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324630766">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21E"/>
    <w:rsid w:val="00085B3E"/>
    <w:rsid w:val="0008758A"/>
    <w:rsid w:val="000934B3"/>
    <w:rsid w:val="000A4FDB"/>
    <w:rsid w:val="000C1E68"/>
    <w:rsid w:val="00122245"/>
    <w:rsid w:val="001A2EFD"/>
    <w:rsid w:val="001A3B3D"/>
    <w:rsid w:val="001A7DE4"/>
    <w:rsid w:val="001B38E4"/>
    <w:rsid w:val="001B67DC"/>
    <w:rsid w:val="00204316"/>
    <w:rsid w:val="002254A9"/>
    <w:rsid w:val="00233D97"/>
    <w:rsid w:val="002347A2"/>
    <w:rsid w:val="002469EE"/>
    <w:rsid w:val="002647C6"/>
    <w:rsid w:val="002850E3"/>
    <w:rsid w:val="00307094"/>
    <w:rsid w:val="00316AAE"/>
    <w:rsid w:val="00354FCF"/>
    <w:rsid w:val="00361990"/>
    <w:rsid w:val="003A19E2"/>
    <w:rsid w:val="003B2B40"/>
    <w:rsid w:val="003B4E04"/>
    <w:rsid w:val="003C6553"/>
    <w:rsid w:val="003F5A08"/>
    <w:rsid w:val="00420716"/>
    <w:rsid w:val="004325FB"/>
    <w:rsid w:val="004432BA"/>
    <w:rsid w:val="0044407E"/>
    <w:rsid w:val="00447BB9"/>
    <w:rsid w:val="0046031D"/>
    <w:rsid w:val="00473AC9"/>
    <w:rsid w:val="004B1B24"/>
    <w:rsid w:val="004D72B5"/>
    <w:rsid w:val="004F61EF"/>
    <w:rsid w:val="0050114F"/>
    <w:rsid w:val="00551B7F"/>
    <w:rsid w:val="0056610F"/>
    <w:rsid w:val="00575BCA"/>
    <w:rsid w:val="005B0344"/>
    <w:rsid w:val="005B520E"/>
    <w:rsid w:val="005D2AA9"/>
    <w:rsid w:val="005E2800"/>
    <w:rsid w:val="005E5B44"/>
    <w:rsid w:val="00605825"/>
    <w:rsid w:val="00643C33"/>
    <w:rsid w:val="00645D22"/>
    <w:rsid w:val="00651A08"/>
    <w:rsid w:val="00654204"/>
    <w:rsid w:val="00670434"/>
    <w:rsid w:val="006A5D82"/>
    <w:rsid w:val="006A7662"/>
    <w:rsid w:val="006B6B66"/>
    <w:rsid w:val="006D25C1"/>
    <w:rsid w:val="006F5582"/>
    <w:rsid w:val="006F6D3D"/>
    <w:rsid w:val="00715BEA"/>
    <w:rsid w:val="00740EEA"/>
    <w:rsid w:val="00794804"/>
    <w:rsid w:val="007B33F1"/>
    <w:rsid w:val="007B6DDA"/>
    <w:rsid w:val="007C0308"/>
    <w:rsid w:val="007C2FF2"/>
    <w:rsid w:val="007D6232"/>
    <w:rsid w:val="007F1F99"/>
    <w:rsid w:val="007F768F"/>
    <w:rsid w:val="0080791D"/>
    <w:rsid w:val="008147B5"/>
    <w:rsid w:val="0082461A"/>
    <w:rsid w:val="00836367"/>
    <w:rsid w:val="00873603"/>
    <w:rsid w:val="008918EA"/>
    <w:rsid w:val="008A2C7D"/>
    <w:rsid w:val="008B6524"/>
    <w:rsid w:val="008C4B23"/>
    <w:rsid w:val="008C5D28"/>
    <w:rsid w:val="008D504F"/>
    <w:rsid w:val="008F6E2C"/>
    <w:rsid w:val="009303D9"/>
    <w:rsid w:val="00933C64"/>
    <w:rsid w:val="00972203"/>
    <w:rsid w:val="00994323"/>
    <w:rsid w:val="009F1D79"/>
    <w:rsid w:val="009F44C6"/>
    <w:rsid w:val="00A059B3"/>
    <w:rsid w:val="00A51783"/>
    <w:rsid w:val="00A57478"/>
    <w:rsid w:val="00A62A92"/>
    <w:rsid w:val="00AB7548"/>
    <w:rsid w:val="00AD1E58"/>
    <w:rsid w:val="00AE3409"/>
    <w:rsid w:val="00B11A60"/>
    <w:rsid w:val="00B22613"/>
    <w:rsid w:val="00B44A76"/>
    <w:rsid w:val="00B451DB"/>
    <w:rsid w:val="00B70AB5"/>
    <w:rsid w:val="00B768D1"/>
    <w:rsid w:val="00B77B00"/>
    <w:rsid w:val="00BA1025"/>
    <w:rsid w:val="00BC3420"/>
    <w:rsid w:val="00BD4347"/>
    <w:rsid w:val="00BD670B"/>
    <w:rsid w:val="00BE7D3C"/>
    <w:rsid w:val="00BF5FF6"/>
    <w:rsid w:val="00C0207F"/>
    <w:rsid w:val="00C16117"/>
    <w:rsid w:val="00C3075A"/>
    <w:rsid w:val="00C625B3"/>
    <w:rsid w:val="00C919A4"/>
    <w:rsid w:val="00CA4392"/>
    <w:rsid w:val="00CC393F"/>
    <w:rsid w:val="00D10738"/>
    <w:rsid w:val="00D2176E"/>
    <w:rsid w:val="00D632BE"/>
    <w:rsid w:val="00D72D06"/>
    <w:rsid w:val="00D7522C"/>
    <w:rsid w:val="00D7536F"/>
    <w:rsid w:val="00D76668"/>
    <w:rsid w:val="00DA1ADE"/>
    <w:rsid w:val="00E07383"/>
    <w:rsid w:val="00E165BC"/>
    <w:rsid w:val="00E42496"/>
    <w:rsid w:val="00E61E12"/>
    <w:rsid w:val="00E702A7"/>
    <w:rsid w:val="00E7596C"/>
    <w:rsid w:val="00E878F2"/>
    <w:rsid w:val="00ED0149"/>
    <w:rsid w:val="00EE06B8"/>
    <w:rsid w:val="00EF7DE3"/>
    <w:rsid w:val="00F03103"/>
    <w:rsid w:val="00F12079"/>
    <w:rsid w:val="00F23296"/>
    <w:rsid w:val="00F271DE"/>
    <w:rsid w:val="00F42095"/>
    <w:rsid w:val="00F627DA"/>
    <w:rsid w:val="00F7288F"/>
    <w:rsid w:val="00F847A6"/>
    <w:rsid w:val="00F9441B"/>
    <w:rsid w:val="00FA4C32"/>
    <w:rsid w:val="00FB05D1"/>
    <w:rsid w:val="00FD069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9F44C6"/>
    <w:rPr>
      <w:color w:val="666666"/>
    </w:rPr>
  </w:style>
  <w:style w:type="character" w:styleId="Hyperlink">
    <w:name w:val="Hyperlink"/>
    <w:basedOn w:val="DefaultParagraphFont"/>
    <w:rsid w:val="00DA1ADE"/>
    <w:rPr>
      <w:color w:val="0563C1" w:themeColor="hyperlink"/>
      <w:u w:val="single"/>
    </w:rPr>
  </w:style>
  <w:style w:type="character" w:styleId="UnresolvedMention">
    <w:name w:val="Unresolved Mention"/>
    <w:basedOn w:val="DefaultParagraphFont"/>
    <w:uiPriority w:val="99"/>
    <w:semiHidden/>
    <w:unhideWhenUsed/>
    <w:rsid w:val="00DA1ADE"/>
    <w:rPr>
      <w:color w:val="605E5C"/>
      <w:shd w:val="clear" w:color="auto" w:fill="E1DFDD"/>
    </w:rPr>
  </w:style>
  <w:style w:type="paragraph" w:styleId="BodyText2">
    <w:name w:val="Body Text 2"/>
    <w:basedOn w:val="Normal"/>
    <w:link w:val="BodyText2Char"/>
    <w:rsid w:val="00307094"/>
    <w:pPr>
      <w:spacing w:after="6pt" w:line="24pt" w:lineRule="auto"/>
    </w:pPr>
  </w:style>
  <w:style w:type="character" w:customStyle="1" w:styleId="BodyText2Char">
    <w:name w:val="Body Text 2 Char"/>
    <w:basedOn w:val="DefaultParagraphFont"/>
    <w:link w:val="BodyText2"/>
    <w:rsid w:val="00307094"/>
  </w:style>
  <w:style w:type="paragraph" w:styleId="BodyText3">
    <w:name w:val="Body Text 3"/>
    <w:basedOn w:val="Normal"/>
    <w:link w:val="BodyText3Char"/>
    <w:rsid w:val="005E5B44"/>
    <w:pPr>
      <w:spacing w:after="6pt"/>
    </w:pPr>
    <w:rPr>
      <w:sz w:val="16"/>
      <w:szCs w:val="16"/>
    </w:rPr>
  </w:style>
  <w:style w:type="character" w:customStyle="1" w:styleId="BodyText3Char">
    <w:name w:val="Body Text 3 Char"/>
    <w:basedOn w:val="DefaultParagraphFont"/>
    <w:link w:val="BodyText3"/>
    <w:rsid w:val="005E5B44"/>
    <w:rPr>
      <w:sz w:val="16"/>
      <w:szCs w:val="16"/>
    </w:rPr>
  </w:style>
  <w:style w:type="paragraph" w:styleId="Caption">
    <w:name w:val="caption"/>
    <w:basedOn w:val="Normal"/>
    <w:next w:val="Normal"/>
    <w:unhideWhenUsed/>
    <w:qFormat/>
    <w:rsid w:val="00994323"/>
    <w:pPr>
      <w:spacing w:after="10pt"/>
    </w:pPr>
    <w:rPr>
      <w:i/>
      <w:iCs/>
      <w:color w:val="44546A" w:themeColor="text2"/>
      <w:sz w:val="18"/>
      <w:szCs w:val="18"/>
    </w:rPr>
  </w:style>
  <w:style w:type="table" w:styleId="TableGrid">
    <w:name w:val="Table Grid"/>
    <w:basedOn w:val="TableNormal"/>
    <w:uiPriority w:val="39"/>
    <w:rsid w:val="00AD1E58"/>
    <w:rPr>
      <w:rFonts w:asciiTheme="minorHAnsi" w:eastAsiaTheme="minorHAnsi" w:hAnsiTheme="minorHAnsi" w:cstheme="minorBidi"/>
      <w:sz w:val="22"/>
      <w:szCs w:val="22"/>
      <w:lang w:val="en-ID"/>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6289">
      <w:marLeft w:val="32pt"/>
      <w:marRight w:val="0pt"/>
      <w:marTop w:val="0pt"/>
      <w:marBottom w:val="0pt"/>
      <w:divBdr>
        <w:top w:val="none" w:sz="0" w:space="0" w:color="auto"/>
        <w:left w:val="none" w:sz="0" w:space="0" w:color="auto"/>
        <w:bottom w:val="none" w:sz="0" w:space="0" w:color="auto"/>
        <w:right w:val="none" w:sz="0" w:space="0" w:color="auto"/>
      </w:divBdr>
    </w:div>
    <w:div w:id="138156472">
      <w:marLeft w:val="32pt"/>
      <w:marRight w:val="0pt"/>
      <w:marTop w:val="0pt"/>
      <w:marBottom w:val="0pt"/>
      <w:divBdr>
        <w:top w:val="none" w:sz="0" w:space="0" w:color="auto"/>
        <w:left w:val="none" w:sz="0" w:space="0" w:color="auto"/>
        <w:bottom w:val="none" w:sz="0" w:space="0" w:color="auto"/>
        <w:right w:val="none" w:sz="0" w:space="0" w:color="auto"/>
      </w:divBdr>
    </w:div>
    <w:div w:id="337579952">
      <w:marLeft w:val="32pt"/>
      <w:marRight w:val="0pt"/>
      <w:marTop w:val="0pt"/>
      <w:marBottom w:val="0pt"/>
      <w:divBdr>
        <w:top w:val="none" w:sz="0" w:space="0" w:color="auto"/>
        <w:left w:val="none" w:sz="0" w:space="0" w:color="auto"/>
        <w:bottom w:val="none" w:sz="0" w:space="0" w:color="auto"/>
        <w:right w:val="none" w:sz="0" w:space="0" w:color="auto"/>
      </w:divBdr>
    </w:div>
    <w:div w:id="431511468">
      <w:marLeft w:val="32pt"/>
      <w:marRight w:val="0pt"/>
      <w:marTop w:val="0pt"/>
      <w:marBottom w:val="0pt"/>
      <w:divBdr>
        <w:top w:val="none" w:sz="0" w:space="0" w:color="auto"/>
        <w:left w:val="none" w:sz="0" w:space="0" w:color="auto"/>
        <w:bottom w:val="none" w:sz="0" w:space="0" w:color="auto"/>
        <w:right w:val="none" w:sz="0" w:space="0" w:color="auto"/>
      </w:divBdr>
    </w:div>
    <w:div w:id="478310063">
      <w:marLeft w:val="32pt"/>
      <w:marRight w:val="0pt"/>
      <w:marTop w:val="0pt"/>
      <w:marBottom w:val="0pt"/>
      <w:divBdr>
        <w:top w:val="none" w:sz="0" w:space="0" w:color="auto"/>
        <w:left w:val="none" w:sz="0" w:space="0" w:color="auto"/>
        <w:bottom w:val="none" w:sz="0" w:space="0" w:color="auto"/>
        <w:right w:val="none" w:sz="0" w:space="0" w:color="auto"/>
      </w:divBdr>
    </w:div>
    <w:div w:id="639966920">
      <w:marLeft w:val="32pt"/>
      <w:marRight w:val="0pt"/>
      <w:marTop w:val="0pt"/>
      <w:marBottom w:val="0pt"/>
      <w:divBdr>
        <w:top w:val="none" w:sz="0" w:space="0" w:color="auto"/>
        <w:left w:val="none" w:sz="0" w:space="0" w:color="auto"/>
        <w:bottom w:val="none" w:sz="0" w:space="0" w:color="auto"/>
        <w:right w:val="none" w:sz="0" w:space="0" w:color="auto"/>
      </w:divBdr>
    </w:div>
    <w:div w:id="657616177">
      <w:marLeft w:val="32pt"/>
      <w:marRight w:val="0pt"/>
      <w:marTop w:val="0pt"/>
      <w:marBottom w:val="0pt"/>
      <w:divBdr>
        <w:top w:val="none" w:sz="0" w:space="0" w:color="auto"/>
        <w:left w:val="none" w:sz="0" w:space="0" w:color="auto"/>
        <w:bottom w:val="none" w:sz="0" w:space="0" w:color="auto"/>
        <w:right w:val="none" w:sz="0" w:space="0" w:color="auto"/>
      </w:divBdr>
    </w:div>
    <w:div w:id="667640758">
      <w:marLeft w:val="32pt"/>
      <w:marRight w:val="0pt"/>
      <w:marTop w:val="0pt"/>
      <w:marBottom w:val="0pt"/>
      <w:divBdr>
        <w:top w:val="none" w:sz="0" w:space="0" w:color="auto"/>
        <w:left w:val="none" w:sz="0" w:space="0" w:color="auto"/>
        <w:bottom w:val="none" w:sz="0" w:space="0" w:color="auto"/>
        <w:right w:val="none" w:sz="0" w:space="0" w:color="auto"/>
      </w:divBdr>
    </w:div>
    <w:div w:id="859244306">
      <w:marLeft w:val="32pt"/>
      <w:marRight w:val="0pt"/>
      <w:marTop w:val="0pt"/>
      <w:marBottom w:val="0pt"/>
      <w:divBdr>
        <w:top w:val="none" w:sz="0" w:space="0" w:color="auto"/>
        <w:left w:val="none" w:sz="0" w:space="0" w:color="auto"/>
        <w:bottom w:val="none" w:sz="0" w:space="0" w:color="auto"/>
        <w:right w:val="none" w:sz="0" w:space="0" w:color="auto"/>
      </w:divBdr>
    </w:div>
    <w:div w:id="863372652">
      <w:marLeft w:val="32pt"/>
      <w:marRight w:val="0pt"/>
      <w:marTop w:val="0pt"/>
      <w:marBottom w:val="0pt"/>
      <w:divBdr>
        <w:top w:val="none" w:sz="0" w:space="0" w:color="auto"/>
        <w:left w:val="none" w:sz="0" w:space="0" w:color="auto"/>
        <w:bottom w:val="none" w:sz="0" w:space="0" w:color="auto"/>
        <w:right w:val="none" w:sz="0" w:space="0" w:color="auto"/>
      </w:divBdr>
    </w:div>
    <w:div w:id="879897462">
      <w:marLeft w:val="32pt"/>
      <w:marRight w:val="0pt"/>
      <w:marTop w:val="0pt"/>
      <w:marBottom w:val="0pt"/>
      <w:divBdr>
        <w:top w:val="none" w:sz="0" w:space="0" w:color="auto"/>
        <w:left w:val="none" w:sz="0" w:space="0" w:color="auto"/>
        <w:bottom w:val="none" w:sz="0" w:space="0" w:color="auto"/>
        <w:right w:val="none" w:sz="0" w:space="0" w:color="auto"/>
      </w:divBdr>
    </w:div>
    <w:div w:id="916356584">
      <w:marLeft w:val="32pt"/>
      <w:marRight w:val="0pt"/>
      <w:marTop w:val="0pt"/>
      <w:marBottom w:val="0pt"/>
      <w:divBdr>
        <w:top w:val="none" w:sz="0" w:space="0" w:color="auto"/>
        <w:left w:val="none" w:sz="0" w:space="0" w:color="auto"/>
        <w:bottom w:val="none" w:sz="0" w:space="0" w:color="auto"/>
        <w:right w:val="none" w:sz="0" w:space="0" w:color="auto"/>
      </w:divBdr>
    </w:div>
    <w:div w:id="944507142">
      <w:marLeft w:val="32pt"/>
      <w:marRight w:val="0pt"/>
      <w:marTop w:val="0pt"/>
      <w:marBottom w:val="0pt"/>
      <w:divBdr>
        <w:top w:val="none" w:sz="0" w:space="0" w:color="auto"/>
        <w:left w:val="none" w:sz="0" w:space="0" w:color="auto"/>
        <w:bottom w:val="none" w:sz="0" w:space="0" w:color="auto"/>
        <w:right w:val="none" w:sz="0" w:space="0" w:color="auto"/>
      </w:divBdr>
    </w:div>
    <w:div w:id="1111973793">
      <w:marLeft w:val="32pt"/>
      <w:marRight w:val="0pt"/>
      <w:marTop w:val="0pt"/>
      <w:marBottom w:val="0pt"/>
      <w:divBdr>
        <w:top w:val="none" w:sz="0" w:space="0" w:color="auto"/>
        <w:left w:val="none" w:sz="0" w:space="0" w:color="auto"/>
        <w:bottom w:val="none" w:sz="0" w:space="0" w:color="auto"/>
        <w:right w:val="none" w:sz="0" w:space="0" w:color="auto"/>
      </w:divBdr>
    </w:div>
    <w:div w:id="1129132867">
      <w:marLeft w:val="32pt"/>
      <w:marRight w:val="0pt"/>
      <w:marTop w:val="0pt"/>
      <w:marBottom w:val="0pt"/>
      <w:divBdr>
        <w:top w:val="none" w:sz="0" w:space="0" w:color="auto"/>
        <w:left w:val="none" w:sz="0" w:space="0" w:color="auto"/>
        <w:bottom w:val="none" w:sz="0" w:space="0" w:color="auto"/>
        <w:right w:val="none" w:sz="0" w:space="0" w:color="auto"/>
      </w:divBdr>
    </w:div>
    <w:div w:id="1184326922">
      <w:marLeft w:val="32pt"/>
      <w:marRight w:val="0pt"/>
      <w:marTop w:val="0pt"/>
      <w:marBottom w:val="0pt"/>
      <w:divBdr>
        <w:top w:val="none" w:sz="0" w:space="0" w:color="auto"/>
        <w:left w:val="none" w:sz="0" w:space="0" w:color="auto"/>
        <w:bottom w:val="none" w:sz="0" w:space="0" w:color="auto"/>
        <w:right w:val="none" w:sz="0" w:space="0" w:color="auto"/>
      </w:divBdr>
    </w:div>
    <w:div w:id="1269847845">
      <w:marLeft w:val="32pt"/>
      <w:marRight w:val="0pt"/>
      <w:marTop w:val="0pt"/>
      <w:marBottom w:val="0pt"/>
      <w:divBdr>
        <w:top w:val="none" w:sz="0" w:space="0" w:color="auto"/>
        <w:left w:val="none" w:sz="0" w:space="0" w:color="auto"/>
        <w:bottom w:val="none" w:sz="0" w:space="0" w:color="auto"/>
        <w:right w:val="none" w:sz="0" w:space="0" w:color="auto"/>
      </w:divBdr>
    </w:div>
    <w:div w:id="1391072373">
      <w:marLeft w:val="32pt"/>
      <w:marRight w:val="0pt"/>
      <w:marTop w:val="0pt"/>
      <w:marBottom w:val="0pt"/>
      <w:divBdr>
        <w:top w:val="none" w:sz="0" w:space="0" w:color="auto"/>
        <w:left w:val="none" w:sz="0" w:space="0" w:color="auto"/>
        <w:bottom w:val="none" w:sz="0" w:space="0" w:color="auto"/>
        <w:right w:val="none" w:sz="0" w:space="0" w:color="auto"/>
      </w:divBdr>
    </w:div>
    <w:div w:id="1506630978">
      <w:marLeft w:val="32pt"/>
      <w:marRight w:val="0pt"/>
      <w:marTop w:val="0pt"/>
      <w:marBottom w:val="0pt"/>
      <w:divBdr>
        <w:top w:val="none" w:sz="0" w:space="0" w:color="auto"/>
        <w:left w:val="none" w:sz="0" w:space="0" w:color="auto"/>
        <w:bottom w:val="none" w:sz="0" w:space="0" w:color="auto"/>
        <w:right w:val="none" w:sz="0" w:space="0" w:color="auto"/>
      </w:divBdr>
    </w:div>
    <w:div w:id="1507358298">
      <w:marLeft w:val="32pt"/>
      <w:marRight w:val="0pt"/>
      <w:marTop w:val="0pt"/>
      <w:marBottom w:val="0pt"/>
      <w:divBdr>
        <w:top w:val="none" w:sz="0" w:space="0" w:color="auto"/>
        <w:left w:val="none" w:sz="0" w:space="0" w:color="auto"/>
        <w:bottom w:val="none" w:sz="0" w:space="0" w:color="auto"/>
        <w:right w:val="none" w:sz="0" w:space="0" w:color="auto"/>
      </w:divBdr>
    </w:div>
    <w:div w:id="1805850918">
      <w:marLeft w:val="32pt"/>
      <w:marRight w:val="0pt"/>
      <w:marTop w:val="0pt"/>
      <w:marBottom w:val="0pt"/>
      <w:divBdr>
        <w:top w:val="none" w:sz="0" w:space="0" w:color="auto"/>
        <w:left w:val="none" w:sz="0" w:space="0" w:color="auto"/>
        <w:bottom w:val="none" w:sz="0" w:space="0" w:color="auto"/>
        <w:right w:val="none" w:sz="0" w:space="0" w:color="auto"/>
      </w:divBdr>
    </w:div>
    <w:div w:id="1844205372">
      <w:marLeft w:val="32pt"/>
      <w:marRight w:val="0pt"/>
      <w:marTop w:val="0pt"/>
      <w:marBottom w:val="0pt"/>
      <w:divBdr>
        <w:top w:val="none" w:sz="0" w:space="0" w:color="auto"/>
        <w:left w:val="none" w:sz="0" w:space="0" w:color="auto"/>
        <w:bottom w:val="none" w:sz="0" w:space="0" w:color="auto"/>
        <w:right w:val="none" w:sz="0" w:space="0" w:color="auto"/>
      </w:divBdr>
    </w:div>
    <w:div w:id="1884127035">
      <w:marLeft w:val="32pt"/>
      <w:marRight w:val="0pt"/>
      <w:marTop w:val="0pt"/>
      <w:marBottom w:val="0pt"/>
      <w:divBdr>
        <w:top w:val="none" w:sz="0" w:space="0" w:color="auto"/>
        <w:left w:val="none" w:sz="0" w:space="0" w:color="auto"/>
        <w:bottom w:val="none" w:sz="0" w:space="0" w:color="auto"/>
        <w:right w:val="none" w:sz="0" w:space="0" w:color="auto"/>
      </w:divBdr>
    </w:div>
    <w:div w:id="2069692916">
      <w:marLeft w:val="32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glossaryDocument" Target="glossary/document.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E1F3282A-1433-4D16-A30C-039049502D9D}"/>
      </w:docPartPr>
      <w:docPartBody>
        <w:p w:rsidR="00B95466" w:rsidRDefault="007838A3">
          <w:r w:rsidRPr="00D108F9">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8A3"/>
    <w:rsid w:val="00152826"/>
    <w:rsid w:val="001B38E4"/>
    <w:rsid w:val="003A3DB5"/>
    <w:rsid w:val="007838A3"/>
    <w:rsid w:val="007E09AE"/>
    <w:rsid w:val="008918EA"/>
    <w:rsid w:val="00B9546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38A3"/>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purl.oclc.org/ooxml/officeDocument/relationships" r:id="rId1"/>
  </wetp:taskpane>
</wetp:taskpanes>
</file>

<file path=word/webextensions/webextension1.xml><?xml version="1.0" encoding="utf-8"?>
<we:webextension xmlns:we="http://schemas.microsoft.com/office/webextensions/webextension/2010/11" id="{24263407-5B41-4EE1-9B6F-B45BB7C4A058}">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2429215288"/>
    <we:property name="MENDELEY_CITATIONS" value="[{&quot;citationID&quot;:&quot;MENDELEY_CITATION_82918ce7-1b3b-441b-ba16-e445fc7b64d1&quot;,&quot;properties&quot;:{&quot;noteIndex&quot;:0},&quot;isEdited&quot;:false,&quot;manualOverride&quot;:{&quot;isManuallyOverridden&quot;:false,&quot;citeprocText&quot;:&quot;[1]&quot;,&quot;manualOverrideText&quot;:&quot;&quot;},&quot;citationTag&quot;:&quot;MENDELEY_CITATION_v3_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&quot;,&quot;citationItems&quot;:[{&quot;id&quot;:&quot;c6c41b15-b1a8-3890-9bab-9166c06b3936&quot;,&quot;itemData&quot;:{&quot;type&quot;:&quot;article-journal&quot;,&quot;id&quot;:&quot;c6c41b15-b1a8-3890-9bab-9166c06b3936&quot;,&quot;title&quot;:&quot;Prediction of building energy consumption for public structures utilizing BIM-DB and RF-LSTM&quot;,&quot;groupId&quot;:&quot;c312aa2d-6d68-3cb4-a6d2-ea0216b2d271&quot;,&quot;author&quot;:[{&quot;family&quot;:&quot;Zhou&quot;,&quot;given&quot;:&quot;Feng&quot;,&quot;parse-names&quot;:false,&quot;dropping-particle&quot;:&quot;&quot;,&quot;non-dropping-particle&quot;:&quot;&quot;},{&quot;family&quot;:&quot;Yang&quot;,&quot;given&quot;:&quot;Congzhen&quot;,&quot;parse-names&quot;:false,&quot;dropping-particle&quot;:&quot;&quot;,&quot;non-dropping-particle&quot;:&quot;&quot;},{&quot;family&quot;:&quot;Wang&quot;,&quot;given&quot;:&quot;Zhe&quot;,&quot;parse-names&quot;:false,&quot;dropping-particle&quot;:&quot;&quot;,&quot;non-dropping-particle&quot;:&quot;&quot;}],&quot;container-title&quot;:&quot;Energy Reports&quot;,&quot;DOI&quot;:&quot;10.1016/j.egyr.2024.10.044&quot;,&quot;ISSN&quot;:&quot;23524847&quot;,&quot;issued&quot;:{&quot;date-parts&quot;:[[2024,12,1]]},&quot;page&quot;:&quot;4631-4640&quot;,&quot;abstract&quot;:&quot;The demand for innovative predictive models to improve building energy efficiency underscores the urgent need to address environmental issues stemming from high energy consumption, particularly in public buildings with independently installed air conditioning systems for heating and cooling. This study presents a novel approach for early prediction of electricity consumption in public buildings utilizing random forest (RF) and long short-term memory (LSTM) networks, marking a significant advancement in this domain. The methodology was applied to enhance the early energy efficiency of a university research facility in Xinyang. Initially, a building information model of the teaching structure was developed using Design Builder energy analysis software and subsequently imported. Next, relevant datasets were generated through energy consumption simulations. Building on this foundation, the RF model facilitated feature selection across various factors and dimensionality reduction prior to applying the LSTM method. Finally, the predictive outcomes from the LSTM model were compared with those from alternative models. The findings indicate that the combination of RF and LSTM demonstrates substantial advantages in predicting building energy consumption, establishing itself as the most effective predictive model among several comparative frameworks. This breakthrough allows for accurate estimation of annual energy usage during the preliminary stages of building design while identifying opportunities for enhancing energy efficiency.&quot;,&quot;publisher&quot;:&quot;Elsevier Ltd&quot;,&quot;volume&quot;:&quot;12&quot;},&quot;isTemporary&quot;:false}]},{&quot;citationID&quot;:&quot;MENDELEY_CITATION_d91bfc01-e0d2-4a58-bec2-173ba546a1bd&quot;,&quot;properties&quot;:{&quot;noteIndex&quot;:0},&quot;isEdited&quot;:false,&quot;manualOverride&quot;:{&quot;isManuallyOverridden&quot;:false,&quot;citeprocText&quot;:&quot;[2]&quot;,&quot;manualOverrideText&quot;:&quot;&quot;},&quot;citationTag&quot;:&quot;MENDELEY_CITATION_v3_eyJjaXRhdGlvbklEIjoiTUVOREVMRVlfQ0lUQVRJT05fZDkxYmZjMDEtZTBkMi00YTU4LWJlYzItMTczYmE1NDZhMWJk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fSwiaXNUZW1wb3JhcnkiOmZhbHNlfV19&quot;,&quot;citationItems&quot;:[{&quot;id&quot;:&quot;61c17e54-c2ff-3b0c-8226-3d862669e101&quot;,&quot;itemData&quot;:{&quot;type&quot;:&quot;article-journal&quot;,&quot;id&quot;:&quot;61c17e54-c2ff-3b0c-8226-3d862669e101&quot;,&quot;title&quot;:&quot;Prediction of electrical energy consumption using principal component analysis and independent components analysis&quot;,&quot;groupId&quot;:&quot;c312aa2d-6d68-3cb4-a6d2-ea0216b2d271&quot;,&quot;author&quot;:[{&quot;family&quot;:&quot;Saeedi&quot;,&quot;given&quot;:&quot;Nima&quot;,&quot;parse-names&quot;:false,&quot;dropping-particle&quot;:&quot;&quot;,&quot;non-dropping-particle&quot;:&quot;&quot;},{&quot;family&quot;:&quot;Baharvand&quot;,&quot;given&quot;:&quot;Deniz&quot;,&quot;parse-names&quot;:false,&quot;dropping-particle&quot;:&quot;&quot;,&quot;non-dropping-particle&quot;:&quot;&quot;},{&quot;family&quot;:&quot;Shirini&quot;,&quot;given&quot;:&quot;Kimia&quot;,&quot;parse-names&quot;:false,&quot;dropping-particle&quot;:&quot;&quot;,&quot;non-dropping-particle&quot;:&quot;&quot;},{&quot;family&quot;:&quot;Gharehveran&quot;,&quot;given&quot;:&quot;Sina Samadi&quot;,&quot;parse-names&quot;:false,&quot;dropping-particle&quot;:&quot;&quot;,&quot;non-dropping-particle&quot;:&quot;&quot;}],&quot;container-title&quot;:&quot;Journal of Supercomputing&quot;,&quot;DOI&quot;:&quot;10.1007/s11227-025-07505-2&quot;,&quot;ISSN&quot;:&quot;15730484&quot;,&quot;issued&quot;:{&quot;date-parts&quot;:[[2025,6,1]]},&quot;abstract&quot;:&quot;Accurate forecasting of electricity consumption is crucial for optimizing energy management, reducing operational costs, and ensuring the sustainability of power systems. This study introduces a two-stage framework for short-term electricity consumption prediction by integrating dimensionality reduction techniques—Principal Component Analysis (PCA) and Independent Component Analysis (ICA)—with machine learning models, including Random Forest, Support Vector Regression (SVR), Linear Regression (LR), Artificial Neural Networks (ANN), and Long Short-Term Memory (LSTM) networks. The original 12-dimensional dataset was reduced to two key components using PCA and ICA to eliminate redundancy and noise while preserving essential features. These transformed datasets were then used to train predictive models. Model performance was evaluated using metrics such as the coefficient of determination (R2), Root Mean Square Error (RMSE), and the Willmott Index (WI). The results indicate that PCA generally outperforms ICA across most models. For instance, Random Forest with PCA achieved R2 = 0.79 and RMSE = 44.79, compared to R2 = 0.763 and RMSE = 48.75 using ICA. Likewise, the LSTM model performed significantly better when combined with PCA (R2 = 0.78, WI = 0.83) than with ICA. Paired t test results further support these findings, showing statistically significant improvements in Mean Absolute Error (MAE) for PCA over ICA in ANN and LSTM models (p &lt; 0.05). The findings demonstrate that combining advanced dimensionality reduction—particularly PCA—with powerful machine learning algorithms, especially deep learning models like LSTM, leads to more robust and accurate electricity consumption forecasting. Future work could explore hybrid feature extraction methods and transformer-based architectures to enhance prediction performance across diverse datasets.&quot;,&quot;publisher&quot;:&quot;Springer&quot;,&quot;issue&quot;:&quot;9&quot;,&quot;volume&quot;:&quot;81&quot;},&quot;isTemporary&quot;:false}]},{&quot;citationID&quot;:&quot;MENDELEY_CITATION_d2e9cd36-691e-44e8-82fb-932d5e6a24c5&quot;,&quot;properties&quot;:{&quot;noteIndex&quot;:0},&quot;isEdited&quot;:false,&quot;manualOverride&quot;:{&quot;isManuallyOverridden&quot;:false,&quot;citeprocText&quot;:&quot;[3]&quot;,&quot;manualOverrideText&quot;:&quot;&quot;},&quot;citationTag&quot;:&quot;MENDELEY_CITATION_v3_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&quot;,&quot;citationItems&quot;:[{&quot;id&quot;:&quot;204c3b4f-c6c6-37db-9950-11bb6b41b08b&quot;,&quot;itemData&quot;:{&quot;type&quot;:&quot;article-journal&quot;,&quot;id&quot;:&quot;204c3b4f-c6c6-37db-9950-11bb6b41b08b&quot;,&quot;title&quot;:&quot;A short-term hybrid forecasting model for time series electrical-load data using random forest and bidirectional long short-term memory&quot;,&quot;groupId&quot;:&quot;c312aa2d-6d68-3cb4-a6d2-ea0216b2d271&quot;,&quot;author&quot;:[{&quot;family&quot;:&quot;Ferdoush&quot;,&quot;given&quot;:&quot;Zannatul&quot;,&quot;parse-names&quot;:false,&quot;dropping-particle&quot;:&quot;&quot;,&quot;non-dropping-particle&quot;:&quot;&quot;},{&quot;family&quot;:&quot;Mahmud&quot;,&quot;given&quot;:&quot;Booshra Nazifa&quot;,&quot;parse-names&quot;:false,&quot;dropping-particle&quot;:&quot;&quot;,&quot;non-dropping-particle&quot;:&quot;&quot;},{&quot;family&quot;:&quot;Chakrabarty&quot;,&quot;given&quot;:&quot;Amitabha&quot;,&quot;parse-names&quot;:false,&quot;dropping-particle&quot;:&quot;&quot;,&quot;non-dropping-particle&quot;:&quot;&quot;},{&quot;family&quot;:&quot;Uddin&quot;,&quot;given&quot;:&quot;Jia&quot;,&quot;parse-names&quot;:false,&quot;dropping-particle&quot;:&quot;&quot;,&quot;non-dropping-particle&quot;:&quot;&quot;}],&quot;container-title&quot;:&quot;International Journal of Electrical and Computer Engineering&quot;,&quot;DOI&quot;:&quot;10.11591/ijece.v11i1.pp763-771&quot;,&quot;ISSN&quot;:&quot;20888708&quot;,&quot;issued&quot;:{&quot;date-parts&quot;:[[2021,2,1]]},&quot;page&quot;:&quot;763-771&quot;,&quot;abstract&quot;:&quot;In the presence of the deregulated electric industry, load forecasting is more demanded than ever to ensure the execution of applications such as energy generation, pricing decisions, resource procurement, and infrastructure development. This paper presents a hybrid machine learning model for short-term load forecasting (STLF) by applying random forest and bidirectional long short-term memory to acquire the benefits of both methods. In the experimental evaluation, we used a Bangladeshi electricity consumption dataset of 36 months. The paper provides a comparative study between the proposed hybrid model and state-of-art models using performance metrics, loss analysis, and prediction plotting. Empirical results demonstrate that the hybrid model shows better performance than the standard long short-term memory and the bidirectional long short-term memory models by exhibiting more accurate forecast results.&quot;,&quot;publisher&quot;:&quot;Institute of Advanced Engineering and Science&quot;,&quot;issue&quot;:&quot;1&quot;,&quot;volume&quot;:&quot;11&quot;},&quot;isTemporary&quot;:false}]},{&quot;citationID&quot;:&quot;MENDELEY_CITATION_8ea9cdc5-b5eb-4e6a-a65d-28ba4deecd92&quot;,&quot;properties&quot;:{&quot;noteIndex&quot;:0},&quot;isEdited&quot;:false,&quot;manualOverride&quot;:{&quot;isManuallyOverridden&quot;:false,&quot;citeprocText&quot;:&quot;[2], [4]&quot;,&quot;manualOverrideText&quot;:&quot;&quot;},&quot;citationTag&quot;:&quot;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&quot;,&quot;citationItems&quot;:[{&quot;id&quot;:&quot;61c17e54-c2ff-3b0c-8226-3d862669e101&quot;,&quot;itemData&quot;:{&quot;type&quot;:&quot;article-journal&quot;,&quot;id&quot;:&quot;61c17e54-c2ff-3b0c-8226-3d862669e101&quot;,&quot;title&quot;:&quot;Prediction of electrical energy consumption using principal component analysis and independent components analysis&quot;,&quot;groupId&quot;:&quot;c312aa2d-6d68-3cb4-a6d2-ea0216b2d271&quot;,&quot;author&quot;:[{&quot;family&quot;:&quot;Saeedi&quot;,&quot;given&quot;:&quot;Nima&quot;,&quot;parse-names&quot;:false,&quot;dropping-particle&quot;:&quot;&quot;,&quot;non-dropping-particle&quot;:&quot;&quot;},{&quot;family&quot;:&quot;Baharvand&quot;,&quot;given&quot;:&quot;Deniz&quot;,&quot;parse-names&quot;:false,&quot;dropping-particle&quot;:&quot;&quot;,&quot;non-dropping-particle&quot;:&quot;&quot;},{&quot;family&quot;:&quot;Shirini&quot;,&quot;given&quot;:&quot;Kimia&quot;,&quot;parse-names&quot;:false,&quot;dropping-particle&quot;:&quot;&quot;,&quot;non-dropping-particle&quot;:&quot;&quot;},{&quot;family&quot;:&quot;Gharehveran&quot;,&quot;given&quot;:&quot;Sina Samadi&quot;,&quot;parse-names&quot;:false,&quot;dropping-particle&quot;:&quot;&quot;,&quot;non-dropping-particle&quot;:&quot;&quot;}],&quot;container-title&quot;:&quot;Journal of Supercomputing&quot;,&quot;DOI&quot;:&quot;10.1007/s11227-025-07505-2&quot;,&quot;ISSN&quot;:&quot;15730484&quot;,&quot;issued&quot;:{&quot;date-parts&quot;:[[2025,6,1]]},&quot;abstract&quot;:&quot;Accurate forecasting of electricity consumption is crucial for optimizing energy management, reducing operational costs, and ensuring the sustainability of power systems. This study introduces a two-stage framework for short-term electricity consumption prediction by integrating dimensionality reduction techniques—Principal Component Analysis (PCA) and Independent Component Analysis (ICA)—with machine learning models, including Random Forest, Support Vector Regression (SVR), Linear Regression (LR), Artificial Neural Networks (ANN), and Long Short-Term Memory (LSTM) networks. The original 12-dimensional dataset was reduced to two key components using PCA and ICA to eliminate redundancy and noise while preserving essential features. These transformed datasets were then used to train predictive models. Model performance was evaluated using metrics such as the coefficient of determination (R2), Root Mean Square Error (RMSE), and the Willmott Index (WI). The results indicate that PCA generally outperforms ICA across most models. For instance, Random Forest with PCA achieved R2 = 0.79 and RMSE = 44.79, compared to R2 = 0.763 and RMSE = 48.75 using ICA. Likewise, the LSTM model performed significantly better when combined with PCA (R2 = 0.78, WI = 0.83) than with ICA. Paired t test results further support these findings, showing statistically significant improvements in Mean Absolute Error (MAE) for PCA over ICA in ANN and LSTM models (p &lt; 0.05). The findings demonstrate that combining advanced dimensionality reduction—particularly PCA—with powerful machine learning algorithms, especially deep learning models like LSTM, leads to more robust and accurate electricity consumption forecasting. Future work could explore hybrid feature extraction methods and transformer-based architectures to enhance prediction performance across diverse datasets.&quot;,&quot;publisher&quot;:&quot;Springer&quot;,&quot;issue&quot;:&quot;9&quot;,&quot;volume&quot;:&quot;81&quot;},&quot;isTemporary&quot;:false},{&quot;id&quot;:&quot;b2a4a2a7-8276-3afd-9c06-0baddc05ac96&quot;,&quot;itemData&quot;:{&quot;type&quot;:&quot;article-journal&quot;,&quot;id&quot;:&quot;b2a4a2a7-8276-3afd-9c06-0baddc05ac96&quot;,&quot;title&quot;:&quot;The electricity consumption forecast: Adopting a hybrid approach by deep learning and ARIMAX-GARCH models&quot;,&quot;groupId&quot;:&quot;c312aa2d-6d68-3cb4-a6d2-ea0216b2d271&quot;,&quot;author&quot;:[{&quot;family&quot;:&quot;Saranj&quot;,&quot;given&quot;:&quot;Alireza&quot;,&quot;parse-names&quot;:false,&quot;dropping-particle&quot;:&quot;&quot;,&quot;non-dropping-particle&quot;:&quot;&quot;},{&quot;family&quot;:&quot;Zolfaghari&quot;,&quot;given&quot;:&quot;Mehdi&quot;,&quot;parse-names&quot;:false,&quot;dropping-particle&quot;:&quot;&quot;,&quot;non-dropping-particle&quot;:&quot;&quot;}],&quot;container-title&quot;:&quot;Energy Reports&quot;,&quot;DOI&quot;:&quot;10.1016/j.egyr.2022.06.007&quot;,&quot;ISSN&quot;:&quot;23524847&quot;,&quot;issued&quot;:{&quot;date-parts&quot;:[[2022,11,1]]},&quot;page&quot;:&quot;7657-7679&quot;,&quot;abstract&quot;:&quot;Modeling and forecasting electricity consumption (EC) help industry managers make better strategic decisions. In this study, a hybrid approach for predicting EC is proposed which first EC is decomposed into approximate and detail parts based on wavelet transfer (WT). Next, the modeling of wavelet components is accomplished based on the adaptive WT (AWT)-long short-term memory (LSTM) and autoregressive integrated moving average with explanatory variable (ARIMAX)-generalized autoregressive conditional heteroscedasticity (GARCH) type models. The key concept of AWT–LSTM is adding an optimal set of adaptive layers through which AWT–LSTM can automatically concentrate on various frequency components based on the dynamic evolution of the input sequence revealing the multi-frequency pattern of EC. Then, the components are predicted separately and eventually, the results are combined nonlinearly through random forest (RF) algorithm. Besides the lag calendar setting, the affecting exogenous variables are applied on the electricity consumption in the structure of hybrid models which include humidity, water precipitation, solar radiation, effective temperature, wind direction, and wind speed. To measure the predictive power, the proposed models were tested using a 24 h ahead forecasting horizon using a sample rate of 30 min in two different seasons (winter and summer). The empirical results indicate the hybrid model of AWT–LSTM-ARIMAX-exponential (EGARCH) in mean-RF with root mean square error (RMSE) = 1.536, mean absolute percentage error (MAPE) = 1.276, normalized mean absolute error (NMAE) = 0.0116, normalized RMSE (NRMSE) = 0.0143, relative RMSE (RRMSE) = 0.1906, Theil's inequality coefficient (TIC) = 0.01025, sum of squared errors (SSE) = 113.2 values in summer test and RMSE = 1.249, MAPE = 0.869, NMAE = 0.0078, NRMSE = 0.0092, RRMSE = 0.1223, TIC = 0.00533, SSE = 74.9 values in winter test outperforms the benchmark models (WT-feedforward neural network (FFNN)-RF, WT-LSTM-RF, WT-exponential smoothing (ETS)-RF, and WT-seasonal ARIMA with explanatory variable (SARIMAX)-GARCH types models) and alternative filtering methods (Curvelet, Ridgelet, and Contourlet). The results suggest that employing the WT for the decomposition of data and RF for the nonlinear aggregation of sub-signals (predicted values of detail and approximate parts) can significantly improve the prediction power of predictive models.&quot;,&quot;publisher&quot;:&quot;Elsevier Ltd&quot;,&quot;volume&quot;:&quot;8&quot;},&quot;isTemporary&quot;:false}]},{&quot;citationID&quot;:&quot;MENDELEY_CITATION_4f884e4e-2755-46fc-b325-709b6f7f08fa&quot;,&quot;properties&quot;:{&quot;noteIndex&quot;:0},&quot;isEdited&quot;:false,&quot;manualOverride&quot;:{&quot;isManuallyOverridden&quot;:false,&quot;citeprocText&quot;:&quot;[1], [2], [3], [4]&quot;,&quot;manualOverrideText&quot;:&quot;&quot;},&quot;citationItems&quot;:[{&quot;id&quot;:&quot;c6c41b15-b1a8-3890-9bab-9166c06b3936&quot;,&quot;itemData&quot;:{&quot;type&quot;:&quot;article-journal&quot;,&quot;id&quot;:&quot;c6c41b15-b1a8-3890-9bab-9166c06b3936&quot;,&quot;title&quot;:&quot;Prediction of building energy consumption for public structures utilizing BIM-DB and RF-LSTM&quot;,&quot;groupId&quot;:&quot;c312aa2d-6d68-3cb4-a6d2-ea0216b2d271&quot;,&quot;author&quot;:[{&quot;family&quot;:&quot;Zhou&quot;,&quot;given&quot;:&quot;Feng&quot;,&quot;parse-names&quot;:false,&quot;dropping-particle&quot;:&quot;&quot;,&quot;non-dropping-particle&quot;:&quot;&quot;},{&quot;family&quot;:&quot;Yang&quot;,&quot;given&quot;:&quot;Congzhen&quot;,&quot;parse-names&quot;:false,&quot;dropping-particle&quot;:&quot;&quot;,&quot;non-dropping-particle&quot;:&quot;&quot;},{&quot;family&quot;:&quot;Wang&quot;,&quot;given&quot;:&quot;Zhe&quot;,&quot;parse-names&quot;:false,&quot;dropping-particle&quot;:&quot;&quot;,&quot;non-dropping-particle&quot;:&quot;&quot;}],&quot;container-title&quot;:&quot;Energy Reports&quot;,&quot;DOI&quot;:&quot;10.1016/j.egyr.2024.10.044&quot;,&quot;ISSN&quot;:&quot;23524847&quot;,&quot;issued&quot;:{&quot;date-parts&quot;:[[2024,12,1]]},&quot;page&quot;:&quot;4631-4640&quot;,&quot;abstract&quot;:&quot;The demand for innovative predictive models to improve building energy efficiency underscores the urgent need to address environmental issues stemming from high energy consumption, particularly in public buildings with independently installed air conditioning systems for heating and cooling. This study presents a novel approach for early prediction of electricity consumption in public buildings utilizing random forest (RF) and long short-term memory (LSTM) networks, marking a significant advancement in this domain. The methodology was applied to enhance the early energy efficiency of a university research facility in Xinyang. Initially, a building information model of the teaching structure was developed using Design Builder energy analysis software and subsequently imported. Next, relevant datasets were generated through energy consumption simulations. Building on this foundation, the RF model facilitated feature selection across various factors and dimensionality reduction prior to applying the LSTM method. Finally, the predictive outcomes from the LSTM model were compared with those from alternative models. The findings indicate that the combination of RF and LSTM demonstrates substantial advantages in predicting building energy consumption, establishing itself as the most effective predictive model among several comparative frameworks. This breakthrough allows for accurate estimation of annual energy usage during the preliminary stages of building design while identifying opportunities for enhancing energy efficiency.&quot;,&quot;publisher&quot;:&quot;Elsevier Ltd&quot;,&quot;volume&quot;:&quot;12&quot;},&quot;isTemporary&quot;:false},{&quot;id&quot;:&quot;204c3b4f-c6c6-37db-9950-11bb6b41b08b&quot;,&quot;itemData&quot;:{&quot;type&quot;:&quot;article-journal&quot;,&quot;id&quot;:&quot;204c3b4f-c6c6-37db-9950-11bb6b41b08b&quot;,&quot;title&quot;:&quot;A short-term hybrid forecasting model for time series electrical-load data using random forest and bidirectional long short-term memory&quot;,&quot;groupId&quot;:&quot;c312aa2d-6d68-3cb4-a6d2-ea0216b2d271&quot;,&quot;author&quot;:[{&quot;family&quot;:&quot;Ferdoush&quot;,&quot;given&quot;:&quot;Zannatul&quot;,&quot;parse-names&quot;:false,&quot;dropping-particle&quot;:&quot;&quot;,&quot;non-dropping-particle&quot;:&quot;&quot;},{&quot;family&quot;:&quot;Mahmud&quot;,&quot;given&quot;:&quot;Booshra Nazifa&quot;,&quot;parse-names&quot;:false,&quot;dropping-particle&quot;:&quot;&quot;,&quot;non-dropping-particle&quot;:&quot;&quot;},{&quot;family&quot;:&quot;Chakrabarty&quot;,&quot;given&quot;:&quot;Amitabha&quot;,&quot;parse-names&quot;:false,&quot;dropping-particle&quot;:&quot;&quot;,&quot;non-dropping-particle&quot;:&quot;&quot;},{&quot;family&quot;:&quot;Uddin&quot;,&quot;given&quot;:&quot;Jia&quot;,&quot;parse-names&quot;:false,&quot;dropping-particle&quot;:&quot;&quot;,&quot;non-dropping-particle&quot;:&quot;&quot;}],&quot;container-title&quot;:&quot;International Journal of Electrical and Computer Engineering&quot;,&quot;DOI&quot;:&quot;10.11591/ijece.v11i1.pp763-771&quot;,&quot;ISSN&quot;:&quot;20888708&quot;,&quot;issued&quot;:{&quot;date-parts&quot;:[[2021,2,1]]},&quot;page&quot;:&quot;763-771&quot;,&quot;abstract&quot;:&quot;In the presence of the deregulated electric industry, load forecasting is more demanded than ever to ensure the execution of applications such as energy generation, pricing decisions, resource procurement, and infrastructure development. This paper presents a hybrid machine learning model for short-term load forecasting (STLF) by applying random forest and bidirectional long short-term memory to acquire the benefits of both methods. In the experimental evaluation, we used a Bangladeshi electricity consumption dataset of 36 months. The paper provides a comparative study between the proposed hybrid model and state-of-art models using performance metrics, loss analysis, and prediction plotting. Empirical results demonstrate that the hybrid model shows better performance than the standard long short-term memory and the bidirectional long short-term memory models by exhibiting more accurate forecast results.&quot;,&quot;publisher&quot;:&quot;Institute of Advanced Engineering and Science&quot;,&quot;issue&quot;:&quot;1&quot;,&quot;volume&quot;:&quot;11&quot;},&quot;isTemporary&quot;:false},{&quot;id&quot;:&quot;b2a4a2a7-8276-3afd-9c06-0baddc05ac96&quot;,&quot;itemData&quot;:{&quot;type&quot;:&quot;article-journal&quot;,&quot;id&quot;:&quot;b2a4a2a7-8276-3afd-9c06-0baddc05ac96&quot;,&quot;title&quot;:&quot;The electricity consumption forecast: Adopting a hybrid approach by deep learning and ARIMAX-GARCH models&quot;,&quot;groupId&quot;:&quot;c312aa2d-6d68-3cb4-a6d2-ea0216b2d271&quot;,&quot;author&quot;:[{&quot;family&quot;:&quot;Saranj&quot;,&quot;given&quot;:&quot;Alireza&quot;,&quot;parse-names&quot;:false,&quot;dropping-particle&quot;:&quot;&quot;,&quot;non-dropping-particle&quot;:&quot;&quot;},{&quot;family&quot;:&quot;Zolfaghari&quot;,&quot;given&quot;:&quot;Mehdi&quot;,&quot;parse-names&quot;:false,&quot;dropping-particle&quot;:&quot;&quot;,&quot;non-dropping-particle&quot;:&quot;&quot;}],&quot;container-title&quot;:&quot;Energy Reports&quot;,&quot;DOI&quot;:&quot;10.1016/j.egyr.2022.06.007&quot;,&quot;ISSN&quot;:&quot;23524847&quot;,&quot;issued&quot;:{&quot;date-parts&quot;:[[2022,11,1]]},&quot;page&quot;:&quot;7657-7679&quot;,&quot;abstract&quot;:&quot;Modeling and forecasting electricity consumption (EC) help industry managers make better strategic decisions. In this study, a hybrid approach for predicting EC is proposed which first EC is decomposed into approximate and detail parts based on wavelet transfer (WT). Next, the modeling of wavelet components is accomplished based on the adaptive WT (AWT)-long short-term memory (LSTM) and autoregressive integrated moving average with explanatory variable (ARIMAX)-generalized autoregressive conditional heteroscedasticity (GARCH) type models. The key concept of AWT–LSTM is adding an optimal set of adaptive layers through which AWT–LSTM can automatically concentrate on various frequency components based on the dynamic evolution of the input sequence revealing the multi-frequency pattern of EC. Then, the components are predicted separately and eventually, the results are combined nonlinearly through random forest (RF) algorithm. Besides the lag calendar setting, the affecting exogenous variables are applied on the electricity consumption in the structure of hybrid models which include humidity, water precipitation, solar radiation, effective temperature, wind direction, and wind speed. To measure the predictive power, the proposed models were tested using a 24 h ahead forecasting horizon using a sample rate of 30 min in two different seasons (winter and summer). The empirical results indicate the hybrid model of AWT–LSTM-ARIMAX-exponential (EGARCH) in mean-RF with root mean square error (RMSE) = 1.536, mean absolute percentage error (MAPE) = 1.276, normalized mean absolute error (NMAE) = 0.0116, normalized RMSE (NRMSE) = 0.0143, relative RMSE (RRMSE) = 0.1906, Theil's inequality coefficient (TIC) = 0.01025, sum of squared errors (SSE) = 113.2 values in summer test and RMSE = 1.249, MAPE = 0.869, NMAE = 0.0078, NRMSE = 0.0092, RRMSE = 0.1223, TIC = 0.00533, SSE = 74.9 values in winter test outperforms the benchmark models (WT-feedforward neural network (FFNN)-RF, WT-LSTM-RF, WT-exponential smoothing (ETS)-RF, and WT-seasonal ARIMA with explanatory variable (SARIMAX)-GARCH types models) and alternative filtering methods (Curvelet, Ridgelet, and Contourlet). The results suggest that employing the WT for the decomposition of data and RF for the nonlinear aggregation of sub-signals (predicted values of detail and approximate parts) can significantly improve the prediction power of predictive models.&quot;,&quot;publisher&quot;:&quot;Elsevier Ltd&quot;,&quot;volume&quot;:&quot;8&quot;},&quot;isTemporary&quot;:false},{&quot;id&quot;:&quot;61c17e54-c2ff-3b0c-8226-3d862669e101&quot;,&quot;itemData&quot;:{&quot;type&quot;:&quot;article-journal&quot;,&quot;id&quot;:&quot;61c17e54-c2ff-3b0c-8226-3d862669e101&quot;,&quot;title&quot;:&quot;Prediction of electrical energy consumption using principal component analysis and independent components analysis&quot;,&quot;groupId&quot;:&quot;c312aa2d-6d68-3cb4-a6d2-ea0216b2d271&quot;,&quot;author&quot;:[{&quot;family&quot;:&quot;Saeedi&quot;,&quot;given&quot;:&quot;Nima&quot;,&quot;parse-names&quot;:false,&quot;dropping-particle&quot;:&quot;&quot;,&quot;non-dropping-particle&quot;:&quot;&quot;},{&quot;family&quot;:&quot;Baharvand&quot;,&quot;given&quot;:&quot;Deniz&quot;,&quot;parse-names&quot;:false,&quot;dropping-particle&quot;:&quot;&quot;,&quot;non-dropping-particle&quot;:&quot;&quot;},{&quot;family&quot;:&quot;Shirini&quot;,&quot;given&quot;:&quot;Kimia&quot;,&quot;parse-names&quot;:false,&quot;dropping-particle&quot;:&quot;&quot;,&quot;non-dropping-particle&quot;:&quot;&quot;},{&quot;family&quot;:&quot;Gharehveran&quot;,&quot;given&quot;:&quot;Sina Samadi&quot;,&quot;parse-names&quot;:false,&quot;dropping-particle&quot;:&quot;&quot;,&quot;non-dropping-particle&quot;:&quot;&quot;}],&quot;container-title&quot;:&quot;Journal of Supercomputing&quot;,&quot;DOI&quot;:&quot;10.1007/s11227-025-07505-2&quot;,&quot;ISSN&quot;:&quot;15730484&quot;,&quot;issued&quot;:{&quot;date-parts&quot;:[[2025,6,1]]},&quot;abstract&quot;:&quot;Accurate forecasting of electricity consumption is crucial for optimizing energy management, reducing operational costs, and ensuring the sustainability of power systems. This study introduces a two-stage framework for short-term electricity consumption prediction by integrating dimensionality reduction techniques—Principal Component Analysis (PCA) and Independent Component Analysis (ICA)—with machine learning models, including Random Forest, Support Vector Regression (SVR), Linear Regression (LR), Artificial Neural Networks (ANN), and Long Short-Term Memory (LSTM) networks. The original 12-dimensional dataset was reduced to two key components using PCA and ICA to eliminate redundancy and noise while preserving essential features. These transformed datasets were then used to train predictive models. Model performance was evaluated using metrics such as the coefficient of determination (R2), Root Mean Square Error (RMSE), and the Willmott Index (WI). The results indicate that PCA generally outperforms ICA across most models. For instance, Random Forest with PCA achieved R2 = 0.79 and RMSE = 44.79, compared to R2 = 0.763 and RMSE = 48.75 using ICA. Likewise, the LSTM model performed significantly better when combined with PCA (R2 = 0.78, WI = 0.83) than with ICA. Paired t test results further support these findings, showing statistically significant improvements in Mean Absolute Error (MAE) for PCA over ICA in ANN and LSTM models (p &lt; 0.05). The findings demonstrate that combining advanced dimensionality reduction—particularly PCA—with powerful machine learning algorithms, especially deep learning models like LSTM, leads to more robust and accurate electricity consumption forecasting. Future work could explore hybrid feature extraction methods and transformer-based architectures to enhance prediction performance across diverse datasets.&quot;,&quot;publisher&quot;:&quot;Springer&quot;,&quot;issue&quot;:&quot;9&quot;,&quot;volume&quot;:&quot;81&quot;},&quot;isTemporary&quot;:false}],&quot;citationTag&quot;:&quot;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&quot;},{&quot;citationID&quot;:&quot;MENDELEY_CITATION_7466b313-37bb-4a92-9fff-8b57423dbc6f&quot;,&quot;properties&quot;:{&quot;noteIndex&quot;:0},&quot;isEdited&quot;:false,&quot;manualOverride&quot;:{&quot;isManuallyOverridden&quot;:false,&quot;citeprocText&quot;:&quot;[1], [3]&quot;,&quot;manualOverrideText&quot;:&quot;&quot;},&quot;citationItems&quot;:[{&quot;id&quot;:&quot;204c3b4f-c6c6-37db-9950-11bb6b41b08b&quot;,&quot;itemData&quot;:{&quot;type&quot;:&quot;article-journal&quot;,&quot;id&quot;:&quot;204c3b4f-c6c6-37db-9950-11bb6b41b08b&quot;,&quot;title&quot;:&quot;A short-term hybrid forecasting model for time series electrical-load data using random forest and bidirectional long short-term memory&quot;,&quot;groupId&quot;:&quot;c312aa2d-6d68-3cb4-a6d2-ea0216b2d271&quot;,&quot;author&quot;:[{&quot;family&quot;:&quot;Ferdoush&quot;,&quot;given&quot;:&quot;Zannatul&quot;,&quot;parse-names&quot;:false,&quot;dropping-particle&quot;:&quot;&quot;,&quot;non-dropping-particle&quot;:&quot;&quot;},{&quot;family&quot;:&quot;Mahmud&quot;,&quot;given&quot;:&quot;Booshra Nazifa&quot;,&quot;parse-names&quot;:false,&quot;dropping-particle&quot;:&quot;&quot;,&quot;non-dropping-particle&quot;:&quot;&quot;},{&quot;family&quot;:&quot;Chakrabarty&quot;,&quot;given&quot;:&quot;Amitabha&quot;,&quot;parse-names&quot;:false,&quot;dropping-particle&quot;:&quot;&quot;,&quot;non-dropping-particle&quot;:&quot;&quot;},{&quot;family&quot;:&quot;Uddin&quot;,&quot;given&quot;:&quot;Jia&quot;,&quot;parse-names&quot;:false,&quot;dropping-particle&quot;:&quot;&quot;,&quot;non-dropping-particle&quot;:&quot;&quot;}],&quot;container-title&quot;:&quot;International Journal of Electrical and Computer Engineering&quot;,&quot;DOI&quot;:&quot;10.11591/ijece.v11i1.pp763-771&quot;,&quot;ISSN&quot;:&quot;20888708&quot;,&quot;issued&quot;:{&quot;date-parts&quot;:[[2021,2,1]]},&quot;page&quot;:&quot;763-771&quot;,&quot;abstract&quot;:&quot;In the presence of the deregulated electric industry, load forecasting is more demanded than ever to ensure the execution of applications such as energy generation, pricing decisions, resource procurement, and infrastructure development. This paper presents a hybrid machine learning model for short-term load forecasting (STLF) by applying random forest and bidirectional long short-term memory to acquire the benefits of both methods. In the experimental evaluation, we used a Bangladeshi electricity consumption dataset of 36 months. The paper provides a comparative study between the proposed hybrid model and state-of-art models using performance metrics, loss analysis, and prediction plotting. Empirical results demonstrate that the hybrid model shows better performance than the standard long short-term memory and the bidirectional long short-term memory models by exhibiting more accurate forecast results.&quot;,&quot;publisher&quot;:&quot;Institute of Advanced Engineering and Science&quot;,&quot;issue&quot;:&quot;1&quot;,&quot;volume&quot;:&quot;11&quot;},&quot;isTemporary&quot;:false},{&quot;id&quot;:&quot;c6c41b15-b1a8-3890-9bab-9166c06b3936&quot;,&quot;itemData&quot;:{&quot;type&quot;:&quot;article-journal&quot;,&quot;id&quot;:&quot;c6c41b15-b1a8-3890-9bab-9166c06b3936&quot;,&quot;title&quot;:&quot;Prediction of building energy consumption for public structures utilizing BIM-DB and RF-LSTM&quot;,&quot;groupId&quot;:&quot;c312aa2d-6d68-3cb4-a6d2-ea0216b2d271&quot;,&quot;author&quot;:[{&quot;family&quot;:&quot;Zhou&quot;,&quot;given&quot;:&quot;Feng&quot;,&quot;parse-names&quot;:false,&quot;dropping-particle&quot;:&quot;&quot;,&quot;non-dropping-particle&quot;:&quot;&quot;},{&quot;family&quot;:&quot;Yang&quot;,&quot;given&quot;:&quot;Congzhen&quot;,&quot;parse-names&quot;:false,&quot;dropping-particle&quot;:&quot;&quot;,&quot;non-dropping-particle&quot;:&quot;&quot;},{&quot;family&quot;:&quot;Wang&quot;,&quot;given&quot;:&quot;Zhe&quot;,&quot;parse-names&quot;:false,&quot;dropping-particle&quot;:&quot;&quot;,&quot;non-dropping-particle&quot;:&quot;&quot;}],&quot;container-title&quot;:&quot;Energy Reports&quot;,&quot;DOI&quot;:&quot;10.1016/j.egyr.2024.10.044&quot;,&quot;ISSN&quot;:&quot;23524847&quot;,&quot;issued&quot;:{&quot;date-parts&quot;:[[2024,12,1]]},&quot;page&quot;:&quot;4631-4640&quot;,&quot;abstract&quot;:&quot;The demand for innovative predictive models to improve building energy efficiency underscores the urgent need to address environmental issues stemming from high energy consumption, particularly in public buildings with independently installed air conditioning systems for heating and cooling. This study presents a novel approach for early prediction of electricity consumption in public buildings utilizing random forest (RF) and long short-term memory (LSTM) networks, marking a significant advancement in this domain. The methodology was applied to enhance the early energy efficiency of a university research facility in Xinyang. Initially, a building information model of the teaching structure was developed using Design Builder energy analysis software and subsequently imported. Next, relevant datasets were generated through energy consumption simulations. Building on this foundation, the RF model facilitated feature selection across various factors and dimensionality reduction prior to applying the LSTM method. Finally, the predictive outcomes from the LSTM model were compared with those from alternative models. The findings indicate that the combination of RF and LSTM demonstrates substantial advantages in predicting building energy consumption, establishing itself as the most effective predictive model among several comparative frameworks. This breakthrough allows for accurate estimation of annual energy usage during the preliminary stages of building design while identifying opportunities for enhancing energy efficiency.&quot;,&quot;publisher&quot;:&quot;Elsevier Ltd&quot;,&quot;volume&quot;:&quot;12&quot;},&quot;isTemporary&quot;:false}],&quot;citationTag&quot;:&quot;MENDELEY_CITATION_v3_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&quot;},{&quot;citationID&quot;:&quot;MENDELEY_CITATION_73ac6357-0c3c-4684-860f-1b7ec407503f&quot;,&quot;properties&quot;:{&quot;noteIndex&quot;:0},&quot;isEdited&quot;:false,&quot;manualOverride&quot;:{&quot;isManuallyOverridden&quot;:false,&quot;citeprocText&quot;:&quot;[2]&quot;,&quot;manualOverrideText&quot;:&quot;&quot;},&quot;citationTag&quot;:&quot;MENDELEY_CITATION_v3_eyJjaXRhdGlvbklEIjoiTUVOREVMRVlfQ0lUQVRJT05fNzNhYzYzNTctMGMzYy00Njg0LTg2MGYtMWI3ZWM0MDc1MDNm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fSwiaXNUZW1wb3JhcnkiOmZhbHNlfV19&quot;,&quot;citationItems&quot;:[{&quot;id&quot;:&quot;61c17e54-c2ff-3b0c-8226-3d862669e101&quot;,&quot;itemData&quot;:{&quot;type&quot;:&quot;article-journal&quot;,&quot;id&quot;:&quot;61c17e54-c2ff-3b0c-8226-3d862669e101&quot;,&quot;title&quot;:&quot;Prediction of electrical energy consumption using principal component analysis and independent components analysis&quot;,&quot;groupId&quot;:&quot;c312aa2d-6d68-3cb4-a6d2-ea0216b2d271&quot;,&quot;author&quot;:[{&quot;family&quot;:&quot;Saeedi&quot;,&quot;given&quot;:&quot;Nima&quot;,&quot;parse-names&quot;:false,&quot;dropping-particle&quot;:&quot;&quot;,&quot;non-dropping-particle&quot;:&quot;&quot;},{&quot;family&quot;:&quot;Baharvand&quot;,&quot;given&quot;:&quot;Deniz&quot;,&quot;parse-names&quot;:false,&quot;dropping-particle&quot;:&quot;&quot;,&quot;non-dropping-particle&quot;:&quot;&quot;},{&quot;family&quot;:&quot;Shirini&quot;,&quot;given&quot;:&quot;Kimia&quot;,&quot;parse-names&quot;:false,&quot;dropping-particle&quot;:&quot;&quot;,&quot;non-dropping-particle&quot;:&quot;&quot;},{&quot;family&quot;:&quot;Gharehveran&quot;,&quot;given&quot;:&quot;Sina Samadi&quot;,&quot;parse-names&quot;:false,&quot;dropping-particle&quot;:&quot;&quot;,&quot;non-dropping-particle&quot;:&quot;&quot;}],&quot;container-title&quot;:&quot;Journal of Supercomputing&quot;,&quot;DOI&quot;:&quot;10.1007/s11227-025-07505-2&quot;,&quot;ISSN&quot;:&quot;15730484&quot;,&quot;issued&quot;:{&quot;date-parts&quot;:[[2025,6,1]]},&quot;abstract&quot;:&quot;Accurate forecasting of electricity consumption is crucial for optimizing energy management, reducing operational costs, and ensuring the sustainability of power systems. This study introduces a two-stage framework for short-term electricity consumption prediction by integrating dimensionality reduction techniques—Principal Component Analysis (PCA) and Independent Component Analysis (ICA)—with machine learning models, including Random Forest, Support Vector Regression (SVR), Linear Regression (LR), Artificial Neural Networks (ANN), and Long Short-Term Memory (LSTM) networks. The original 12-dimensional dataset was reduced to two key components using PCA and ICA to eliminate redundancy and noise while preserving essential features. These transformed datasets were then used to train predictive models. Model performance was evaluated using metrics such as the coefficient of determination (R2), Root Mean Square Error (RMSE), and the Willmott Index (WI). The results indicate that PCA generally outperforms ICA across most models. For instance, Random Forest with PCA achieved R2 = 0.79 and RMSE = 44.79, compared to R2 = 0.763 and RMSE = 48.75 using ICA. Likewise, the LSTM model performed significantly better when combined with PCA (R2 = 0.78, WI = 0.83) than with ICA. Paired t test results further support these findings, showing statistically significant improvements in Mean Absolute Error (MAE) for PCA over ICA in ANN and LSTM models (p &lt; 0.05). The findings demonstrate that combining advanced dimensionality reduction—particularly PCA—with powerful machine learning algorithms, especially deep learning models like LSTM, leads to more robust and accurate electricity consumption forecasting. Future work could explore hybrid feature extraction methods and transformer-based architectures to enhance prediction performance across diverse datasets.&quot;,&quot;publisher&quot;:&quot;Springer&quot;,&quot;issue&quot;:&quot;9&quot;,&quot;volume&quot;:&quot;81&quot;},&quot;isTemporary&quot;:false}]},{&quot;citationID&quot;:&quot;MENDELEY_CITATION_38048f88-756f-4a15-afe5-67c51e5390dd&quot;,&quot;properties&quot;:{&quot;noteIndex&quot;:0},&quot;isEdited&quot;:false,&quot;manualOverride&quot;:{&quot;isManuallyOverridden&quot;:false,&quot;citeprocText&quot;:&quot;[2]&quot;,&quot;manualOverrideText&quot;:&quot;&quot;},&quot;citationTag&quot;:&quot;MENDELEY_CITATION_v3_eyJjaXRhdGlvbklEIjoiTUVOREVMRVlfQ0lUQVRJT05fMzgwNDhmODgtNzU2Zi00YTE1LWFmZTUtNjdjNTFlNTM5MGRk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quot;,&quot;citationItems&quot;:[{&quot;id&quot;:&quot;61c17e54-c2ff-3b0c-8226-3d862669e101&quot;,&quot;itemData&quot;:{&quot;type&quot;:&quot;article-journal&quot;,&quot;id&quot;:&quot;61c17e54-c2ff-3b0c-8226-3d862669e101&quot;,&quot;title&quot;:&quot;Prediction of electrical energy consumption using principal component analysis and independent components analysis&quot;,&quot;groupId&quot;:&quot;c312aa2d-6d68-3cb4-a6d2-ea0216b2d271&quot;,&quot;author&quot;:[{&quot;family&quot;:&quot;Saeedi&quot;,&quot;given&quot;:&quot;Nima&quot;,&quot;parse-names&quot;:false,&quot;dropping-particle&quot;:&quot;&quot;,&quot;non-dropping-particle&quot;:&quot;&quot;},{&quot;family&quot;:&quot;Baharvand&quot;,&quot;given&quot;:&quot;Deniz&quot;,&quot;parse-names&quot;:false,&quot;dropping-particle&quot;:&quot;&quot;,&quot;non-dropping-particle&quot;:&quot;&quot;},{&quot;family&quot;:&quot;Shirini&quot;,&quot;given&quot;:&quot;Kimia&quot;,&quot;parse-names&quot;:false,&quot;dropping-particle&quot;:&quot;&quot;,&quot;non-dropping-particle&quot;:&quot;&quot;},{&quot;family&quot;:&quot;Gharehveran&quot;,&quot;given&quot;:&quot;Sina Samadi&quot;,&quot;parse-names&quot;:false,&quot;dropping-particle&quot;:&quot;&quot;,&quot;non-dropping-particle&quot;:&quot;&quot;}],&quot;container-title&quot;:&quot;Journal of Supercomputing&quot;,&quot;DOI&quot;:&quot;10.1007/s11227-025-07505-2&quot;,&quot;ISSN&quot;:&quot;15730484&quot;,&quot;issued&quot;:{&quot;date-parts&quot;:[[2025,6,1]]},&quot;abstract&quot;:&quot;Accurate forecasting of electricity consumption is crucial for optimizing energy management, reducing operational costs, and ensuring the sustainability of power systems. This study introduces a two-stage framework for short-term electricity consumption prediction by integrating dimensionality reduction techniques—Principal Component Analysis (PCA) and Independent Component Analysis (ICA)—with machine learning models, including Random Forest, Support Vector Regression (SVR), Linear Regression (LR), Artificial Neural Networks (ANN), and Long Short-Term Memory (LSTM) networks. The original 12-dimensional dataset was reduced to two key components using PCA and ICA to eliminate redundancy and noise while preserving essential features. These transformed datasets were then used to train predictive models. Model performance was evaluated using metrics such as the coefficient of determination (R2), Root Mean Square Error (RMSE), and the Willmott Index (WI). The results indicate that PCA generally outperforms ICA across most models. For instance, Random Forest with PCA achieved R2 = 0.79 and RMSE = 44.79, compared to R2 = 0.763 and RMSE = 48.75 using ICA. Likewise, the LSTM model performed significantly better when combined with PCA (R2 = 0.78, WI = 0.83) than with ICA. Paired t test results further support these findings, showing statistically significant improvements in Mean Absolute Error (MAE) for PCA over ICA in ANN and LSTM models (p &lt; 0.05). The findings demonstrate that combining advanced dimensionality reduction—particularly PCA—with powerful machine learning algorithms, especially deep learning models like LSTM, leads to more robust and accurate electricity consumption forecasting. Future work could explore hybrid feature extraction methods and transformer-based architectures to enhance prediction performance across diverse datasets.&quot;,&quot;publisher&quot;:&quot;Springer&quot;,&quot;issue&quot;:&quot;9&quot;,&quot;volume&quot;:&quot;81&quot;,&quot;container-title-short&quot;:&quot;&quot;},&quot;isTemporary&quot;:false}]},{&quot;citationID&quot;:&quot;MENDELEY_CITATION_02501caf-a3b5-4c45-a9c7-05f66c8deb36&quot;,&quot;properties&quot;:{&quot;noteIndex&quot;:0},&quot;isEdited&quot;:false,&quot;manualOverride&quot;:{&quot;isManuallyOverridden&quot;:false,&quot;citeprocText&quot;:&quot;[1], [2]&quot;,&quot;manualOverrideText&quot;:&quot;&quot;},&quot;citationTag&quot;:&quot;MENDELEY_CITATION_v3_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&quot;,&quot;citationItems&quot;:[{&quot;id&quot;:&quot;c6c41b15-b1a8-3890-9bab-9166c06b3936&quot;,&quot;itemData&quot;:{&quot;type&quot;:&quot;article-journal&quot;,&quot;id&quot;:&quot;c6c41b15-b1a8-3890-9bab-9166c06b3936&quot;,&quot;title&quot;:&quot;Prediction of building energy consumption for public structures utilizing BIM-DB and RF-LSTM&quot;,&quot;groupId&quot;:&quot;c312aa2d-6d68-3cb4-a6d2-ea0216b2d271&quot;,&quot;author&quot;:[{&quot;family&quot;:&quot;Zhou&quot;,&quot;given&quot;:&quot;Feng&quot;,&quot;parse-names&quot;:false,&quot;dropping-particle&quot;:&quot;&quot;,&quot;non-dropping-particle&quot;:&quot;&quot;},{&quot;family&quot;:&quot;Yang&quot;,&quot;given&quot;:&quot;Congzhen&quot;,&quot;parse-names&quot;:false,&quot;dropping-particle&quot;:&quot;&quot;,&quot;non-dropping-particle&quot;:&quot;&quot;},{&quot;family&quot;:&quot;Wang&quot;,&quot;given&quot;:&quot;Zhe&quot;,&quot;parse-names&quot;:false,&quot;dropping-particle&quot;:&quot;&quot;,&quot;non-dropping-particle&quot;:&quot;&quot;}],&quot;container-title&quot;:&quot;Energy Reports&quot;,&quot;DOI&quot;:&quot;10.1016/j.egyr.2024.10.044&quot;,&quot;ISSN&quot;:&quot;23524847&quot;,&quot;issued&quot;:{&quot;date-parts&quot;:[[2024,12,1]]},&quot;page&quot;:&quot;4631-4640&quot;,&quot;abstract&quot;:&quot;The demand for innovative predictive models to improve building energy efficiency underscores the urgent need to address environmental issues stemming from high energy consumption, particularly in public buildings with independently installed air conditioning systems for heating and cooling. This study presents a novel approach for early prediction of electricity consumption in public buildings utilizing random forest (RF) and long short-term memory (LSTM) networks, marking a significant advancement in this domain. The methodology was applied to enhance the early energy efficiency of a university research facility in Xinyang. Initially, a building information model of the teaching structure was developed using Design Builder energy analysis software and subsequently imported. Next, relevant datasets were generated through energy consumption simulations. Building on this foundation, the RF model facilitated feature selection across various factors and dimensionality reduction prior to applying the LSTM method. Finally, the predictive outcomes from the LSTM model were compared with those from alternative models. The findings indicate that the combination of RF and LSTM demonstrates substantial advantages in predicting building energy consumption, establishing itself as the most effective predictive model among several comparative frameworks. This breakthrough allows for accurate estimation of annual energy usage during the preliminary stages of building design while identifying opportunities for enhancing energy efficiency.&quot;,&quot;publisher&quot;:&quot;Elsevier Ltd&quot;,&quot;volume&quot;:&quot;12&quot;,&quot;container-title-short&quot;:&quot;&quot;},&quot;isTemporary&quot;:false},{&quot;id&quot;:&quot;61c17e54-c2ff-3b0c-8226-3d862669e101&quot;,&quot;itemData&quot;:{&quot;type&quot;:&quot;article-journal&quot;,&quot;id&quot;:&quot;61c17e54-c2ff-3b0c-8226-3d862669e101&quot;,&quot;title&quot;:&quot;Prediction of electrical energy consumption using principal component analysis and independent components analysis&quot;,&quot;groupId&quot;:&quot;c312aa2d-6d68-3cb4-a6d2-ea0216b2d271&quot;,&quot;author&quot;:[{&quot;family&quot;:&quot;Saeedi&quot;,&quot;given&quot;:&quot;Nima&quot;,&quot;parse-names&quot;:false,&quot;dropping-particle&quot;:&quot;&quot;,&quot;non-dropping-particle&quot;:&quot;&quot;},{&quot;family&quot;:&quot;Baharvand&quot;,&quot;given&quot;:&quot;Deniz&quot;,&quot;parse-names&quot;:false,&quot;dropping-particle&quot;:&quot;&quot;,&quot;non-dropping-particle&quot;:&quot;&quot;},{&quot;family&quot;:&quot;Shirini&quot;,&quot;given&quot;:&quot;Kimia&quot;,&quot;parse-names&quot;:false,&quot;dropping-particle&quot;:&quot;&quot;,&quot;non-dropping-particle&quot;:&quot;&quot;},{&quot;family&quot;:&quot;Gharehveran&quot;,&quot;given&quot;:&quot;Sina Samadi&quot;,&quot;parse-names&quot;:false,&quot;dropping-particle&quot;:&quot;&quot;,&quot;non-dropping-particle&quot;:&quot;&quot;}],&quot;container-title&quot;:&quot;Journal of Supercomputing&quot;,&quot;DOI&quot;:&quot;10.1007/s11227-025-07505-2&quot;,&quot;ISSN&quot;:&quot;15730484&quot;,&quot;issued&quot;:{&quot;date-parts&quot;:[[2025,6,1]]},&quot;abstract&quot;:&quot;Accurate forecasting of electricity consumption is crucial for optimizing energy management, reducing operational costs, and ensuring the sustainability of power systems. This study introduces a two-stage framework for short-term electricity consumption prediction by integrating dimensionality reduction techniques—Principal Component Analysis (PCA) and Independent Component Analysis (ICA)—with machine learning models, including Random Forest, Support Vector Regression (SVR), Linear Regression (LR), Artificial Neural Networks (ANN), and Long Short-Term Memory (LSTM) networks. The original 12-dimensional dataset was reduced to two key components using PCA and ICA to eliminate redundancy and noise while preserving essential features. These transformed datasets were then used to train predictive models. Model performance was evaluated using metrics such as the coefficient of determination (R2), Root Mean Square Error (RMSE), and the Willmott Index (WI). The results indicate that PCA generally outperforms ICA across most models. For instance, Random Forest with PCA achieved R2 = 0.79 and RMSE = 44.79, compared to R2 = 0.763 and RMSE = 48.75 using ICA. Likewise, the LSTM model performed significantly better when combined with PCA (R2 = 0.78, WI = 0.83) than with ICA. Paired t test results further support these findings, showing statistically significant improvements in Mean Absolute Error (MAE) for PCA over ICA in ANN and LSTM models (p &lt; 0.05). The findings demonstrate that combining advanced dimensionality reduction—particularly PCA—with powerful machine learning algorithms, especially deep learning models like LSTM, leads to more robust and accurate electricity consumption forecasting. Future work could explore hybrid feature extraction methods and transformer-based architectures to enhance prediction performance across diverse datasets.&quot;,&quot;publisher&quot;:&quot;Springer&quot;,&quot;issue&quot;:&quot;9&quot;,&quot;volume&quot;:&quot;81&quot;,&quot;container-title-short&quot;:&quot;&quot;},&quot;isTemporary&quot;:false}]},{&quot;citationID&quot;:&quot;MENDELEY_CITATION_1057907e-a494-4226-bbc8-b47a0c38830e&quot;,&quot;properties&quot;:{&quot;noteIndex&quot;:0},&quot;isEdited&quot;:false,&quot;manualOverride&quot;:{&quot;isManuallyOverridden&quot;:false,&quot;citeprocText&quot;:&quot;[4]&quot;,&quot;manualOverrideText&quot;:&quot;&quot;},&quot;citationItems&quot;:[{&quot;id&quot;:&quot;b2a4a2a7-8276-3afd-9c06-0baddc05ac96&quot;,&quot;itemData&quot;:{&quot;type&quot;:&quot;article-journal&quot;,&quot;id&quot;:&quot;b2a4a2a7-8276-3afd-9c06-0baddc05ac96&quot;,&quot;title&quot;:&quot;The electricity consumption forecast: Adopting a hybrid approach by deep learning and ARIMAX-GARCH models&quot;,&quot;groupId&quot;:&quot;c312aa2d-6d68-3cb4-a6d2-ea0216b2d271&quot;,&quot;author&quot;:[{&quot;family&quot;:&quot;Saranj&quot;,&quot;given&quot;:&quot;Alireza&quot;,&quot;parse-names&quot;:false,&quot;dropping-particle&quot;:&quot;&quot;,&quot;non-dropping-particle&quot;:&quot;&quot;},{&quot;family&quot;:&quot;Zolfaghari&quot;,&quot;given&quot;:&quot;Mehdi&quot;,&quot;parse-names&quot;:false,&quot;dropping-particle&quot;:&quot;&quot;,&quot;non-dropping-particle&quot;:&quot;&quot;}],&quot;container-title&quot;:&quot;Energy Reports&quot;,&quot;DOI&quot;:&quot;10.1016/j.egyr.2022.06.007&quot;,&quot;ISSN&quot;:&quot;23524847&quot;,&quot;issued&quot;:{&quot;date-parts&quot;:[[2022,11,1]]},&quot;page&quot;:&quot;7657-7679&quot;,&quot;abstract&quot;:&quot;Modeling and forecasting electricity consumption (EC) help industry managers make better strategic decisions. In this study, a hybrid approach for predicting EC is proposed which first EC is decomposed into approximate and detail parts based on wavelet transfer (WT). Next, the modeling of wavelet components is accomplished based on the adaptive WT (AWT)-long short-term memory (LSTM) and autoregressive integrated moving average with explanatory variable (ARIMAX)-generalized autoregressive conditional heteroscedasticity (GARCH) type models. The key concept of AWT–LSTM is adding an optimal set of adaptive layers through which AWT–LSTM can automatically concentrate on various frequency components based on the dynamic evolution of the input sequence revealing the multi-frequency pattern of EC. Then, the components are predicted separately and eventually, the results are combined nonlinearly through random forest (RF) algorithm. Besides the lag calendar setting, the affecting exogenous variables are applied on the electricity consumption in the structure of hybrid models which include humidity, water precipitation, solar radiation, effective temperature, wind direction, and wind speed. To measure the predictive power, the proposed models were tested using a 24 h ahead forecasting horizon using a sample rate of 30 min in two different seasons (winter and summer). The empirical results indicate the hybrid model of AWT–LSTM-ARIMAX-exponential (EGARCH) in mean-RF with root mean square error (RMSE) = 1.536, mean absolute percentage error (MAPE) = 1.276, normalized mean absolute error (NMAE) = 0.0116, normalized RMSE (NRMSE) = 0.0143, relative RMSE (RRMSE) = 0.1906, Theil's inequality coefficient (TIC) = 0.01025, sum of squared errors (SSE) = 113.2 values in summer test and RMSE = 1.249, MAPE = 0.869, NMAE = 0.0078, NRMSE = 0.0092, RRMSE = 0.1223, TIC = 0.00533, SSE = 74.9 values in winter test outperforms the benchmark models (WT-feedforward neural network (FFNN)-RF, WT-LSTM-RF, WT-exponential smoothing (ETS)-RF, and WT-seasonal ARIMA with explanatory variable (SARIMAX)-GARCH types models) and alternative filtering methods (Curvelet, Ridgelet, and Contourlet). The results suggest that employing the WT for the decomposition of data and RF for the nonlinear aggregation of sub-signals (predicted values of detail and approximate parts) can significantly improve the prediction power of predictive models.&quot;,&quot;publisher&quot;:&quot;Elsevier Ltd&quot;,&quot;volume&quot;:&quot;8&quot;,&quot;container-title-short&quot;:&quot;&quot;},&quot;isTemporary&quot;:false}],&quot;citationTag&quot;:&quot;MENDELEY_CITATION_v3_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&quot;},{&quot;citationID&quot;:&quot;MENDELEY_CITATION_1990bf34-12cd-47d4-9a14-b4577e110cda&quot;,&quot;properties&quot;:{&quot;noteIndex&quot;:0},&quot;isEdited&quot;:false,&quot;manualOverride&quot;:{&quot;isManuallyOverridden&quot;:false,&quot;citeprocText&quot;:&quot;[2]&quot;,&quot;manualOverrideText&quot;:&quot;&quot;},&quot;citationItems&quot;:[{&quot;id&quot;:&quot;61c17e54-c2ff-3b0c-8226-3d862669e101&quot;,&quot;itemData&quot;:{&quot;type&quot;:&quot;article-journal&quot;,&quot;id&quot;:&quot;61c17e54-c2ff-3b0c-8226-3d862669e101&quot;,&quot;title&quot;:&quot;Prediction of electrical energy consumption using principal component analysis and independent components analysis&quot;,&quot;groupId&quot;:&quot;c312aa2d-6d68-3cb4-a6d2-ea0216b2d271&quot;,&quot;author&quot;:[{&quot;family&quot;:&quot;Saeedi&quot;,&quot;given&quot;:&quot;Nima&quot;,&quot;parse-names&quot;:false,&quot;dropping-particle&quot;:&quot;&quot;,&quot;non-dropping-particle&quot;:&quot;&quot;},{&quot;family&quot;:&quot;Baharvand&quot;,&quot;given&quot;:&quot;Deniz&quot;,&quot;parse-names&quot;:false,&quot;dropping-particle&quot;:&quot;&quot;,&quot;non-dropping-particle&quot;:&quot;&quot;},{&quot;family&quot;:&quot;Shirini&quot;,&quot;given&quot;:&quot;Kimia&quot;,&quot;parse-names&quot;:false,&quot;dropping-particle&quot;:&quot;&quot;,&quot;non-dropping-particle&quot;:&quot;&quot;},{&quot;family&quot;:&quot;Gharehveran&quot;,&quot;given&quot;:&quot;Sina Samadi&quot;,&quot;parse-names&quot;:false,&quot;dropping-particle&quot;:&quot;&quot;,&quot;non-dropping-particle&quot;:&quot;&quot;}],&quot;container-title&quot;:&quot;Journal of Supercomputing&quot;,&quot;DOI&quot;:&quot;10.1007/s11227-025-07505-2&quot;,&quot;ISSN&quot;:&quot;15730484&quot;,&quot;issued&quot;:{&quot;date-parts&quot;:[[2025,6,1]]},&quot;abstract&quot;:&quot;Accurate forecasting of electricity consumption is crucial for optimizing energy management, reducing operational costs, and ensuring the sustainability of power systems. This study introduces a two-stage framework for short-term electricity consumption prediction by integrating dimensionality reduction techniques—Principal Component Analysis (PCA) and Independent Component Analysis (ICA)—with machine learning models, including Random Forest, Support Vector Regression (SVR), Linear Regression (LR), Artificial Neural Networks (ANN), and Long Short-Term Memory (LSTM) networks. The original 12-dimensional dataset was reduced to two key components using PCA and ICA to eliminate redundancy and noise while preserving essential features. These transformed datasets were then used to train predictive models. Model performance was evaluated using metrics such as the coefficient of determination (R2), Root Mean Square Error (RMSE), and the Willmott Index (WI). The results indicate that PCA generally outperforms ICA across most models. For instance, Random Forest with PCA achieved R2 = 0.79 and RMSE = 44.79, compared to R2 = 0.763 and RMSE = 48.75 using ICA. Likewise, the LSTM model performed significantly better when combined with PCA (R2 = 0.78, WI = 0.83) than with ICA. Paired t test results further support these findings, showing statistically significant improvements in Mean Absolute Error (MAE) for PCA over ICA in ANN and LSTM models (p &lt; 0.05). The findings demonstrate that combining advanced dimensionality reduction—particularly PCA—with powerful machine learning algorithms, especially deep learning models like LSTM, leads to more robust and accurate electricity consumption forecasting. Future work could explore hybrid feature extraction methods and transformer-based architectures to enhance prediction performance across diverse datasets.&quot;,&quot;publisher&quot;:&quot;Springer&quot;,&quot;issue&quot;:&quot;9&quot;,&quot;volume&quot;:&quot;81&quot;,&quot;container-title-short&quot;:&quot;&quot;},&quot;isTemporary&quot;:false}],&quot;citationTag&quot;:&quot;MENDELEY_CITATION_v3_eyJjaXRhdGlvbklEIjoiTUVOREVMRVlfQ0lUQVRJT05fMTk5MGJmMzQtMTJjZC00N2Q0LTlhMTQtYjQ1NzdlMTEwY2Rh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quot;},{&quot;citationID&quot;:&quot;MENDELEY_CITATION_7aa05acc-fdee-421d-a289-78efa59521b5&quot;,&quot;properties&quot;:{&quot;noteIndex&quot;:0},&quot;isEdited&quot;:false,&quot;manualOverride&quot;:{&quot;isManuallyOverridden&quot;:false,&quot;citeprocText&quot;:&quot;[1]&quot;,&quot;manualOverrideText&quot;:&quot;&quot;},&quot;citationItems&quot;:[{&quot;id&quot;:&quot;c6c41b15-b1a8-3890-9bab-9166c06b3936&quot;,&quot;itemData&quot;:{&quot;type&quot;:&quot;article-journal&quot;,&quot;id&quot;:&quot;c6c41b15-b1a8-3890-9bab-9166c06b3936&quot;,&quot;title&quot;:&quot;Prediction of building energy consumption for public structures utilizing BIM-DB and RF-LSTM&quot;,&quot;groupId&quot;:&quot;c312aa2d-6d68-3cb4-a6d2-ea0216b2d271&quot;,&quot;author&quot;:[{&quot;family&quot;:&quot;Zhou&quot;,&quot;given&quot;:&quot;Feng&quot;,&quot;parse-names&quot;:false,&quot;dropping-particle&quot;:&quot;&quot;,&quot;non-dropping-particle&quot;:&quot;&quot;},{&quot;family&quot;:&quot;Yang&quot;,&quot;given&quot;:&quot;Congzhen&quot;,&quot;parse-names&quot;:false,&quot;dropping-particle&quot;:&quot;&quot;,&quot;non-dropping-particle&quot;:&quot;&quot;},{&quot;family&quot;:&quot;Wang&quot;,&quot;given&quot;:&quot;Zhe&quot;,&quot;parse-names&quot;:false,&quot;dropping-particle&quot;:&quot;&quot;,&quot;non-dropping-particle&quot;:&quot;&quot;}],&quot;container-title&quot;:&quot;Energy Reports&quot;,&quot;DOI&quot;:&quot;10.1016/j.egyr.2024.10.044&quot;,&quot;ISSN&quot;:&quot;23524847&quot;,&quot;issued&quot;:{&quot;date-parts&quot;:[[2024,12,1]]},&quot;page&quot;:&quot;4631-4640&quot;,&quot;abstract&quot;:&quot;The demand for innovative predictive models to improve building energy efficiency underscores the urgent need to address environmental issues stemming from high energy consumption, particularly in public buildings with independently installed air conditioning systems for heating and cooling. This study presents a novel approach for early prediction of electricity consumption in public buildings utilizing random forest (RF) and long short-term memory (LSTM) networks, marking a significant advancement in this domain. The methodology was applied to enhance the early energy efficiency of a university research facility in Xinyang. Initially, a building information model of the teaching structure was developed using Design Builder energy analysis software and subsequently imported. Next, relevant datasets were generated through energy consumption simulations. Building on this foundation, the RF model facilitated feature selection across various factors and dimensionality reduction prior to applying the LSTM method. Finally, the predictive outcomes from the LSTM model were compared with those from alternative models. The findings indicate that the combination of RF and LSTM demonstrates substantial advantages in predicting building energy consumption, establishing itself as the most effective predictive model among several comparative frameworks. This breakthrough allows for accurate estimation of annual energy usage during the preliminary stages of building design while identifying opportunities for enhancing energy efficiency.&quot;,&quot;publisher&quot;:&quot;Elsevier Ltd&quot;,&quot;volume&quot;:&quot;12&quot;,&quot;container-title-short&quot;:&quot;&quot;},&quot;isTemporary&quot;:false}],&quot;citationTag&quot;:&quot;MENDELEY_CITATION_v3_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&quot;},{&quot;citationID&quot;:&quot;MENDELEY_CITATION_56afed5b-d9dd-4628-994a-4892fa629688&quot;,&quot;properties&quot;:{&quot;noteIndex&quot;:0},&quot;isEdited&quot;:false,&quot;manualOverride&quot;:{&quot;isManuallyOverridden&quot;:false,&quot;citeprocText&quot;:&quot;[2]&quot;,&quot;manualOverrideText&quot;:&quot;&quot;},&quot;citationTag&quot;:&quot;MENDELEY_CITATION_v3_eyJjaXRhdGlvbklEIjoiTUVOREVMRVlfQ0lUQVRJT05fNTZhZmVkNWItZDlkZC00NjI4LTk5NGEtNDg5MmZhNjI5Njg4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quot;,&quot;citationItems&quot;:[{&quot;id&quot;:&quot;61c17e54-c2ff-3b0c-8226-3d862669e101&quot;,&quot;itemData&quot;:{&quot;type&quot;:&quot;article-journal&quot;,&quot;id&quot;:&quot;61c17e54-c2ff-3b0c-8226-3d862669e101&quot;,&quot;title&quot;:&quot;Prediction of electrical energy consumption using principal component analysis and independent components analysis&quot;,&quot;groupId&quot;:&quot;c312aa2d-6d68-3cb4-a6d2-ea0216b2d271&quot;,&quot;author&quot;:[{&quot;family&quot;:&quot;Saeedi&quot;,&quot;given&quot;:&quot;Nima&quot;,&quot;parse-names&quot;:false,&quot;dropping-particle&quot;:&quot;&quot;,&quot;non-dropping-particle&quot;:&quot;&quot;},{&quot;family&quot;:&quot;Baharvand&quot;,&quot;given&quot;:&quot;Deniz&quot;,&quot;parse-names&quot;:false,&quot;dropping-particle&quot;:&quot;&quot;,&quot;non-dropping-particle&quot;:&quot;&quot;},{&quot;family&quot;:&quot;Shirini&quot;,&quot;given&quot;:&quot;Kimia&quot;,&quot;parse-names&quot;:false,&quot;dropping-particle&quot;:&quot;&quot;,&quot;non-dropping-particle&quot;:&quot;&quot;},{&quot;family&quot;:&quot;Gharehveran&quot;,&quot;given&quot;:&quot;Sina Samadi&quot;,&quot;parse-names&quot;:false,&quot;dropping-particle&quot;:&quot;&quot;,&quot;non-dropping-particle&quot;:&quot;&quot;}],&quot;container-title&quot;:&quot;Journal of Supercomputing&quot;,&quot;DOI&quot;:&quot;10.1007/s11227-025-07505-2&quot;,&quot;ISSN&quot;:&quot;15730484&quot;,&quot;issued&quot;:{&quot;date-parts&quot;:[[2025,6,1]]},&quot;abstract&quot;:&quot;Accurate forecasting of electricity consumption is crucial for optimizing energy management, reducing operational costs, and ensuring the sustainability of power systems. This study introduces a two-stage framework for short-term electricity consumption prediction by integrating dimensionality reduction techniques—Principal Component Analysis (PCA) and Independent Component Analysis (ICA)—with machine learning models, including Random Forest, Support Vector Regression (SVR), Linear Regression (LR), Artificial Neural Networks (ANN), and Long Short-Term Memory (LSTM) networks. The original 12-dimensional dataset was reduced to two key components using PCA and ICA to eliminate redundancy and noise while preserving essential features. These transformed datasets were then used to train predictive models. Model performance was evaluated using metrics such as the coefficient of determination (R2), Root Mean Square Error (RMSE), and the Willmott Index (WI). The results indicate that PCA generally outperforms ICA across most models. For instance, Random Forest with PCA achieved R2 = 0.79 and RMSE = 44.79, compared to R2 = 0.763 and RMSE = 48.75 using ICA. Likewise, the LSTM model performed significantly better when combined with PCA (R2 = 0.78, WI = 0.83) than with ICA. Paired t test results further support these findings, showing statistically significant improvements in Mean Absolute Error (MAE) for PCA over ICA in ANN and LSTM models (p &lt; 0.05). The findings demonstrate that combining advanced dimensionality reduction—particularly PCA—with powerful machine learning algorithms, especially deep learning models like LSTM, leads to more robust and accurate electricity consumption forecasting. Future work could explore hybrid feature extraction methods and transformer-based architectures to enhance prediction performance across diverse datasets.&quot;,&quot;publisher&quot;:&quot;Springer&quot;,&quot;issue&quot;:&quot;9&quot;,&quot;volume&quot;:&quot;81&quot;,&quot;container-title-short&quot;:&quot;&quot;},&quot;isTemporary&quot;:false}]},{&quot;citationID&quot;:&quot;MENDELEY_CITATION_f088ae66-048e-4e92-8945-bdb01aac57b0&quot;,&quot;properties&quot;:{&quot;noteIndex&quot;:0},&quot;isEdited&quot;:false,&quot;manualOverride&quot;:{&quot;isManuallyOverridden&quot;:false,&quot;citeprocText&quot;:&quot;[4]&quot;,&quot;manualOverrideText&quot;:&quot;&quot;},&quot;citationTag&quot;:&quot;MENDELEY_CITATION_v3_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&quot;,&quot;citationItems&quot;:[{&quot;id&quot;:&quot;b2a4a2a7-8276-3afd-9c06-0baddc05ac96&quot;,&quot;itemData&quot;:{&quot;type&quot;:&quot;article-journal&quot;,&quot;id&quot;:&quot;b2a4a2a7-8276-3afd-9c06-0baddc05ac96&quot;,&quot;title&quot;:&quot;The electricity consumption forecast: Adopting a hybrid approach by deep learning and ARIMAX-GARCH models&quot;,&quot;groupId&quot;:&quot;c312aa2d-6d68-3cb4-a6d2-ea0216b2d271&quot;,&quot;author&quot;:[{&quot;family&quot;:&quot;Saranj&quot;,&quot;given&quot;:&quot;Alireza&quot;,&quot;parse-names&quot;:false,&quot;dropping-particle&quot;:&quot;&quot;,&quot;non-dropping-particle&quot;:&quot;&quot;},{&quot;family&quot;:&quot;Zolfaghari&quot;,&quot;given&quot;:&quot;Mehdi&quot;,&quot;parse-names&quot;:false,&quot;dropping-particle&quot;:&quot;&quot;,&quot;non-dropping-particle&quot;:&quot;&quot;}],&quot;container-title&quot;:&quot;Energy Reports&quot;,&quot;DOI&quot;:&quot;10.1016/j.egyr.2022.06.007&quot;,&quot;ISSN&quot;:&quot;23524847&quot;,&quot;issued&quot;:{&quot;date-parts&quot;:[[2022,11,1]]},&quot;page&quot;:&quot;7657-7679&quot;,&quot;abstract&quot;:&quot;Modeling and forecasting electricity consumption (EC) help industry managers make better strategic decisions. In this study, a hybrid approach for predicting EC is proposed which first EC is decomposed into approximate and detail parts based on wavelet transfer (WT). Next, the modeling of wavelet components is accomplished based on the adaptive WT (AWT)-long short-term memory (LSTM) and autoregressive integrated moving average with explanatory variable (ARIMAX)-generalized autoregressive conditional heteroscedasticity (GARCH) type models. The key concept of AWT–LSTM is adding an optimal set of adaptive layers through which AWT–LSTM can automatically concentrate on various frequency components based on the dynamic evolution of the input sequence revealing the multi-frequency pattern of EC. Then, the components are predicted separately and eventually, the results are combined nonlinearly through random forest (RF) algorithm. Besides the lag calendar setting, the affecting exogenous variables are applied on the electricity consumption in the structure of hybrid models which include humidity, water precipitation, solar radiation, effective temperature, wind direction, and wind speed. To measure the predictive power, the proposed models were tested using a 24 h ahead forecasting horizon using a sample rate of 30 min in two different seasons (winter and summer). The empirical results indicate the hybrid model of AWT–LSTM-ARIMAX-exponential (EGARCH) in mean-RF with root mean square error (RMSE) = 1.536, mean absolute percentage error (MAPE) = 1.276, normalized mean absolute error (NMAE) = 0.0116, normalized RMSE (NRMSE) = 0.0143, relative RMSE (RRMSE) = 0.1906, Theil's inequality coefficient (TIC) = 0.01025, sum of squared errors (SSE) = 113.2 values in summer test and RMSE = 1.249, MAPE = 0.869, NMAE = 0.0078, NRMSE = 0.0092, RRMSE = 0.1223, TIC = 0.00533, SSE = 74.9 values in winter test outperforms the benchmark models (WT-feedforward neural network (FFNN)-RF, WT-LSTM-RF, WT-exponential smoothing (ETS)-RF, and WT-seasonal ARIMA with explanatory variable (SARIMAX)-GARCH types models) and alternative filtering methods (Curvelet, Ridgelet, and Contourlet). The results suggest that employing the WT for the decomposition of data and RF for the nonlinear aggregation of sub-signals (predicted values of detail and approximate parts) can significantly improve the prediction power of predictive models.&quot;,&quot;publisher&quot;:&quot;Elsevier Ltd&quot;,&quot;volume&quot;:&quot;8&quot;,&quot;container-title-short&quot;:&quot;&quot;},&quot;isTemporary&quot;:false}]},{&quot;citationID&quot;:&quot;MENDELEY_CITATION_ad5dde12-a59e-43a2-a21f-ac01bd41ab23&quot;,&quot;properties&quot;:{&quot;noteIndex&quot;:0},&quot;isEdited&quot;:false,&quot;manualOverride&quot;:{&quot;isManuallyOverridden&quot;:false,&quot;citeprocText&quot;:&quot;[2]&quot;,&quot;manualOverrideText&quot;:&quot;&quot;},&quot;citationTag&quot;:&quot;MENDELEY_CITATION_v3_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&quot;,&quot;citationItems&quot;:[{&quot;id&quot;:&quot;61c17e54-c2ff-3b0c-8226-3d862669e101&quot;,&quot;itemData&quot;:{&quot;type&quot;:&quot;article-journal&quot;,&quot;id&quot;:&quot;61c17e54-c2ff-3b0c-8226-3d862669e101&quot;,&quot;title&quot;:&quot;Prediction of electrical energy consumption using principal component analysis and independent components analysis&quot;,&quot;groupId&quot;:&quot;c312aa2d-6d68-3cb4-a6d2-ea0216b2d271&quot;,&quot;author&quot;:[{&quot;family&quot;:&quot;Saeedi&quot;,&quot;given&quot;:&quot;Nima&quot;,&quot;parse-names&quot;:false,&quot;dropping-particle&quot;:&quot;&quot;,&quot;non-dropping-particle&quot;:&quot;&quot;},{&quot;family&quot;:&quot;Baharvand&quot;,&quot;given&quot;:&quot;Deniz&quot;,&quot;parse-names&quot;:false,&quot;dropping-particle&quot;:&quot;&quot;,&quot;non-dropping-particle&quot;:&quot;&quot;},{&quot;family&quot;:&quot;Shirini&quot;,&quot;given&quot;:&quot;Kimia&quot;,&quot;parse-names&quot;:false,&quot;dropping-particle&quot;:&quot;&quot;,&quot;non-dropping-particle&quot;:&quot;&quot;},{&quot;family&quot;:&quot;Gharehveran&quot;,&quot;given&quot;:&quot;Sina Samadi&quot;,&quot;parse-names&quot;:false,&quot;dropping-particle&quot;:&quot;&quot;,&quot;non-dropping-particle&quot;:&quot;&quot;}],&quot;container-title&quot;:&quot;Journal of Supercomputing&quot;,&quot;DOI&quot;:&quot;10.1007/s11227-025-07505-2&quot;,&quot;ISSN&quot;:&quot;15730484&quot;,&quot;issued&quot;:{&quot;date-parts&quot;:[[2025,6,1]]},&quot;abstract&quot;:&quot;Accurate forecasting of electricity consumption is crucial for optimizing energy management, reducing operational costs, and ensuring the sustainability of power systems. This study introduces a two-stage framework for short-term electricity consumption prediction by integrating dimensionality reduction techniques—Principal Component Analysis (PCA) and Independent Component Analysis (ICA)—with machine learning models, including Random Forest, Support Vector Regression (SVR), Linear Regression (LR), Artificial Neural Networks (ANN), and Long Short-Term Memory (LSTM) networks. The original 12-dimensional dataset was reduced to two key components using PCA and ICA to eliminate redundancy and noise while preserving essential features. These transformed datasets were then used to train predictive models. Model performance was evaluated using metrics such as the coefficient of determination (R2), Root Mean Square Error (RMSE), and the Willmott Index (WI). The results indicate that PCA generally outperforms ICA across most models. For instance, Random Forest with PCA achieved R2 = 0.79 and RMSE = 44.79, compared to R2 = 0.763 and RMSE = 48.75 using ICA. Likewise, the LSTM model performed significantly better when combined with PCA (R2 = 0.78, WI = 0.83) than with ICA. Paired t test results further support these findings, showing statistically significant improvements in Mean Absolute Error (MAE) for PCA over ICA in ANN and LSTM models (p &lt; 0.05). The findings demonstrate that combining advanced dimensionality reduction—particularly PCA—with powerful machine learning algorithms, especially deep learning models like LSTM, leads to more robust and accurate electricity consumption forecasting. Future work could explore hybrid feature extraction methods and transformer-based architectures to enhance prediction performance across diverse datasets.&quot;,&quot;publisher&quot;:&quot;Springer&quot;,&quot;issue&quot;:&quot;9&quot;,&quot;volume&quot;:&quot;8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BEF28B41-4181-4F8D-B277-475CDB23391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625</TotalTime>
  <Pages>4</Pages>
  <Words>2295</Words>
  <Characters>13086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ANDREAS BECKHAM SILALAHI</cp:lastModifiedBy>
  <cp:revision>28</cp:revision>
  <dcterms:created xsi:type="dcterms:W3CDTF">2026-06-25T15:17:00Z</dcterms:created>
  <dcterms:modified xsi:type="dcterms:W3CDTF">2026-06-26T02:51:00Z</dcterms:modified>
</cp:coreProperties>
</file>