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F2D" w14:textId="6F054800" w:rsidR="00A647A4" w:rsidRDefault="00A647A4" w:rsidP="00A647A4">
      <w:pPr>
        <w:rPr>
          <w:rStyle w:val="Strong"/>
        </w:rPr>
      </w:pPr>
      <w:r w:rsidRPr="00A647A4">
        <w:rPr>
          <w:rStyle w:val="Strong"/>
        </w:rPr>
        <w:t>1.Draw a simple network diagram showing three devices (like your laptop, a friend's phone, and a smart TV) connected to a switch, and label which device is in which VLAN (e.g., VLAN 10 for streaming, VLAN 20 for personal devices).</w:t>
      </w:r>
    </w:p>
    <w:p w14:paraId="645EAEA9" w14:textId="4149363C" w:rsidR="00A647A4" w:rsidRPr="00A647A4" w:rsidRDefault="00A647A4" w:rsidP="00A647A4">
      <w:pPr>
        <w:rPr>
          <w:rStyle w:val="Strong"/>
        </w:rPr>
      </w:pPr>
      <w:r>
        <w:rPr>
          <w:rStyle w:val="Strong"/>
          <w:noProof/>
        </w:rPr>
        <w:drawing>
          <wp:inline distT="0" distB="0" distL="0" distR="0" wp14:anchorId="5BC6AB90" wp14:editId="4D7751AD">
            <wp:extent cx="4711700" cy="2209589"/>
            <wp:effectExtent l="0" t="0" r="0" b="635"/>
            <wp:docPr id="104437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20363" cy="2213652"/>
                    </a:xfrm>
                    <a:prstGeom prst="rect">
                      <a:avLst/>
                    </a:prstGeom>
                    <a:noFill/>
                    <a:ln>
                      <a:noFill/>
                    </a:ln>
                  </pic:spPr>
                </pic:pic>
              </a:graphicData>
            </a:graphic>
          </wp:inline>
        </w:drawing>
      </w:r>
    </w:p>
    <w:p w14:paraId="783BCCBA" w14:textId="38A80F1A" w:rsidR="00A647A4" w:rsidRDefault="00A647A4" w:rsidP="00A647A4">
      <w:pPr>
        <w:rPr>
          <w:rStyle w:val="Strong"/>
        </w:rPr>
      </w:pPr>
      <w:r w:rsidRPr="00A647A4">
        <w:rPr>
          <w:rStyle w:val="Strong"/>
        </w:rPr>
        <w:t>2.Configure a simulated switch using Cisco Packet Tracer or NetSim: create two VLANs (VLAN 10 and VLAN 20), assign three PCs to VLAN 10 and two PCs to VLAN 20, and verify that PCs in different VLANs cannot ping each other.&lt;br&gt;&lt;br&gt;&lt;em&gt;&lt;strong&gt;Hint:&lt;/strong&gt; Use the 'vlan' and 'switchport access vlan' commands in the simulator CLI.&lt;/em&gt;</w:t>
      </w:r>
    </w:p>
    <w:p w14:paraId="0CF564D2" w14:textId="1D8B353E" w:rsidR="00742380" w:rsidRDefault="00742380" w:rsidP="00A647A4">
      <w:pPr>
        <w:rPr>
          <w:rStyle w:val="Strong"/>
        </w:rPr>
      </w:pPr>
      <w:r w:rsidRPr="00742380">
        <w:rPr>
          <w:rStyle w:val="Strong"/>
        </w:rPr>
        <w:lastRenderedPageBreak/>
        <w:drawing>
          <wp:inline distT="0" distB="0" distL="0" distR="0" wp14:anchorId="2CC01321" wp14:editId="0626E9D1">
            <wp:extent cx="3894455" cy="2190577"/>
            <wp:effectExtent l="0" t="0" r="0" b="635"/>
            <wp:docPr id="4015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3943" name=""/>
                    <pic:cNvPicPr/>
                  </pic:nvPicPr>
                  <pic:blipFill>
                    <a:blip r:embed="rId5"/>
                    <a:stretch>
                      <a:fillRect/>
                    </a:stretch>
                  </pic:blipFill>
                  <pic:spPr>
                    <a:xfrm>
                      <a:off x="0" y="0"/>
                      <a:ext cx="3921300" cy="2205677"/>
                    </a:xfrm>
                    <a:prstGeom prst="rect">
                      <a:avLst/>
                    </a:prstGeom>
                  </pic:spPr>
                </pic:pic>
              </a:graphicData>
            </a:graphic>
          </wp:inline>
        </w:drawing>
      </w:r>
      <w:r w:rsidRPr="00742380">
        <w:rPr>
          <w:rStyle w:val="Strong"/>
        </w:rPr>
        <w:drawing>
          <wp:inline distT="0" distB="0" distL="0" distR="0" wp14:anchorId="65728CB6" wp14:editId="5DF45B64">
            <wp:extent cx="3894763" cy="2190750"/>
            <wp:effectExtent l="0" t="0" r="0" b="0"/>
            <wp:docPr id="109103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3259" name=""/>
                    <pic:cNvPicPr/>
                  </pic:nvPicPr>
                  <pic:blipFill>
                    <a:blip r:embed="rId6"/>
                    <a:stretch>
                      <a:fillRect/>
                    </a:stretch>
                  </pic:blipFill>
                  <pic:spPr>
                    <a:xfrm>
                      <a:off x="0" y="0"/>
                      <a:ext cx="3922218" cy="2206193"/>
                    </a:xfrm>
                    <a:prstGeom prst="rect">
                      <a:avLst/>
                    </a:prstGeom>
                  </pic:spPr>
                </pic:pic>
              </a:graphicData>
            </a:graphic>
          </wp:inline>
        </w:drawing>
      </w:r>
      <w:r w:rsidRPr="00742380">
        <w:rPr>
          <w:rStyle w:val="Strong"/>
        </w:rPr>
        <w:drawing>
          <wp:inline distT="0" distB="0" distL="0" distR="0" wp14:anchorId="008644FF" wp14:editId="4E1899AF">
            <wp:extent cx="3894763" cy="2190750"/>
            <wp:effectExtent l="0" t="0" r="0" b="0"/>
            <wp:docPr id="182997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76931" name=""/>
                    <pic:cNvPicPr/>
                  </pic:nvPicPr>
                  <pic:blipFill>
                    <a:blip r:embed="rId7"/>
                    <a:stretch>
                      <a:fillRect/>
                    </a:stretch>
                  </pic:blipFill>
                  <pic:spPr>
                    <a:xfrm>
                      <a:off x="0" y="0"/>
                      <a:ext cx="3906673" cy="2197449"/>
                    </a:xfrm>
                    <a:prstGeom prst="rect">
                      <a:avLst/>
                    </a:prstGeom>
                  </pic:spPr>
                </pic:pic>
              </a:graphicData>
            </a:graphic>
          </wp:inline>
        </w:drawing>
      </w:r>
    </w:p>
    <w:p w14:paraId="644F143B" w14:textId="6C3528B1" w:rsidR="00742380" w:rsidRPr="00A647A4" w:rsidRDefault="00742380" w:rsidP="00A647A4">
      <w:pPr>
        <w:rPr>
          <w:rStyle w:val="Strong"/>
        </w:rPr>
      </w:pPr>
      <w:r w:rsidRPr="00742380">
        <w:rPr>
          <w:rStyle w:val="Strong"/>
        </w:rPr>
        <w:drawing>
          <wp:inline distT="0" distB="0" distL="0" distR="0" wp14:anchorId="4E66F002" wp14:editId="7F4720A3">
            <wp:extent cx="3924300" cy="1571637"/>
            <wp:effectExtent l="0" t="0" r="0" b="9525"/>
            <wp:docPr id="172797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79092" name=""/>
                    <pic:cNvPicPr/>
                  </pic:nvPicPr>
                  <pic:blipFill>
                    <a:blip r:embed="rId8"/>
                    <a:stretch>
                      <a:fillRect/>
                    </a:stretch>
                  </pic:blipFill>
                  <pic:spPr>
                    <a:xfrm>
                      <a:off x="0" y="0"/>
                      <a:ext cx="3944261" cy="1579631"/>
                    </a:xfrm>
                    <a:prstGeom prst="rect">
                      <a:avLst/>
                    </a:prstGeom>
                  </pic:spPr>
                </pic:pic>
              </a:graphicData>
            </a:graphic>
          </wp:inline>
        </w:drawing>
      </w:r>
    </w:p>
    <w:p w14:paraId="4C3A9CB9" w14:textId="22582FE4" w:rsidR="00A647A4" w:rsidRDefault="00A647A4" w:rsidP="00A647A4">
      <w:pPr>
        <w:rPr>
          <w:rStyle w:val="Strong"/>
        </w:rPr>
      </w:pPr>
      <w:r w:rsidRPr="00A647A4">
        <w:rPr>
          <w:rStyle w:val="Strong"/>
        </w:rPr>
        <w:t>3.In any network simulator, set up a scenario where you move a PC from VLAN 10 to VLAN 20. Show the before and after configuration commands and test connectivity to confirm the change.</w:t>
      </w:r>
    </w:p>
    <w:p w14:paraId="624A2681" w14:textId="5192D4DB" w:rsidR="003C709C" w:rsidRPr="00A647A4" w:rsidRDefault="003C709C" w:rsidP="00A647A4">
      <w:pPr>
        <w:rPr>
          <w:rStyle w:val="Strong"/>
        </w:rPr>
      </w:pPr>
      <w:r w:rsidRPr="003C709C">
        <w:rPr>
          <w:rStyle w:val="Strong"/>
        </w:rPr>
        <w:lastRenderedPageBreak/>
        <w:drawing>
          <wp:inline distT="0" distB="0" distL="0" distR="0" wp14:anchorId="60E8BCD8" wp14:editId="5130A330">
            <wp:extent cx="3124200" cy="1757319"/>
            <wp:effectExtent l="0" t="0" r="0" b="0"/>
            <wp:docPr id="200436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8882" name=""/>
                    <pic:cNvPicPr/>
                  </pic:nvPicPr>
                  <pic:blipFill>
                    <a:blip r:embed="rId9"/>
                    <a:stretch>
                      <a:fillRect/>
                    </a:stretch>
                  </pic:blipFill>
                  <pic:spPr>
                    <a:xfrm>
                      <a:off x="0" y="0"/>
                      <a:ext cx="3130535" cy="1760883"/>
                    </a:xfrm>
                    <a:prstGeom prst="rect">
                      <a:avLst/>
                    </a:prstGeom>
                  </pic:spPr>
                </pic:pic>
              </a:graphicData>
            </a:graphic>
          </wp:inline>
        </w:drawing>
      </w:r>
      <w:r w:rsidR="00015D02" w:rsidRPr="00015D02">
        <w:rPr>
          <w:rStyle w:val="Strong"/>
        </w:rPr>
        <w:drawing>
          <wp:inline distT="0" distB="0" distL="0" distR="0" wp14:anchorId="08FCC056" wp14:editId="1168E9FC">
            <wp:extent cx="3115810" cy="1752600"/>
            <wp:effectExtent l="0" t="0" r="8890" b="0"/>
            <wp:docPr id="149302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21694" name=""/>
                    <pic:cNvPicPr/>
                  </pic:nvPicPr>
                  <pic:blipFill>
                    <a:blip r:embed="rId10"/>
                    <a:stretch>
                      <a:fillRect/>
                    </a:stretch>
                  </pic:blipFill>
                  <pic:spPr>
                    <a:xfrm>
                      <a:off x="0" y="0"/>
                      <a:ext cx="3123069" cy="1756683"/>
                    </a:xfrm>
                    <a:prstGeom prst="rect">
                      <a:avLst/>
                    </a:prstGeom>
                  </pic:spPr>
                </pic:pic>
              </a:graphicData>
            </a:graphic>
          </wp:inline>
        </w:drawing>
      </w:r>
    </w:p>
    <w:p w14:paraId="7FEE76A0" w14:textId="2C31F055" w:rsidR="00A647A4" w:rsidRDefault="00A647A4" w:rsidP="00A647A4">
      <w:pPr>
        <w:rPr>
          <w:rStyle w:val="Strong"/>
        </w:rPr>
      </w:pPr>
      <w:r w:rsidRPr="00A647A4">
        <w:rPr>
          <w:rStyle w:val="Strong"/>
        </w:rPr>
        <w:t>4.Write a short script or command list that would automate assigning 10 ports on a switch to VLAN 30, using the syntax of your chosen simulator (Packet Tracer, NetSim, or GNS3).&lt;br&gt;&lt;br&gt;&lt;em&gt;&lt;strong&gt;Constraint:&lt;/strong&gt; Use a loop or range command if supported by the tool to avoid repeating the same command 10 times.&lt;/em&gt;</w:t>
      </w:r>
    </w:p>
    <w:p w14:paraId="548B7C05" w14:textId="07809827" w:rsidR="00BB65C7" w:rsidRDefault="0044117C" w:rsidP="00BB65C7">
      <w:pPr>
        <w:rPr>
          <w:rStyle w:val="Strong"/>
        </w:rPr>
      </w:pPr>
      <w:r>
        <w:rPr>
          <w:rStyle w:val="Strong"/>
        </w:rPr>
        <w:t>-&gt;</w:t>
      </w:r>
      <w:r w:rsidR="00BB65C7" w:rsidRPr="00BB65C7">
        <w:rPr>
          <w:rStyle w:val="Strong"/>
        </w:rPr>
        <w:t>Switch&gt; enable</w:t>
      </w:r>
    </w:p>
    <w:p w14:paraId="6B19983D" w14:textId="495ECA80" w:rsidR="00BB65C7" w:rsidRPr="00BB65C7" w:rsidRDefault="00BB65C7" w:rsidP="00BB65C7">
      <w:pPr>
        <w:rPr>
          <w:rStyle w:val="Strong"/>
        </w:rPr>
      </w:pPr>
      <w:r w:rsidRPr="00BB65C7">
        <w:rPr>
          <w:rStyle w:val="Strong"/>
        </w:rPr>
        <w:t>Switch# configure terminal</w:t>
      </w:r>
    </w:p>
    <w:p w14:paraId="4FF23EEA" w14:textId="77777777" w:rsidR="00BB65C7" w:rsidRPr="00BB65C7" w:rsidRDefault="00BB65C7" w:rsidP="00BB65C7">
      <w:pPr>
        <w:rPr>
          <w:rStyle w:val="Strong"/>
        </w:rPr>
      </w:pPr>
      <w:r w:rsidRPr="00BB65C7">
        <w:rPr>
          <w:rStyle w:val="Strong"/>
        </w:rPr>
        <w:t>Switch(config)# interface range fastEthernet 0/1 - 10</w:t>
      </w:r>
    </w:p>
    <w:p w14:paraId="1B64806F" w14:textId="77777777" w:rsidR="00BB65C7" w:rsidRPr="00BB65C7" w:rsidRDefault="00BB65C7" w:rsidP="00BB65C7">
      <w:pPr>
        <w:rPr>
          <w:rStyle w:val="Strong"/>
        </w:rPr>
      </w:pPr>
      <w:r w:rsidRPr="00BB65C7">
        <w:rPr>
          <w:rStyle w:val="Strong"/>
        </w:rPr>
        <w:t>Switch(config-if-range)# switchport mode access</w:t>
      </w:r>
    </w:p>
    <w:p w14:paraId="799FEB9A" w14:textId="77777777" w:rsidR="00BB65C7" w:rsidRPr="00BB65C7" w:rsidRDefault="00BB65C7" w:rsidP="00BB65C7">
      <w:pPr>
        <w:rPr>
          <w:rStyle w:val="Strong"/>
        </w:rPr>
      </w:pPr>
      <w:r w:rsidRPr="00BB65C7">
        <w:rPr>
          <w:rStyle w:val="Strong"/>
        </w:rPr>
        <w:t>Switch(config-if-range)# switchport access vlan 30</w:t>
      </w:r>
    </w:p>
    <w:p w14:paraId="071E6584" w14:textId="77777777" w:rsidR="00BB65C7" w:rsidRPr="00BB65C7" w:rsidRDefault="00BB65C7" w:rsidP="00BB65C7">
      <w:pPr>
        <w:rPr>
          <w:rStyle w:val="Strong"/>
        </w:rPr>
      </w:pPr>
      <w:r w:rsidRPr="00BB65C7">
        <w:rPr>
          <w:rStyle w:val="Strong"/>
        </w:rPr>
        <w:t>Switch(config-if-range)# exit</w:t>
      </w:r>
    </w:p>
    <w:p w14:paraId="34292217" w14:textId="77777777" w:rsidR="00BB65C7" w:rsidRPr="00BB65C7" w:rsidRDefault="00BB65C7" w:rsidP="00BB65C7">
      <w:pPr>
        <w:rPr>
          <w:rStyle w:val="Strong"/>
        </w:rPr>
      </w:pPr>
      <w:r w:rsidRPr="00BB65C7">
        <w:rPr>
          <w:rStyle w:val="Strong"/>
        </w:rPr>
        <w:t>Switch(config)# end</w:t>
      </w:r>
    </w:p>
    <w:p w14:paraId="5DEF2F2A" w14:textId="290D9B7B" w:rsidR="00BB65C7" w:rsidRPr="00A647A4" w:rsidRDefault="00BB65C7" w:rsidP="00BB65C7">
      <w:pPr>
        <w:rPr>
          <w:rStyle w:val="Strong"/>
        </w:rPr>
      </w:pPr>
      <w:r w:rsidRPr="00BB65C7">
        <w:rPr>
          <w:rStyle w:val="Strong"/>
        </w:rPr>
        <w:t>Switch# write memory</w:t>
      </w:r>
    </w:p>
    <w:p w14:paraId="75507A11" w14:textId="77777777" w:rsidR="00541386" w:rsidRPr="00A647A4" w:rsidRDefault="00541386">
      <w:pPr>
        <w:rPr>
          <w:rStyle w:val="Strong"/>
        </w:rPr>
      </w:pPr>
    </w:p>
    <w:sectPr w:rsidR="00541386" w:rsidRPr="00A64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647A4"/>
    <w:rsid w:val="00015D02"/>
    <w:rsid w:val="0011128D"/>
    <w:rsid w:val="003C709C"/>
    <w:rsid w:val="0044117C"/>
    <w:rsid w:val="00541386"/>
    <w:rsid w:val="00742380"/>
    <w:rsid w:val="00A647A4"/>
    <w:rsid w:val="00BB65C7"/>
    <w:rsid w:val="00C7072C"/>
    <w:rsid w:val="00E2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C211"/>
  <w15:chartTrackingRefBased/>
  <w15:docId w15:val="{5B35F456-876C-4156-85C5-F5B71AFF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7A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647A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47A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47A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47A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4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7A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647A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47A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47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47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4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7A4"/>
    <w:rPr>
      <w:rFonts w:eastAsiaTheme="majorEastAsia" w:cstheme="majorBidi"/>
      <w:color w:val="272727" w:themeColor="text1" w:themeTint="D8"/>
    </w:rPr>
  </w:style>
  <w:style w:type="paragraph" w:styleId="Title">
    <w:name w:val="Title"/>
    <w:basedOn w:val="Normal"/>
    <w:next w:val="Normal"/>
    <w:link w:val="TitleChar"/>
    <w:uiPriority w:val="10"/>
    <w:qFormat/>
    <w:rsid w:val="00A64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7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7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47A4"/>
    <w:rPr>
      <w:i/>
      <w:iCs/>
      <w:color w:val="404040" w:themeColor="text1" w:themeTint="BF"/>
    </w:rPr>
  </w:style>
  <w:style w:type="paragraph" w:styleId="ListParagraph">
    <w:name w:val="List Paragraph"/>
    <w:basedOn w:val="Normal"/>
    <w:uiPriority w:val="34"/>
    <w:qFormat/>
    <w:rsid w:val="00A647A4"/>
    <w:pPr>
      <w:ind w:left="720"/>
      <w:contextualSpacing/>
    </w:pPr>
  </w:style>
  <w:style w:type="character" w:styleId="IntenseEmphasis">
    <w:name w:val="Intense Emphasis"/>
    <w:basedOn w:val="DefaultParagraphFont"/>
    <w:uiPriority w:val="21"/>
    <w:qFormat/>
    <w:rsid w:val="00A647A4"/>
    <w:rPr>
      <w:i/>
      <w:iCs/>
      <w:color w:val="365F91" w:themeColor="accent1" w:themeShade="BF"/>
    </w:rPr>
  </w:style>
  <w:style w:type="paragraph" w:styleId="IntenseQuote">
    <w:name w:val="Intense Quote"/>
    <w:basedOn w:val="Normal"/>
    <w:next w:val="Normal"/>
    <w:link w:val="IntenseQuoteChar"/>
    <w:uiPriority w:val="30"/>
    <w:qFormat/>
    <w:rsid w:val="00A647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47A4"/>
    <w:rPr>
      <w:i/>
      <w:iCs/>
      <w:color w:val="365F91" w:themeColor="accent1" w:themeShade="BF"/>
    </w:rPr>
  </w:style>
  <w:style w:type="character" w:styleId="IntenseReference">
    <w:name w:val="Intense Reference"/>
    <w:basedOn w:val="DefaultParagraphFont"/>
    <w:uiPriority w:val="32"/>
    <w:qFormat/>
    <w:rsid w:val="00A647A4"/>
    <w:rPr>
      <w:b/>
      <w:bCs/>
      <w:smallCaps/>
      <w:color w:val="365F91" w:themeColor="accent1" w:themeShade="BF"/>
      <w:spacing w:val="5"/>
    </w:rPr>
  </w:style>
  <w:style w:type="character" w:styleId="Strong">
    <w:name w:val="Strong"/>
    <w:basedOn w:val="DefaultParagraphFont"/>
    <w:uiPriority w:val="22"/>
    <w:qFormat/>
    <w:rsid w:val="00A64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7</cp:revision>
  <dcterms:created xsi:type="dcterms:W3CDTF">2026-07-27T09:22:00Z</dcterms:created>
  <dcterms:modified xsi:type="dcterms:W3CDTF">2026-07-27T10:09:00Z</dcterms:modified>
</cp:coreProperties>
</file>