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 w:before="5"/>
        <w:ind w:right="150"/>
      </w:pPr>
      <w:r>
        <w:rPr/>
        <w:t>Q-1. Open Group Policy Management Console (GPMC) on your Windows Server and create a new GPO named 'PasswordPolicyDemo' that enforces a minimum password length of 8 characters. Link it to your test OU and verify the setting is applied using </w:t>
      </w:r>
      <w:r>
        <w:rPr>
          <w:spacing w:val="-2"/>
        </w:rPr>
        <w:t>gpresult.</w:t>
      </w:r>
    </w:p>
    <w:p>
      <w:pPr>
        <w:pStyle w:val="Heading2"/>
        <w:spacing w:before="278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Open</w:t>
      </w:r>
      <w:r>
        <w:rPr>
          <w:spacing w:val="-4"/>
        </w:rPr>
        <w:t> </w:t>
      </w:r>
      <w:r>
        <w:rPr/>
        <w:t>Group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Console</w:t>
      </w:r>
      <w:r>
        <w:rPr>
          <w:spacing w:val="-3"/>
        </w:rPr>
        <w:t> </w:t>
      </w:r>
      <w:r>
        <w:rPr>
          <w:spacing w:val="-2"/>
        </w:rPr>
        <w:t>(GPMC)</w:t>
      </w:r>
    </w:p>
    <w:p>
      <w:pPr>
        <w:pStyle w:val="BodyText"/>
        <w:spacing w:before="279"/>
        <w:ind w:left="142"/>
      </w:pPr>
      <w:r>
        <w:rPr/>
        <w:t>Opened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Policy</w:t>
      </w:r>
      <w:r>
        <w:rPr>
          <w:spacing w:val="-8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Console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Windows</w:t>
      </w:r>
      <w:r>
        <w:rPr>
          <w:spacing w:val="-5"/>
        </w:rPr>
        <w:t> </w:t>
      </w:r>
      <w:r>
        <w:rPr/>
        <w:t>Server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accessed</w:t>
      </w:r>
      <w:r>
        <w:rPr>
          <w:spacing w:val="-4"/>
        </w:rPr>
        <w:t> </w:t>
      </w:r>
      <w:r>
        <w:rPr/>
        <w:t>the</w:t>
      </w:r>
      <w:r>
        <w:rPr>
          <w:spacing w:val="2"/>
        </w:rPr>
        <w:t> </w:t>
      </w:r>
      <w:r>
        <w:rPr/>
        <w:t>lab.com</w:t>
      </w:r>
      <w:r>
        <w:rPr>
          <w:spacing w:val="-5"/>
        </w:rPr>
        <w:t> </w:t>
      </w:r>
      <w:r>
        <w:rPr>
          <w:spacing w:val="-2"/>
        </w:rPr>
        <w:t>domain.</w:t>
      </w:r>
    </w:p>
    <w:p>
      <w:pPr>
        <w:pStyle w:val="Heading2"/>
        <w:spacing w:before="280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4"/>
        </w:rPr>
        <w:t> </w:t>
      </w:r>
      <w:r>
        <w:rPr/>
        <w:t>Create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5"/>
        </w:rPr>
        <w:t>GPO</w:t>
      </w:r>
    </w:p>
    <w:p>
      <w:pPr>
        <w:pStyle w:val="BodyText"/>
        <w:spacing w:before="280"/>
        <w:ind w:left="142"/>
      </w:pPr>
      <w:r>
        <w:rPr/>
        <w:t>Created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Object</w:t>
      </w:r>
      <w:r>
        <w:rPr>
          <w:spacing w:val="-7"/>
        </w:rPr>
        <w:t> </w:t>
      </w:r>
      <w:r>
        <w:rPr/>
        <w:t>named</w:t>
      </w:r>
      <w:r>
        <w:rPr>
          <w:spacing w:val="-2"/>
        </w:rPr>
        <w:t> </w:t>
      </w:r>
      <w:r>
        <w:rPr/>
        <w:t>PasswordPolicy</w:t>
      </w:r>
      <w:r>
        <w:rPr>
          <w:spacing w:val="-3"/>
        </w:rPr>
        <w:t> </w:t>
      </w:r>
      <w:r>
        <w:rPr/>
        <w:t>under</w:t>
      </w:r>
      <w:r>
        <w:rPr>
          <w:spacing w:val="-7"/>
        </w:rPr>
        <w:t> </w:t>
      </w:r>
      <w:r>
        <w:rPr/>
        <w:t>Group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>
          <w:spacing w:val="-2"/>
        </w:rPr>
        <w:t>Objects.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203834</wp:posOffset>
                </wp:positionH>
                <wp:positionV relativeFrom="paragraph">
                  <wp:posOffset>97861</wp:posOffset>
                </wp:positionV>
                <wp:extent cx="6686550" cy="541401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86550" cy="5414010"/>
                          <a:chExt cx="6686550" cy="54140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667500" cy="5394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9525" y="9525"/>
                            <a:ext cx="6667500" cy="539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5394960">
                                <a:moveTo>
                                  <a:pt x="0" y="5394960"/>
                                </a:moveTo>
                                <a:lnTo>
                                  <a:pt x="6667500" y="5394960"/>
                                </a:lnTo>
                                <a:lnTo>
                                  <a:pt x="6667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9496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C44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49999pt;margin-top:7.705625pt;width:526.5pt;height:426.3pt;mso-position-horizontal-relative:page;mso-position-vertical-relative:paragraph;z-index:-15728640;mso-wrap-distance-left:0;mso-wrap-distance-right:0" id="docshapegroup1" coordorigin="321,154" coordsize="10530,8526">
                <v:shape style="position:absolute;left:336;top:169;width:10500;height:8496" type="#_x0000_t75" id="docshape2" stroked="false">
                  <v:imagedata r:id="rId5" o:title=""/>
                </v:shape>
                <v:rect style="position:absolute;left:336;top:169;width:10500;height:8496" id="docshape3" filled="false" stroked="true" strokeweight="1.5pt" strokecolor="#0c445e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6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Password</w:t>
      </w:r>
      <w:r>
        <w:rPr>
          <w:spacing w:val="-2"/>
        </w:rPr>
        <w:t> Policy</w:t>
      </w:r>
    </w:p>
    <w:p>
      <w:pPr>
        <w:pStyle w:val="BodyText"/>
        <w:spacing w:before="279"/>
        <w:ind w:left="142"/>
      </w:pPr>
      <w:r>
        <w:rPr/>
        <w:t>Navigated</w:t>
      </w:r>
      <w:r>
        <w:rPr>
          <w:spacing w:val="-4"/>
        </w:rPr>
        <w:t> </w:t>
      </w:r>
      <w:r>
        <w:rPr>
          <w:spacing w:val="-5"/>
        </w:rPr>
        <w:t>to:</w:t>
      </w:r>
    </w:p>
    <w:p>
      <w:pPr>
        <w:pStyle w:val="BodyText"/>
        <w:spacing w:before="280"/>
        <w:ind w:left="142"/>
      </w:pPr>
      <w:r>
        <w:rPr/>
        <w:t>Computer</w:t>
      </w:r>
      <w:r>
        <w:rPr>
          <w:spacing w:val="-2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Windows</w:t>
      </w:r>
      <w:r>
        <w:rPr>
          <w:spacing w:val="-2"/>
        </w:rPr>
        <w:t> </w:t>
      </w:r>
      <w:r>
        <w:rPr/>
        <w:t>Settings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Settings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→ Password Policy</w:t>
      </w:r>
    </w:p>
    <w:p>
      <w:pPr>
        <w:pStyle w:val="BodyText"/>
        <w:spacing w:after="0"/>
        <w:sectPr>
          <w:type w:val="continuous"/>
          <w:pgSz w:w="11910" w:h="16840"/>
          <w:pgMar w:top="260" w:bottom="280" w:left="141" w:right="141"/>
        </w:sectPr>
      </w:pPr>
    </w:p>
    <w:p>
      <w:pPr>
        <w:pStyle w:val="BodyText"/>
        <w:spacing w:before="24"/>
        <w:ind w:left="142"/>
      </w:pPr>
      <w:r>
        <w:rPr/>
        <w:t>Configured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Minimum</w:t>
      </w:r>
      <w:r>
        <w:rPr>
          <w:spacing w:val="-7"/>
        </w:rPr>
        <w:t> </w:t>
      </w:r>
      <w:r>
        <w:rPr/>
        <w:t>password</w:t>
      </w:r>
      <w:r>
        <w:rPr>
          <w:spacing w:val="-4"/>
        </w:rPr>
        <w:t> </w:t>
      </w:r>
      <w:r>
        <w:rPr/>
        <w:t>length</w:t>
      </w:r>
      <w:r>
        <w:rPr>
          <w:spacing w:val="-5"/>
        </w:rPr>
        <w:t> </w:t>
      </w:r>
      <w:r>
        <w:rPr/>
        <w:t>setting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8</w:t>
      </w:r>
      <w:r>
        <w:rPr>
          <w:spacing w:val="-7"/>
        </w:rPr>
        <w:t> </w:t>
      </w:r>
      <w:r>
        <w:rPr>
          <w:spacing w:val="-2"/>
        </w:rPr>
        <w:t>characters.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180339</wp:posOffset>
            </wp:positionH>
            <wp:positionV relativeFrom="paragraph">
              <wp:posOffset>178817</wp:posOffset>
            </wp:positionV>
            <wp:extent cx="3962400" cy="294894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spacing w:before="1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3"/>
        </w:rPr>
        <w:t> </w:t>
      </w:r>
      <w:r>
        <w:rPr/>
        <w:t>Link</w:t>
      </w:r>
      <w:r>
        <w:rPr>
          <w:spacing w:val="-4"/>
        </w:rPr>
        <w:t> </w:t>
      </w:r>
      <w:r>
        <w:rPr/>
        <w:t>the </w:t>
      </w:r>
      <w:r>
        <w:rPr>
          <w:spacing w:val="-5"/>
        </w:rPr>
        <w:t>GPO</w:t>
      </w:r>
    </w:p>
    <w:p>
      <w:pPr>
        <w:pStyle w:val="BodyText"/>
        <w:spacing w:before="279"/>
        <w:ind w:left="142"/>
      </w:pPr>
      <w:r>
        <w:rPr/>
        <w:t>Linked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GPO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Organizational</w:t>
      </w:r>
      <w:r>
        <w:rPr>
          <w:spacing w:val="-6"/>
        </w:rPr>
        <w:t> </w:t>
      </w:r>
      <w:r>
        <w:rPr/>
        <w:t>Unit</w:t>
      </w:r>
      <w:r>
        <w:rPr>
          <w:spacing w:val="-4"/>
        </w:rPr>
        <w:t> </w:t>
      </w:r>
      <w:r>
        <w:rPr/>
        <w:t>(IT</w:t>
      </w:r>
      <w:r>
        <w:rPr>
          <w:spacing w:val="-4"/>
        </w:rPr>
        <w:t> OU).</w:t>
      </w:r>
    </w:p>
    <w:p>
      <w:pPr>
        <w:pStyle w:val="Heading2"/>
        <w:spacing w:before="280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5"/>
        </w:rPr>
        <w:t> </w:t>
      </w:r>
      <w:r>
        <w:rPr/>
        <w:t>Update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Policy</w:t>
      </w:r>
    </w:p>
    <w:p>
      <w:pPr>
        <w:pStyle w:val="BodyText"/>
        <w:spacing w:before="280"/>
        <w:ind w:left="142"/>
      </w:pP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/>
        <w:t>10</w:t>
      </w:r>
      <w:r>
        <w:rPr>
          <w:spacing w:val="-5"/>
        </w:rPr>
        <w:t> </w:t>
      </w:r>
      <w:r>
        <w:rPr/>
        <w:t>client,</w:t>
      </w:r>
      <w:r>
        <w:rPr>
          <w:spacing w:val="-4"/>
        </w:rPr>
        <w:t> </w:t>
      </w:r>
      <w:r>
        <w:rPr>
          <w:spacing w:val="-2"/>
        </w:rPr>
        <w:t>executed:</w:t>
      </w:r>
    </w:p>
    <w:p>
      <w:pPr>
        <w:pStyle w:val="BodyText"/>
        <w:spacing w:before="280"/>
        <w:ind w:left="329"/>
      </w:pPr>
      <w:r>
        <w:rPr/>
        <w:t>gpupdate</w:t>
      </w:r>
      <w:r>
        <w:rPr>
          <w:spacing w:val="-3"/>
        </w:rPr>
        <w:t> </w:t>
      </w:r>
      <w:r>
        <w:rPr>
          <w:spacing w:val="-2"/>
        </w:rPr>
        <w:t>/force</w:t>
      </w:r>
    </w:p>
    <w:p>
      <w:pPr>
        <w:pStyle w:val="BodyText"/>
      </w:pPr>
    </w:p>
    <w:p>
      <w:pPr>
        <w:pStyle w:val="BodyText"/>
        <w:spacing w:before="280"/>
      </w:pPr>
    </w:p>
    <w:p>
      <w:pPr>
        <w:pStyle w:val="Heading2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5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Applied</w:t>
      </w:r>
      <w:r>
        <w:rPr>
          <w:spacing w:val="-2"/>
        </w:rPr>
        <w:t> </w:t>
      </w:r>
      <w:r>
        <w:rPr>
          <w:spacing w:val="-5"/>
        </w:rPr>
        <w:t>GPO</w:t>
      </w:r>
    </w:p>
    <w:p>
      <w:pPr>
        <w:pStyle w:val="BodyText"/>
        <w:spacing w:before="280"/>
        <w:ind w:left="142" w:right="174"/>
        <w:rPr>
          <w:rFonts w:ascii="Times New Roman"/>
          <w:sz w:val="24"/>
        </w:rPr>
      </w:pPr>
      <w:r>
        <w:rPr/>
        <w:t>Generated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Group</w:t>
      </w:r>
      <w:r>
        <w:rPr>
          <w:spacing w:val="-5"/>
        </w:rPr>
        <w:t> </w:t>
      </w:r>
      <w:r>
        <w:rPr/>
        <w:t>Policy</w:t>
      </w:r>
      <w:r>
        <w:rPr>
          <w:spacing w:val="-3"/>
        </w:rPr>
        <w:t> </w:t>
      </w:r>
      <w:r>
        <w:rPr/>
        <w:t>results</w:t>
      </w:r>
      <w:r>
        <w:rPr>
          <w:spacing w:val="-2"/>
        </w:rPr>
        <w:t> </w:t>
      </w:r>
      <w:r>
        <w:rPr/>
        <w:t>report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checked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Applied</w:t>
      </w:r>
      <w:r>
        <w:rPr>
          <w:spacing w:val="-3"/>
        </w:rPr>
        <w:t> </w:t>
      </w:r>
      <w:r>
        <w:rPr/>
        <w:t>GPOs</w:t>
      </w:r>
      <w:r>
        <w:rPr>
          <w:spacing w:val="-2"/>
        </w:rPr>
        <w:t> </w:t>
      </w:r>
      <w:r>
        <w:rPr/>
        <w:t>section.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report showed Default Domain Policy and PasswordPolicy</w:t>
      </w:r>
      <w:r>
        <w:rPr>
          <w:rFonts w:ascii="Times New Roman"/>
          <w:sz w:val="24"/>
        </w:rPr>
        <w:t>.</w:t>
      </w:r>
    </w:p>
    <w:p>
      <w:pPr>
        <w:pStyle w:val="BodyText"/>
        <w:spacing w:after="0"/>
        <w:rPr>
          <w:rFonts w:ascii="Times New Roman"/>
          <w:sz w:val="24"/>
        </w:rPr>
        <w:sectPr>
          <w:pgSz w:w="11910" w:h="16840"/>
          <w:pgMar w:top="240" w:bottom="280" w:left="141" w:right="141"/>
        </w:sectPr>
      </w:pPr>
    </w:p>
    <w:p>
      <w:pPr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08320" cy="53873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79"/>
        <w:rPr>
          <w:rFonts w:ascii="Times New Roman"/>
          <w:sz w:val="32"/>
        </w:rPr>
      </w:pPr>
    </w:p>
    <w:p>
      <w:pPr>
        <w:spacing w:line="278" w:lineRule="auto" w:before="1"/>
        <w:ind w:left="142" w:right="141" w:firstLine="0"/>
        <w:jc w:val="both"/>
        <w:rPr>
          <w:b/>
          <w:sz w:val="32"/>
        </w:rPr>
      </w:pPr>
      <w:r>
        <w:rPr>
          <w:b/>
          <w:sz w:val="32"/>
        </w:rPr>
        <w:t>Q-2. Configure a GPO to restrict access to the Control Panel for all users in a specific OU, similar to how public computers in a cybercafe or college lab prevent users from changing system settings.&lt;br&gt;&lt;br&gt;&lt;em&gt;&lt;strong&gt;Hint:&lt;/strong&gt; In the GPO, navigate to User Configuration &gt; Administrative Templates &gt; Control Panel and set 'Prohibit access to Control Panel and PC settings' to Enabled.&lt;/em&gt;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06"/>
        <w:rPr>
          <w:b/>
          <w:sz w:val="32"/>
        </w:rPr>
      </w:pPr>
    </w:p>
    <w:p>
      <w:pPr>
        <w:pStyle w:val="Heading2"/>
        <w:spacing w:before="1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5"/>
        </w:rPr>
        <w:t> </w:t>
      </w:r>
      <w:r>
        <w:rPr/>
        <w:t>Open</w:t>
      </w:r>
      <w:r>
        <w:rPr>
          <w:spacing w:val="-3"/>
        </w:rPr>
        <w:t> </w:t>
      </w:r>
      <w:r>
        <w:rPr/>
        <w:t>Group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Management</w:t>
      </w:r>
      <w:r>
        <w:rPr>
          <w:spacing w:val="-2"/>
        </w:rPr>
        <w:t> Console</w:t>
      </w:r>
    </w:p>
    <w:p>
      <w:pPr>
        <w:pStyle w:val="BodyText"/>
        <w:spacing w:before="279"/>
        <w:ind w:left="142"/>
      </w:pPr>
      <w:r>
        <w:rPr/>
        <w:t>Opened</w:t>
      </w:r>
      <w:r>
        <w:rPr>
          <w:spacing w:val="-3"/>
        </w:rPr>
        <w:t> </w:t>
      </w:r>
      <w:r>
        <w:rPr/>
        <w:t>Group</w:t>
      </w:r>
      <w:r>
        <w:rPr>
          <w:spacing w:val="-4"/>
        </w:rPr>
        <w:t> </w:t>
      </w:r>
      <w:r>
        <w:rPr/>
        <w:t>Policy</w:t>
      </w:r>
      <w:r>
        <w:rPr>
          <w:spacing w:val="-6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Console</w:t>
      </w:r>
      <w:r>
        <w:rPr>
          <w:spacing w:val="-5"/>
        </w:rPr>
        <w:t> </w:t>
      </w:r>
      <w:r>
        <w:rPr/>
        <w:t>(GPMC)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Windows</w:t>
      </w:r>
      <w:r>
        <w:rPr>
          <w:spacing w:val="-3"/>
        </w:rPr>
        <w:t> </w:t>
      </w:r>
      <w:r>
        <w:rPr/>
        <w:t>Server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gpmc.msc </w:t>
      </w:r>
      <w:r>
        <w:rPr>
          <w:spacing w:val="-2"/>
        </w:rPr>
        <w:t>command.</w:t>
      </w:r>
    </w:p>
    <w:p>
      <w:pPr>
        <w:pStyle w:val="Heading2"/>
        <w:spacing w:before="282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4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5"/>
        </w:rPr>
        <w:t>GPO</w:t>
      </w:r>
    </w:p>
    <w:p>
      <w:pPr>
        <w:pStyle w:val="BodyText"/>
        <w:spacing w:before="279"/>
        <w:ind w:left="142"/>
      </w:pPr>
      <w:r>
        <w:rPr/>
        <w:t>Created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Group</w:t>
      </w:r>
      <w:r>
        <w:rPr>
          <w:spacing w:val="-5"/>
        </w:rPr>
        <w:t> </w:t>
      </w:r>
      <w:r>
        <w:rPr/>
        <w:t>Policy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named</w:t>
      </w:r>
      <w:r>
        <w:rPr>
          <w:spacing w:val="-1"/>
        </w:rPr>
        <w:t> </w:t>
      </w:r>
      <w:r>
        <w:rPr/>
        <w:t>BlockControlPanel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Group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Objects </w:t>
      </w:r>
      <w:r>
        <w:rPr>
          <w:spacing w:val="-2"/>
        </w:rPr>
        <w:t>container.</w:t>
      </w:r>
    </w:p>
    <w:p>
      <w:pPr>
        <w:pStyle w:val="BodyText"/>
        <w:spacing w:after="0"/>
        <w:sectPr>
          <w:pgSz w:w="11910" w:h="16840"/>
          <w:pgMar w:top="260" w:bottom="280" w:left="141" w:right="141"/>
        </w:sectPr>
      </w:pPr>
    </w:p>
    <w:p>
      <w:pPr>
        <w:pStyle w:val="Heading2"/>
        <w:spacing w:before="18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5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Policy</w:t>
      </w:r>
    </w:p>
    <w:p>
      <w:pPr>
        <w:pStyle w:val="BodyText"/>
        <w:spacing w:before="280"/>
        <w:ind w:left="142"/>
      </w:pPr>
      <w:r>
        <w:rPr/>
        <w:t>Edited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GPO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navigated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280"/>
        <w:ind w:left="142"/>
      </w:pPr>
      <w:r>
        <w:rPr/>
        <w:t>User</w:t>
      </w:r>
      <w:r>
        <w:rPr>
          <w:spacing w:val="-7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→</w:t>
      </w:r>
      <w:r>
        <w:rPr>
          <w:spacing w:val="-4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→</w:t>
      </w:r>
      <w:r>
        <w:rPr>
          <w:spacing w:val="-3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Templates</w:t>
      </w:r>
      <w:r>
        <w:rPr>
          <w:spacing w:val="-3"/>
        </w:rPr>
        <w:t> </w:t>
      </w:r>
      <w:r>
        <w:rPr/>
        <w:t>→</w:t>
      </w:r>
      <w:r>
        <w:rPr>
          <w:spacing w:val="-7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Panel</w:t>
      </w:r>
    </w:p>
    <w:p>
      <w:pPr>
        <w:spacing w:before="280"/>
        <w:ind w:left="142" w:right="0" w:firstLine="0"/>
        <w:jc w:val="left"/>
        <w:rPr>
          <w:sz w:val="28"/>
        </w:rPr>
      </w:pPr>
      <w:r>
        <w:rPr>
          <w:sz w:val="28"/>
        </w:rPr>
        <w:t>Opened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setting</w:t>
      </w:r>
      <w:r>
        <w:rPr>
          <w:spacing w:val="-1"/>
          <w:sz w:val="28"/>
        </w:rPr>
        <w:t> </w:t>
      </w:r>
      <w:r>
        <w:rPr>
          <w:b/>
          <w:sz w:val="28"/>
        </w:rPr>
        <w:t>Prohibit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access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Control Panel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settings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selected</w:t>
      </w:r>
      <w:r>
        <w:rPr>
          <w:spacing w:val="-2"/>
          <w:sz w:val="28"/>
        </w:rPr>
        <w:t> </w:t>
      </w:r>
      <w:r>
        <w:rPr>
          <w:b/>
          <w:sz w:val="28"/>
        </w:rPr>
        <w:t>Enabled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clicked Apply and OK.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180339</wp:posOffset>
            </wp:positionH>
            <wp:positionV relativeFrom="paragraph">
              <wp:posOffset>177555</wp:posOffset>
            </wp:positionV>
            <wp:extent cx="6522720" cy="60350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88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4"/>
        </w:rPr>
        <w:t> </w:t>
      </w:r>
      <w:r>
        <w:rPr/>
        <w:t>Link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GPO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5"/>
        </w:rPr>
        <w:t>OU</w:t>
      </w:r>
    </w:p>
    <w:p>
      <w:pPr>
        <w:pStyle w:val="BodyText"/>
        <w:spacing w:before="280"/>
        <w:ind w:left="142"/>
      </w:pPr>
      <w:r>
        <w:rPr/>
        <w:t>Linked</w:t>
      </w:r>
      <w:r>
        <w:rPr>
          <w:spacing w:val="-4"/>
        </w:rPr>
        <w:t> </w:t>
      </w:r>
      <w:r>
        <w:rPr/>
        <w:t>BlockControlPanel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Unit</w:t>
      </w:r>
      <w:r>
        <w:rPr>
          <w:spacing w:val="-6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lab.com</w:t>
      </w:r>
      <w:r>
        <w:rPr>
          <w:spacing w:val="-1"/>
        </w:rPr>
        <w:t> </w:t>
      </w:r>
      <w:r>
        <w:rPr/>
        <w:t>domain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>
          <w:b/>
        </w:rPr>
        <w:t>Link</w:t>
      </w:r>
      <w:r>
        <w:rPr>
          <w:b/>
          <w:spacing w:val="-3"/>
        </w:rPr>
        <w:t> </w:t>
      </w:r>
      <w:r>
        <w:rPr>
          <w:b/>
        </w:rPr>
        <w:t>an Existing GPO</w:t>
      </w:r>
      <w:r>
        <w:rPr/>
        <w:t>.</w:t>
      </w:r>
    </w:p>
    <w:p>
      <w:pPr>
        <w:pStyle w:val="BodyText"/>
        <w:spacing w:after="0"/>
        <w:sectPr>
          <w:pgSz w:w="11910" w:h="16840"/>
          <w:pgMar w:top="1360" w:bottom="280" w:left="141" w:right="141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87040" cy="19050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</w:pPr>
    </w:p>
    <w:p>
      <w:pPr>
        <w:pStyle w:val="Heading2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5"/>
        </w:rPr>
        <w:t> </w:t>
      </w:r>
      <w:r>
        <w:rPr/>
        <w:t>Update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Policy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Client</w:t>
      </w:r>
    </w:p>
    <w:p>
      <w:pPr>
        <w:pStyle w:val="BodyText"/>
        <w:spacing w:line="436" w:lineRule="auto" w:before="280"/>
        <w:ind w:left="142"/>
      </w:pPr>
      <w:r>
        <w:rPr/>
        <w:t>Logged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Windows</w:t>
      </w:r>
      <w:r>
        <w:rPr>
          <w:spacing w:val="-1"/>
        </w:rPr>
        <w:t> </w:t>
      </w:r>
      <w:r>
        <w:rPr/>
        <w:t>10</w:t>
      </w:r>
      <w:r>
        <w:rPr>
          <w:spacing w:val="-4"/>
        </w:rPr>
        <w:t> </w:t>
      </w:r>
      <w:r>
        <w:rPr/>
        <w:t>client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domain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account</w:t>
      </w:r>
      <w:r>
        <w:rPr>
          <w:spacing w:val="-3"/>
        </w:rPr>
        <w:t> </w:t>
      </w:r>
      <w:r>
        <w:rPr/>
        <w:t>located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OU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executed: gpupdate /force</w:t>
      </w:r>
    </w:p>
    <w:p>
      <w:pPr>
        <w:pStyle w:val="BodyText"/>
        <w:spacing w:before="54"/>
      </w:pPr>
    </w:p>
    <w:p>
      <w:pPr>
        <w:spacing w:before="0"/>
        <w:ind w:left="142" w:right="0" w:firstLine="0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Step</w:t>
      </w:r>
      <w:r>
        <w:rPr>
          <w:rFonts w:ascii="Times New Roman"/>
          <w:b/>
          <w:spacing w:val="-5"/>
          <w:sz w:val="27"/>
        </w:rPr>
        <w:t> </w:t>
      </w:r>
      <w:r>
        <w:rPr>
          <w:rFonts w:ascii="Times New Roman"/>
          <w:b/>
          <w:sz w:val="27"/>
        </w:rPr>
        <w:t>6:</w:t>
      </w:r>
      <w:r>
        <w:rPr>
          <w:rFonts w:ascii="Times New Roman"/>
          <w:b/>
          <w:spacing w:val="-2"/>
          <w:sz w:val="27"/>
        </w:rPr>
        <w:t> </w:t>
      </w:r>
      <w:r>
        <w:rPr>
          <w:rFonts w:ascii="Times New Roman"/>
          <w:b/>
          <w:sz w:val="27"/>
        </w:rPr>
        <w:t>Verify</w:t>
      </w:r>
      <w:r>
        <w:rPr>
          <w:rFonts w:ascii="Times New Roman"/>
          <w:b/>
          <w:spacing w:val="-3"/>
          <w:sz w:val="27"/>
        </w:rPr>
        <w:t> </w:t>
      </w:r>
      <w:r>
        <w:rPr>
          <w:rFonts w:ascii="Times New Roman"/>
          <w:b/>
          <w:sz w:val="27"/>
        </w:rPr>
        <w:t>the</w:t>
      </w:r>
      <w:r>
        <w:rPr>
          <w:rFonts w:ascii="Times New Roman"/>
          <w:b/>
          <w:spacing w:val="-5"/>
          <w:sz w:val="27"/>
        </w:rPr>
        <w:t> </w:t>
      </w:r>
      <w:r>
        <w:rPr>
          <w:rFonts w:ascii="Times New Roman"/>
          <w:b/>
          <w:sz w:val="27"/>
        </w:rPr>
        <w:t>Applied</w:t>
      </w:r>
      <w:r>
        <w:rPr>
          <w:rFonts w:ascii="Times New Roman"/>
          <w:b/>
          <w:spacing w:val="-1"/>
          <w:sz w:val="27"/>
        </w:rPr>
        <w:t> </w:t>
      </w:r>
      <w:r>
        <w:rPr>
          <w:rFonts w:ascii="Times New Roman"/>
          <w:b/>
          <w:spacing w:val="-2"/>
          <w:sz w:val="27"/>
        </w:rPr>
        <w:t>Policy</w:t>
      </w:r>
    </w:p>
    <w:p>
      <w:pPr>
        <w:pStyle w:val="BodyText"/>
        <w:spacing w:before="12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180339</wp:posOffset>
            </wp:positionH>
            <wp:positionV relativeFrom="paragraph">
              <wp:posOffset>238248</wp:posOffset>
            </wp:positionV>
            <wp:extent cx="6332220" cy="39547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3"/>
        <w:jc w:val="left"/>
      </w:pPr>
      <w:r>
        <w:rPr/>
        <w:t>Control</w:t>
      </w:r>
      <w:r>
        <w:rPr>
          <w:spacing w:val="-16"/>
        </w:rPr>
        <w:t> </w:t>
      </w:r>
      <w:r>
        <w:rPr/>
        <w:t>Panel</w:t>
      </w:r>
      <w:r>
        <w:rPr>
          <w:spacing w:val="-18"/>
        </w:rPr>
        <w:t> </w:t>
      </w:r>
      <w:r>
        <w:rPr>
          <w:spacing w:val="-4"/>
        </w:rPr>
        <w:t>Block</w:t>
      </w:r>
    </w:p>
    <w:p>
      <w:pPr>
        <w:pStyle w:val="BodyText"/>
        <w:spacing w:before="12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180339</wp:posOffset>
            </wp:positionH>
            <wp:positionV relativeFrom="paragraph">
              <wp:posOffset>139188</wp:posOffset>
            </wp:positionV>
            <wp:extent cx="5305478" cy="125663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78" cy="125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260" w:bottom="280" w:left="141" w:right="141"/>
        </w:sectPr>
      </w:pPr>
    </w:p>
    <w:p>
      <w:pPr>
        <w:pStyle w:val="Heading1"/>
        <w:spacing w:line="278" w:lineRule="auto" w:before="21"/>
        <w:ind w:right="146"/>
      </w:pPr>
      <w:r>
        <w:rPr/>
        <w:t>Q-3. Edit your 'PasswordPolicy' GPO to enable account lockout after 3 invalid login attempts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lockout</w:t>
      </w:r>
      <w:r>
        <w:rPr>
          <w:spacing w:val="-2"/>
        </w:rPr>
        <w:t> </w:t>
      </w:r>
      <w:r>
        <w:rPr/>
        <w:t>duration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10</w:t>
      </w:r>
      <w:r>
        <w:rPr>
          <w:spacing w:val="-3"/>
        </w:rPr>
        <w:t> </w:t>
      </w:r>
      <w:r>
        <w:rPr/>
        <w:t>minutes.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gpupdate</w:t>
      </w:r>
      <w:r>
        <w:rPr>
          <w:spacing w:val="-2"/>
        </w:rPr>
        <w:t> </w:t>
      </w:r>
      <w:r>
        <w:rPr/>
        <w:t>/force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client PC and test the lockout by entering the wrong password.</w:t>
      </w:r>
    </w:p>
    <w:p>
      <w:pPr>
        <w:pStyle w:val="BodyText"/>
        <w:spacing w:before="158"/>
        <w:ind w:left="142"/>
        <w:jc w:val="both"/>
      </w:pPr>
      <w:r>
        <w:rPr>
          <w:color w:val="0E4660"/>
        </w:rPr>
        <w:t>Step</w:t>
      </w:r>
      <w:r>
        <w:rPr>
          <w:color w:val="0E4660"/>
          <w:spacing w:val="-9"/>
        </w:rPr>
        <w:t> </w:t>
      </w:r>
      <w:r>
        <w:rPr>
          <w:color w:val="0E4660"/>
        </w:rPr>
        <w:t>1:</w:t>
      </w:r>
      <w:r>
        <w:rPr>
          <w:color w:val="0E4660"/>
          <w:spacing w:val="-8"/>
        </w:rPr>
        <w:t> </w:t>
      </w:r>
      <w:r>
        <w:rPr>
          <w:color w:val="0E4660"/>
        </w:rPr>
        <w:t>Open</w:t>
      </w:r>
      <w:r>
        <w:rPr>
          <w:color w:val="0E4660"/>
          <w:spacing w:val="-8"/>
        </w:rPr>
        <w:t> </w:t>
      </w:r>
      <w:r>
        <w:rPr>
          <w:color w:val="0E4660"/>
        </w:rPr>
        <w:t>Group</w:t>
      </w:r>
      <w:r>
        <w:rPr>
          <w:color w:val="0E4660"/>
          <w:spacing w:val="-9"/>
        </w:rPr>
        <w:t> </w:t>
      </w:r>
      <w:r>
        <w:rPr>
          <w:color w:val="0E4660"/>
        </w:rPr>
        <w:t>Policy</w:t>
      </w:r>
      <w:r>
        <w:rPr>
          <w:color w:val="0E4660"/>
          <w:spacing w:val="-6"/>
        </w:rPr>
        <w:t> </w:t>
      </w:r>
      <w:r>
        <w:rPr>
          <w:color w:val="0E4660"/>
        </w:rPr>
        <w:t>Management</w:t>
      </w:r>
      <w:r>
        <w:rPr>
          <w:color w:val="0E4660"/>
          <w:spacing w:val="-7"/>
        </w:rPr>
        <w:t> </w:t>
      </w:r>
      <w:r>
        <w:rPr>
          <w:color w:val="0E4660"/>
          <w:spacing w:val="-2"/>
        </w:rPr>
        <w:t>Console</w:t>
      </w:r>
    </w:p>
    <w:p>
      <w:pPr>
        <w:pStyle w:val="BodyText"/>
        <w:spacing w:before="335"/>
        <w:ind w:left="142"/>
      </w:pPr>
      <w:r>
        <w:rPr/>
        <w:t>Opened</w:t>
      </w:r>
      <w:r>
        <w:rPr>
          <w:spacing w:val="-3"/>
        </w:rPr>
        <w:t> </w:t>
      </w:r>
      <w:r>
        <w:rPr/>
        <w:t>Group</w:t>
      </w:r>
      <w:r>
        <w:rPr>
          <w:spacing w:val="-4"/>
        </w:rPr>
        <w:t> </w:t>
      </w:r>
      <w:r>
        <w:rPr/>
        <w:t>Policy</w:t>
      </w:r>
      <w:r>
        <w:rPr>
          <w:spacing w:val="-7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Console</w:t>
      </w:r>
      <w:r>
        <w:rPr>
          <w:spacing w:val="-5"/>
        </w:rPr>
        <w:t> </w:t>
      </w:r>
      <w:r>
        <w:rPr/>
        <w:t>(GPMC)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Windows</w:t>
      </w:r>
      <w:r>
        <w:rPr>
          <w:spacing w:val="-3"/>
        </w:rPr>
        <w:t> </w:t>
      </w:r>
      <w:r>
        <w:rPr/>
        <w:t>Server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 gpmc.msc </w:t>
      </w:r>
      <w:r>
        <w:rPr>
          <w:spacing w:val="-2"/>
        </w:rPr>
        <w:t>command.</w:t>
      </w:r>
    </w:p>
    <w:p>
      <w:pPr>
        <w:pStyle w:val="BodyText"/>
        <w:spacing w:line="436" w:lineRule="auto" w:before="279"/>
        <w:ind w:left="142" w:right="2265"/>
      </w:pPr>
      <w:r>
        <w:rPr/>
        <w:t>Navigated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Forest:</w:t>
      </w:r>
      <w:r>
        <w:rPr>
          <w:spacing w:val="-5"/>
        </w:rPr>
        <w:t> </w:t>
      </w:r>
      <w:r>
        <w:rPr/>
        <w:t>lab.com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Domains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lab.com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Policy</w:t>
      </w:r>
      <w:r>
        <w:rPr>
          <w:spacing w:val="-6"/>
        </w:rPr>
        <w:t> </w:t>
      </w:r>
      <w:r>
        <w:rPr/>
        <w:t>Objects. </w:t>
      </w:r>
      <w:r>
        <w:rPr>
          <w:color w:val="0E4660"/>
        </w:rPr>
        <w:t>Step 2: Edit the PasswordPolicy GPO</w:t>
      </w:r>
    </w:p>
    <w:p>
      <w:pPr>
        <w:pStyle w:val="BodyText"/>
        <w:spacing w:line="436" w:lineRule="auto" w:before="55"/>
        <w:ind w:left="142" w:right="3075"/>
      </w:pPr>
      <w:r>
        <w:rPr/>
        <w:t>Right-clicked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PasswordPolicy</w:t>
      </w:r>
      <w:r>
        <w:rPr>
          <w:spacing w:val="-5"/>
        </w:rPr>
        <w:t> </w:t>
      </w:r>
      <w:r>
        <w:rPr/>
        <w:t>GPO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selected</w:t>
      </w:r>
      <w:r>
        <w:rPr>
          <w:spacing w:val="-4"/>
        </w:rPr>
        <w:t> </w:t>
      </w:r>
      <w:r>
        <w:rPr>
          <w:b/>
        </w:rPr>
        <w:t>Edit</w:t>
      </w:r>
      <w:r>
        <w:rPr/>
        <w:t>. Navigated to:</w:t>
      </w:r>
    </w:p>
    <w:p>
      <w:pPr>
        <w:pStyle w:val="BodyText"/>
        <w:ind w:left="142"/>
      </w:pPr>
      <w:r>
        <w:rPr/>
        <w:t>Computer</w:t>
      </w:r>
      <w:r>
        <w:rPr>
          <w:spacing w:val="-2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Windows</w:t>
      </w:r>
      <w:r>
        <w:rPr>
          <w:spacing w:val="-2"/>
        </w:rPr>
        <w:t> </w:t>
      </w:r>
      <w:r>
        <w:rPr/>
        <w:t>Settings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Settings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→ Account Lockout Policy</w:t>
      </w:r>
    </w:p>
    <w:p>
      <w:pPr>
        <w:pStyle w:val="BodyText"/>
        <w:spacing w:before="280"/>
        <w:ind w:left="142"/>
      </w:pPr>
      <w:r>
        <w:rPr>
          <w:color w:val="0E4660"/>
        </w:rPr>
        <w:t>Step</w:t>
      </w:r>
      <w:r>
        <w:rPr>
          <w:color w:val="0E4660"/>
          <w:spacing w:val="-11"/>
        </w:rPr>
        <w:t> </w:t>
      </w:r>
      <w:r>
        <w:rPr>
          <w:color w:val="0E4660"/>
        </w:rPr>
        <w:t>3:</w:t>
      </w:r>
      <w:r>
        <w:rPr>
          <w:color w:val="0E4660"/>
          <w:spacing w:val="-10"/>
        </w:rPr>
        <w:t> </w:t>
      </w:r>
      <w:r>
        <w:rPr>
          <w:color w:val="0E4660"/>
        </w:rPr>
        <w:t>Configure</w:t>
      </w:r>
      <w:r>
        <w:rPr>
          <w:color w:val="0E4660"/>
          <w:spacing w:val="-9"/>
        </w:rPr>
        <w:t> </w:t>
      </w:r>
      <w:r>
        <w:rPr>
          <w:color w:val="0E4660"/>
        </w:rPr>
        <w:t>Account</w:t>
      </w:r>
      <w:r>
        <w:rPr>
          <w:color w:val="0E4660"/>
          <w:spacing w:val="-9"/>
        </w:rPr>
        <w:t> </w:t>
      </w:r>
      <w:r>
        <w:rPr>
          <w:color w:val="0E4660"/>
        </w:rPr>
        <w:t>Lockout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Settings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180339</wp:posOffset>
            </wp:positionH>
            <wp:positionV relativeFrom="paragraph">
              <wp:posOffset>211304</wp:posOffset>
            </wp:positionV>
            <wp:extent cx="5082540" cy="14935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1"/>
        <w:ind w:left="142"/>
      </w:pPr>
      <w:r>
        <w:rPr>
          <w:color w:val="0E4660"/>
        </w:rPr>
        <w:t>Step</w:t>
      </w:r>
      <w:r>
        <w:rPr>
          <w:color w:val="0E4660"/>
          <w:spacing w:val="-10"/>
        </w:rPr>
        <w:t> </w:t>
      </w:r>
      <w:r>
        <w:rPr>
          <w:color w:val="0E4660"/>
        </w:rPr>
        <w:t>4:</w:t>
      </w:r>
      <w:r>
        <w:rPr>
          <w:color w:val="0E4660"/>
          <w:spacing w:val="-7"/>
        </w:rPr>
        <w:t> </w:t>
      </w:r>
      <w:r>
        <w:rPr>
          <w:color w:val="0E4660"/>
        </w:rPr>
        <w:t>Update</w:t>
      </w:r>
      <w:r>
        <w:rPr>
          <w:color w:val="0E4660"/>
          <w:spacing w:val="-6"/>
        </w:rPr>
        <w:t> </w:t>
      </w:r>
      <w:r>
        <w:rPr>
          <w:color w:val="0E4660"/>
        </w:rPr>
        <w:t>Group</w:t>
      </w:r>
      <w:r>
        <w:rPr>
          <w:color w:val="0E4660"/>
          <w:spacing w:val="-8"/>
        </w:rPr>
        <w:t> </w:t>
      </w:r>
      <w:r>
        <w:rPr>
          <w:color w:val="0E4660"/>
        </w:rPr>
        <w:t>Policy</w:t>
      </w:r>
      <w:r>
        <w:rPr>
          <w:color w:val="0E4660"/>
          <w:spacing w:val="-5"/>
        </w:rPr>
        <w:t> </w:t>
      </w:r>
      <w:r>
        <w:rPr>
          <w:color w:val="0E4660"/>
        </w:rPr>
        <w:t>on</w:t>
      </w:r>
      <w:r>
        <w:rPr>
          <w:color w:val="0E4660"/>
          <w:spacing w:val="-6"/>
        </w:rPr>
        <w:t> </w:t>
      </w:r>
      <w:r>
        <w:rPr>
          <w:color w:val="0E4660"/>
        </w:rPr>
        <w:t>the</w:t>
      </w:r>
      <w:r>
        <w:rPr>
          <w:color w:val="0E4660"/>
          <w:spacing w:val="-6"/>
        </w:rPr>
        <w:t> </w:t>
      </w:r>
      <w:r>
        <w:rPr>
          <w:color w:val="0E4660"/>
          <w:spacing w:val="-2"/>
        </w:rPr>
        <w:t>Client</w:t>
      </w:r>
    </w:p>
    <w:p>
      <w:pPr>
        <w:pStyle w:val="BodyText"/>
        <w:spacing w:before="335"/>
        <w:ind w:left="142" w:right="174"/>
      </w:pP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Windows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domain-joined</w:t>
      </w:r>
      <w:r>
        <w:rPr>
          <w:spacing w:val="-5"/>
        </w:rPr>
        <w:t> </w:t>
      </w:r>
      <w:r>
        <w:rPr/>
        <w:t>client,</w:t>
      </w:r>
      <w:r>
        <w:rPr>
          <w:spacing w:val="-7"/>
        </w:rPr>
        <w:t> </w:t>
      </w:r>
      <w:r>
        <w:rPr/>
        <w:t>opened</w:t>
      </w:r>
      <w:r>
        <w:rPr>
          <w:spacing w:val="-2"/>
        </w:rPr>
        <w:t> </w:t>
      </w:r>
      <w:r>
        <w:rPr/>
        <w:t>Command</w:t>
      </w:r>
      <w:r>
        <w:rPr>
          <w:spacing w:val="-2"/>
        </w:rPr>
        <w:t> </w:t>
      </w:r>
      <w:r>
        <w:rPr/>
        <w:t>Prompt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Administrator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executed:</w:t>
      </w:r>
    </w:p>
    <w:p>
      <w:pPr>
        <w:pStyle w:val="BodyText"/>
        <w:spacing w:before="279"/>
        <w:ind w:left="142"/>
      </w:pPr>
      <w:r>
        <w:rPr/>
        <w:t>gpupdate</w:t>
      </w:r>
      <w:r>
        <w:rPr>
          <w:spacing w:val="-6"/>
        </w:rPr>
        <w:t> </w:t>
      </w:r>
      <w:r>
        <w:rPr>
          <w:spacing w:val="-2"/>
        </w:rPr>
        <w:t>/force</w:t>
      </w:r>
    </w:p>
    <w:p>
      <w:pPr>
        <w:pStyle w:val="BodyText"/>
        <w:spacing w:before="41"/>
      </w:pPr>
    </w:p>
    <w:p>
      <w:pPr>
        <w:pStyle w:val="BodyText"/>
        <w:spacing w:before="1"/>
        <w:ind w:left="142"/>
      </w:pPr>
      <w:r>
        <w:rPr>
          <w:color w:val="0E4660"/>
        </w:rPr>
        <w:t>Step</w:t>
      </w:r>
      <w:r>
        <w:rPr>
          <w:color w:val="0E4660"/>
          <w:spacing w:val="-9"/>
        </w:rPr>
        <w:t> </w:t>
      </w:r>
      <w:r>
        <w:rPr>
          <w:color w:val="0E4660"/>
        </w:rPr>
        <w:t>5:</w:t>
      </w:r>
      <w:r>
        <w:rPr>
          <w:color w:val="0E4660"/>
          <w:spacing w:val="-8"/>
        </w:rPr>
        <w:t> </w:t>
      </w:r>
      <w:r>
        <w:rPr>
          <w:color w:val="0E4660"/>
        </w:rPr>
        <w:t>Verify</w:t>
      </w:r>
      <w:r>
        <w:rPr>
          <w:color w:val="0E4660"/>
          <w:spacing w:val="-5"/>
        </w:rPr>
        <w:t> </w:t>
      </w:r>
      <w:r>
        <w:rPr>
          <w:color w:val="0E4660"/>
        </w:rPr>
        <w:t>the</w:t>
      </w:r>
      <w:r>
        <w:rPr>
          <w:color w:val="0E4660"/>
          <w:spacing w:val="-7"/>
        </w:rPr>
        <w:t> </w:t>
      </w:r>
      <w:r>
        <w:rPr>
          <w:color w:val="0E4660"/>
        </w:rPr>
        <w:t>Applied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Policy</w:t>
      </w:r>
    </w:p>
    <w:p>
      <w:pPr>
        <w:pStyle w:val="BodyText"/>
        <w:spacing w:after="0"/>
        <w:sectPr>
          <w:pgSz w:w="11910" w:h="16840"/>
          <w:pgMar w:top="800" w:bottom="280" w:left="141" w:right="141"/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211858" cy="33432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1858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BodyText"/>
        <w:ind w:left="142" w:right="134"/>
        <w:jc w:val="both"/>
      </w:pPr>
      <w:r>
        <w:rPr/>
        <w:t>The PasswordPolicy GPO was configured with an account lockout threshold of 3 invalid login attempts and an account lockout duration of 10 minutes. The effective settings and client-side lockout behavior were checked.</w:t>
      </w:r>
    </w:p>
    <w:p>
      <w:pPr>
        <w:pStyle w:val="BodyText"/>
      </w:pPr>
    </w:p>
    <w:p>
      <w:pPr>
        <w:pStyle w:val="BodyText"/>
        <w:spacing w:before="267"/>
      </w:pPr>
    </w:p>
    <w:p>
      <w:pPr>
        <w:pStyle w:val="Heading1"/>
        <w:ind w:right="140"/>
      </w:pPr>
      <w:r>
        <w:rPr/>
        <w:t>Q-4. Document all GPO settings you applied in this session (password policy, desktop restriction,</w:t>
      </w:r>
      <w:r>
        <w:rPr>
          <w:spacing w:val="-18"/>
        </w:rPr>
        <w:t> </w:t>
      </w:r>
      <w:r>
        <w:rPr/>
        <w:t>lockout</w:t>
      </w:r>
      <w:r>
        <w:rPr>
          <w:spacing w:val="-18"/>
        </w:rPr>
        <w:t> </w:t>
      </w:r>
      <w:r>
        <w:rPr/>
        <w:t>policy)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a</w:t>
      </w:r>
      <w:r>
        <w:rPr>
          <w:spacing w:val="-14"/>
        </w:rPr>
        <w:t> </w:t>
      </w:r>
      <w:r>
        <w:rPr/>
        <w:t>table</w:t>
      </w:r>
      <w:r>
        <w:rPr>
          <w:spacing w:val="-15"/>
        </w:rPr>
        <w:t> </w:t>
      </w:r>
      <w:r>
        <w:rPr/>
        <w:t>format,</w:t>
      </w:r>
      <w:r>
        <w:rPr>
          <w:spacing w:val="-19"/>
        </w:rPr>
        <w:t> </w:t>
      </w:r>
      <w:r>
        <w:rPr/>
        <w:t>and</w:t>
      </w:r>
      <w:r>
        <w:rPr>
          <w:spacing w:val="-16"/>
        </w:rPr>
        <w:t> </w:t>
      </w:r>
      <w:r>
        <w:rPr/>
        <w:t>for</w:t>
      </w:r>
      <w:r>
        <w:rPr>
          <w:spacing w:val="-18"/>
        </w:rPr>
        <w:t> </w:t>
      </w:r>
      <w:r>
        <w:rPr/>
        <w:t>each</w:t>
      </w:r>
      <w:r>
        <w:rPr>
          <w:spacing w:val="-18"/>
        </w:rPr>
        <w:t> </w:t>
      </w:r>
      <w:r>
        <w:rPr/>
        <w:t>setting,</w:t>
      </w:r>
      <w:r>
        <w:rPr>
          <w:spacing w:val="-16"/>
        </w:rPr>
        <w:t> </w:t>
      </w:r>
      <w:r>
        <w:rPr/>
        <w:t>describe</w:t>
      </w:r>
      <w:r>
        <w:rPr>
          <w:spacing w:val="-17"/>
        </w:rPr>
        <w:t> </w:t>
      </w:r>
      <w:r>
        <w:rPr/>
        <w:t>its</w:t>
      </w:r>
      <w:r>
        <w:rPr>
          <w:spacing w:val="-17"/>
        </w:rPr>
        <w:t> </w:t>
      </w:r>
      <w:r>
        <w:rPr/>
        <w:t>expected impact on users in 1-2 sentences.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40"/>
        <w:rPr>
          <w:b/>
          <w:sz w:val="20"/>
        </w:rPr>
      </w:pPr>
    </w:p>
    <w:tbl>
      <w:tblPr>
        <w:tblW w:w="0" w:type="auto"/>
        <w:jc w:val="left"/>
        <w:tblInd w:w="18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"/>
        <w:gridCol w:w="2167"/>
        <w:gridCol w:w="1814"/>
        <w:gridCol w:w="2013"/>
        <w:gridCol w:w="4811"/>
      </w:tblGrid>
      <w:tr>
        <w:trPr>
          <w:trHeight w:val="732" w:hRule="atLeast"/>
        </w:trPr>
        <w:tc>
          <w:tcPr>
            <w:tcW w:w="488" w:type="dxa"/>
          </w:tcPr>
          <w:p>
            <w:pPr>
              <w:pStyle w:val="TableParagraph"/>
              <w:spacing w:before="194"/>
              <w:ind w:left="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2167" w:type="dxa"/>
          </w:tcPr>
          <w:p>
            <w:pPr>
              <w:pStyle w:val="TableParagraph"/>
              <w:spacing w:before="194"/>
              <w:ind w:left="350"/>
              <w:rPr>
                <w:b/>
                <w:sz w:val="28"/>
              </w:rPr>
            </w:pPr>
            <w:r>
              <w:rPr>
                <w:b/>
                <w:sz w:val="28"/>
              </w:rPr>
              <w:t>GPO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Policy</w:t>
            </w:r>
          </w:p>
        </w:tc>
        <w:tc>
          <w:tcPr>
            <w:tcW w:w="1814" w:type="dxa"/>
          </w:tcPr>
          <w:p>
            <w:pPr>
              <w:pStyle w:val="TableParagraph"/>
              <w:spacing w:before="194"/>
              <w:ind w:left="49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Setting</w:t>
            </w:r>
          </w:p>
        </w:tc>
        <w:tc>
          <w:tcPr>
            <w:tcW w:w="2013" w:type="dxa"/>
          </w:tcPr>
          <w:p>
            <w:pPr>
              <w:pStyle w:val="TableParagraph"/>
              <w:spacing w:before="24"/>
              <w:ind w:left="683" w:right="113" w:hanging="3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Configured value</w:t>
            </w:r>
          </w:p>
        </w:tc>
        <w:tc>
          <w:tcPr>
            <w:tcW w:w="4811" w:type="dxa"/>
          </w:tcPr>
          <w:p>
            <w:pPr>
              <w:pStyle w:val="TableParagraph"/>
              <w:spacing w:before="194"/>
              <w:ind w:left="916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impact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users</w:t>
            </w:r>
          </w:p>
        </w:tc>
      </w:tr>
      <w:tr>
        <w:trPr>
          <w:trHeight w:val="1761" w:hRule="atLeast"/>
        </w:trPr>
        <w:tc>
          <w:tcPr>
            <w:tcW w:w="48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6"/>
              <w:rPr>
                <w:b/>
                <w:sz w:val="28"/>
              </w:rPr>
            </w:pPr>
          </w:p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6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6"/>
              <w:rPr>
                <w:b/>
                <w:sz w:val="28"/>
              </w:rPr>
            </w:pPr>
          </w:p>
          <w:p>
            <w:pPr>
              <w:pStyle w:val="TableParagraph"/>
              <w:ind w:left="31"/>
              <w:rPr>
                <w:sz w:val="28"/>
              </w:rPr>
            </w:pPr>
            <w:r>
              <w:rPr>
                <w:spacing w:val="-2"/>
                <w:sz w:val="28"/>
              </w:rPr>
              <w:t>PasswordPolicy</w:t>
            </w:r>
          </w:p>
        </w:tc>
        <w:tc>
          <w:tcPr>
            <w:tcW w:w="1814" w:type="dxa"/>
          </w:tcPr>
          <w:p>
            <w:pPr>
              <w:pStyle w:val="TableParagraph"/>
              <w:spacing w:before="25"/>
              <w:rPr>
                <w:b/>
                <w:sz w:val="28"/>
              </w:rPr>
            </w:pPr>
          </w:p>
          <w:p>
            <w:pPr>
              <w:pStyle w:val="TableParagraph"/>
              <w:ind w:left="31" w:right="641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Minimum password length</w:t>
            </w:r>
          </w:p>
        </w:tc>
        <w:tc>
          <w:tcPr>
            <w:tcW w:w="2013" w:type="dxa"/>
          </w:tcPr>
          <w:p>
            <w:pPr>
              <w:pStyle w:val="TableParagraph"/>
              <w:spacing w:before="25"/>
              <w:ind w:left="32" w:right="113"/>
              <w:rPr>
                <w:sz w:val="28"/>
              </w:rPr>
            </w:pPr>
            <w:r>
              <w:rPr>
                <w:sz w:val="28"/>
              </w:rPr>
              <w:t>Intended: 8 </w:t>
            </w:r>
            <w:r>
              <w:rPr>
                <w:spacing w:val="-2"/>
                <w:sz w:val="28"/>
              </w:rPr>
              <w:t>characters; observed </w:t>
            </w:r>
            <w:r>
              <w:rPr>
                <w:sz w:val="28"/>
              </w:rPr>
              <w:t>effective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value: </w: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811" w:type="dxa"/>
          </w:tcPr>
          <w:p>
            <w:pPr>
              <w:pStyle w:val="TableParagraph"/>
              <w:spacing w:before="25"/>
              <w:ind w:left="33"/>
              <w:rPr>
                <w:sz w:val="28"/>
              </w:rPr>
            </w:pPr>
            <w:r>
              <w:rPr>
                <w:sz w:val="28"/>
              </w:rPr>
              <w:t>Users would need to create passwords meeting the effective minimum length. The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latest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net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accounts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/domain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output showed 7, so the intended 8-character setting still needs verification.</w:t>
            </w:r>
          </w:p>
        </w:tc>
      </w:tr>
      <w:tr>
        <w:trPr>
          <w:trHeight w:val="1749" w:hRule="atLeast"/>
        </w:trPr>
        <w:tc>
          <w:tcPr>
            <w:tcW w:w="48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3"/>
              <w:rPr>
                <w:b/>
                <w:sz w:val="28"/>
              </w:rPr>
            </w:pPr>
          </w:p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16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3"/>
              <w:rPr>
                <w:b/>
                <w:sz w:val="28"/>
              </w:rPr>
            </w:pPr>
          </w:p>
          <w:p>
            <w:pPr>
              <w:pStyle w:val="TableParagraph"/>
              <w:ind w:left="31"/>
              <w:rPr>
                <w:sz w:val="28"/>
              </w:rPr>
            </w:pPr>
            <w:r>
              <w:rPr>
                <w:spacing w:val="-2"/>
                <w:sz w:val="28"/>
              </w:rPr>
              <w:t>BlockControlPanel</w:t>
            </w:r>
          </w:p>
        </w:tc>
        <w:tc>
          <w:tcPr>
            <w:tcW w:w="1814" w:type="dxa"/>
          </w:tcPr>
          <w:p>
            <w:pPr>
              <w:pStyle w:val="TableParagraph"/>
              <w:spacing w:before="193"/>
              <w:ind w:left="31" w:right="50"/>
              <w:rPr>
                <w:sz w:val="28"/>
              </w:rPr>
            </w:pPr>
            <w:r>
              <w:rPr>
                <w:sz w:val="28"/>
              </w:rPr>
              <w:t>Prohibit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access to Control Panel and PC </w:t>
            </w:r>
            <w:r>
              <w:rPr>
                <w:spacing w:val="-2"/>
                <w:sz w:val="28"/>
              </w:rPr>
              <w:t>settings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3"/>
              <w:rPr>
                <w:b/>
                <w:sz w:val="28"/>
              </w:rPr>
            </w:pPr>
          </w:p>
          <w:p>
            <w:pPr>
              <w:pStyle w:val="TableParagraph"/>
              <w:ind w:left="32"/>
              <w:rPr>
                <w:sz w:val="28"/>
              </w:rPr>
            </w:pPr>
            <w:r>
              <w:rPr>
                <w:spacing w:val="-2"/>
                <w:sz w:val="28"/>
              </w:rPr>
              <w:t>Enabled</w:t>
            </w:r>
          </w:p>
        </w:tc>
        <w:tc>
          <w:tcPr>
            <w:tcW w:w="4811" w:type="dxa"/>
          </w:tcPr>
          <w:p>
            <w:pPr>
              <w:pStyle w:val="TableParagraph"/>
              <w:spacing w:before="23"/>
              <w:ind w:left="33" w:right="22"/>
              <w:jc w:val="both"/>
              <w:rPr>
                <w:sz w:val="28"/>
              </w:rPr>
            </w:pPr>
            <w:r>
              <w:rPr>
                <w:sz w:val="28"/>
              </w:rPr>
              <w:t>Users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whose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accounts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targeted IT OU should be prevented from opening Control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Panel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Windows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Settings.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This helps stop users from changing system</w:t>
            </w:r>
          </w:p>
          <w:p>
            <w:pPr>
              <w:pStyle w:val="TableParagraph"/>
              <w:spacing w:line="338" w:lineRule="exact" w:before="1"/>
              <w:ind w:left="33"/>
              <w:jc w:val="both"/>
              <w:rPr>
                <w:sz w:val="28"/>
              </w:rPr>
            </w:pPr>
            <w:r>
              <w:rPr>
                <w:sz w:val="28"/>
              </w:rPr>
              <w:t>configurations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shared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computers.</w:t>
            </w:r>
          </w:p>
        </w:tc>
      </w:tr>
    </w:tbl>
    <w:p>
      <w:pPr>
        <w:pStyle w:val="TableParagraph"/>
        <w:spacing w:after="0" w:line="338" w:lineRule="exact"/>
        <w:jc w:val="both"/>
        <w:rPr>
          <w:sz w:val="28"/>
        </w:rPr>
        <w:sectPr>
          <w:pgSz w:w="11910" w:h="16840"/>
          <w:pgMar w:top="760" w:bottom="280" w:left="141" w:right="141"/>
        </w:sectPr>
      </w:pPr>
    </w:p>
    <w:tbl>
      <w:tblPr>
        <w:tblW w:w="0" w:type="auto"/>
        <w:jc w:val="left"/>
        <w:tblInd w:w="18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"/>
        <w:gridCol w:w="2167"/>
        <w:gridCol w:w="1814"/>
        <w:gridCol w:w="2013"/>
        <w:gridCol w:w="4811"/>
      </w:tblGrid>
      <w:tr>
        <w:trPr>
          <w:trHeight w:val="1409" w:hRule="atLeast"/>
        </w:trPr>
        <w:tc>
          <w:tcPr>
            <w:tcW w:w="488" w:type="dxa"/>
          </w:tcPr>
          <w:p>
            <w:pPr>
              <w:pStyle w:val="TableParagraph"/>
              <w:spacing w:before="189"/>
              <w:rPr>
                <w:b/>
                <w:sz w:val="28"/>
              </w:rPr>
            </w:pPr>
          </w:p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167" w:type="dxa"/>
          </w:tcPr>
          <w:p>
            <w:pPr>
              <w:pStyle w:val="TableParagraph"/>
              <w:spacing w:before="189"/>
              <w:rPr>
                <w:b/>
                <w:sz w:val="28"/>
              </w:rPr>
            </w:pPr>
          </w:p>
          <w:p>
            <w:pPr>
              <w:pStyle w:val="TableParagraph"/>
              <w:ind w:left="31"/>
              <w:rPr>
                <w:sz w:val="28"/>
              </w:rPr>
            </w:pPr>
            <w:r>
              <w:rPr>
                <w:spacing w:val="-2"/>
                <w:sz w:val="28"/>
              </w:rPr>
              <w:t>PasswordPolicy</w:t>
            </w:r>
          </w:p>
        </w:tc>
        <w:tc>
          <w:tcPr>
            <w:tcW w:w="1814" w:type="dxa"/>
          </w:tcPr>
          <w:p>
            <w:pPr>
              <w:pStyle w:val="TableParagraph"/>
              <w:spacing w:before="187"/>
              <w:ind w:left="31" w:right="50"/>
              <w:rPr>
                <w:sz w:val="28"/>
              </w:rPr>
            </w:pPr>
            <w:r>
              <w:rPr>
                <w:spacing w:val="-2"/>
                <w:sz w:val="28"/>
              </w:rPr>
              <w:t>Account lockout threshold</w:t>
            </w:r>
          </w:p>
        </w:tc>
        <w:tc>
          <w:tcPr>
            <w:tcW w:w="2013" w:type="dxa"/>
          </w:tcPr>
          <w:p>
            <w:pPr>
              <w:pStyle w:val="TableParagraph"/>
              <w:spacing w:before="18"/>
              <w:rPr>
                <w:b/>
                <w:sz w:val="28"/>
              </w:rPr>
            </w:pPr>
          </w:p>
          <w:p>
            <w:pPr>
              <w:pStyle w:val="TableParagraph"/>
              <w:ind w:left="32" w:right="911"/>
              <w:rPr>
                <w:sz w:val="28"/>
              </w:rPr>
            </w:pPr>
            <w:r>
              <w:rPr>
                <w:sz w:val="28"/>
              </w:rPr>
              <w:t>3 invalid </w:t>
            </w:r>
            <w:r>
              <w:rPr>
                <w:spacing w:val="-2"/>
                <w:sz w:val="28"/>
              </w:rPr>
              <w:t>attempts</w:t>
            </w:r>
          </w:p>
        </w:tc>
        <w:tc>
          <w:tcPr>
            <w:tcW w:w="4811" w:type="dxa"/>
          </w:tcPr>
          <w:p>
            <w:pPr>
              <w:pStyle w:val="TableParagraph"/>
              <w:spacing w:before="17"/>
              <w:ind w:left="33"/>
              <w:rPr>
                <w:sz w:val="28"/>
              </w:rPr>
            </w:pPr>
            <w:r>
              <w:rPr>
                <w:sz w:val="28"/>
              </w:rPr>
              <w:t>A domain account should become locked after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three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unsuccessful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sign-in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attempts, helping protect against repeated password guessing.</w:t>
            </w:r>
          </w:p>
        </w:tc>
      </w:tr>
      <w:tr>
        <w:trPr>
          <w:trHeight w:val="1417" w:hRule="atLeast"/>
        </w:trPr>
        <w:tc>
          <w:tcPr>
            <w:tcW w:w="488" w:type="dxa"/>
          </w:tcPr>
          <w:p>
            <w:pPr>
              <w:pStyle w:val="TableParagraph"/>
              <w:spacing w:before="197"/>
              <w:rPr>
                <w:b/>
                <w:sz w:val="28"/>
              </w:rPr>
            </w:pPr>
          </w:p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167" w:type="dxa"/>
          </w:tcPr>
          <w:p>
            <w:pPr>
              <w:pStyle w:val="TableParagraph"/>
              <w:spacing w:before="197"/>
              <w:rPr>
                <w:b/>
                <w:sz w:val="28"/>
              </w:rPr>
            </w:pPr>
          </w:p>
          <w:p>
            <w:pPr>
              <w:pStyle w:val="TableParagraph"/>
              <w:ind w:left="31"/>
              <w:rPr>
                <w:sz w:val="28"/>
              </w:rPr>
            </w:pPr>
            <w:r>
              <w:rPr>
                <w:spacing w:val="-2"/>
                <w:sz w:val="28"/>
              </w:rPr>
              <w:t>PasswordPolicy</w:t>
            </w:r>
          </w:p>
        </w:tc>
        <w:tc>
          <w:tcPr>
            <w:tcW w:w="1814" w:type="dxa"/>
          </w:tcPr>
          <w:p>
            <w:pPr>
              <w:pStyle w:val="TableParagraph"/>
              <w:spacing w:before="196"/>
              <w:ind w:left="31" w:right="50"/>
              <w:rPr>
                <w:sz w:val="28"/>
              </w:rPr>
            </w:pPr>
            <w:r>
              <w:rPr>
                <w:spacing w:val="-2"/>
                <w:sz w:val="28"/>
              </w:rPr>
              <w:t>Account lockout duration</w:t>
            </w:r>
          </w:p>
        </w:tc>
        <w:tc>
          <w:tcPr>
            <w:tcW w:w="2013" w:type="dxa"/>
          </w:tcPr>
          <w:p>
            <w:pPr>
              <w:pStyle w:val="TableParagraph"/>
              <w:spacing w:before="197"/>
              <w:rPr>
                <w:b/>
                <w:sz w:val="28"/>
              </w:rPr>
            </w:pPr>
          </w:p>
          <w:p>
            <w:pPr>
              <w:pStyle w:val="TableParagraph"/>
              <w:ind w:left="32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minutes</w:t>
            </w:r>
          </w:p>
        </w:tc>
        <w:tc>
          <w:tcPr>
            <w:tcW w:w="4811" w:type="dxa"/>
          </w:tcPr>
          <w:p>
            <w:pPr>
              <w:pStyle w:val="TableParagraph"/>
              <w:spacing w:before="25"/>
              <w:ind w:left="33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locked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account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should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automatically become available after 10 minutes, provided the effective domain policy specifies this duration.</w:t>
            </w:r>
          </w:p>
        </w:tc>
      </w:tr>
      <w:tr>
        <w:trPr>
          <w:trHeight w:val="1759" w:hRule="atLeast"/>
        </w:trPr>
        <w:tc>
          <w:tcPr>
            <w:tcW w:w="488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6"/>
              <w:rPr>
                <w:b/>
                <w:sz w:val="28"/>
              </w:rPr>
            </w:pPr>
          </w:p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167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6"/>
              <w:rPr>
                <w:b/>
                <w:sz w:val="28"/>
              </w:rPr>
            </w:pPr>
          </w:p>
          <w:p>
            <w:pPr>
              <w:pStyle w:val="TableParagraph"/>
              <w:ind w:left="31"/>
              <w:rPr>
                <w:sz w:val="28"/>
              </w:rPr>
            </w:pPr>
            <w:r>
              <w:rPr>
                <w:spacing w:val="-2"/>
                <w:sz w:val="28"/>
              </w:rPr>
              <w:t>PasswordPolicy</w:t>
            </w:r>
          </w:p>
        </w:tc>
        <w:tc>
          <w:tcPr>
            <w:tcW w:w="1814" w:type="dxa"/>
          </w:tcPr>
          <w:p>
            <w:pPr>
              <w:pStyle w:val="TableParagraph"/>
              <w:spacing w:before="27"/>
              <w:rPr>
                <w:b/>
                <w:sz w:val="28"/>
              </w:rPr>
            </w:pPr>
          </w:p>
          <w:p>
            <w:pPr>
              <w:pStyle w:val="TableParagraph"/>
              <w:ind w:left="31" w:right="50"/>
              <w:rPr>
                <w:sz w:val="28"/>
              </w:rPr>
            </w:pPr>
            <w:r>
              <w:rPr>
                <w:sz w:val="28"/>
              </w:rPr>
              <w:t>Reset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account </w:t>
            </w:r>
            <w:r>
              <w:rPr>
                <w:spacing w:val="-2"/>
                <w:sz w:val="28"/>
              </w:rPr>
              <w:t>lockout </w:t>
            </w:r>
            <w:r>
              <w:rPr>
                <w:sz w:val="28"/>
              </w:rPr>
              <w:t>counter after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6"/>
              <w:rPr>
                <w:b/>
                <w:sz w:val="28"/>
              </w:rPr>
            </w:pPr>
          </w:p>
          <w:p>
            <w:pPr>
              <w:pStyle w:val="TableParagraph"/>
              <w:ind w:left="32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minutes</w:t>
            </w:r>
          </w:p>
        </w:tc>
        <w:tc>
          <w:tcPr>
            <w:tcW w:w="4811" w:type="dxa"/>
          </w:tcPr>
          <w:p>
            <w:pPr>
              <w:pStyle w:val="TableParagraph"/>
              <w:spacing w:before="25"/>
              <w:ind w:left="33" w:right="40"/>
              <w:rPr>
                <w:sz w:val="28"/>
              </w:rPr>
            </w:pPr>
            <w:r>
              <w:rPr>
                <w:sz w:val="28"/>
              </w:rPr>
              <w:t>If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further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failed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sign-in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attempts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occur during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observation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period,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failed-attempt counter resets. This reduces the chance of occasional mistakes accumulating indefinitely.</w:t>
            </w:r>
          </w:p>
        </w:tc>
      </w:tr>
    </w:tbl>
    <w:sectPr>
      <w:type w:val="continuous"/>
      <w:pgSz w:w="11910" w:h="16840"/>
      <w:pgMar w:top="26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2"/>
      <w:jc w:val="both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Rathod</dc:creator>
  <dcterms:created xsi:type="dcterms:W3CDTF">2026-10-21T16:37:24Z</dcterms:created>
  <dcterms:modified xsi:type="dcterms:W3CDTF">2026-10-21T16:37:24Z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