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D9D8" w14:textId="542DAB9D" w:rsidR="00446A00" w:rsidRPr="00E56A8B" w:rsidRDefault="00E56A8B">
      <w:pPr>
        <w:rPr>
          <w:b/>
          <w:bCs/>
          <w:lang w:val="en-US"/>
        </w:rPr>
      </w:pPr>
      <w:r w:rsidRPr="00E56A8B">
        <w:rPr>
          <w:b/>
          <w:bCs/>
          <w:lang w:val="en-US"/>
        </w:rPr>
        <w:t>Abstract-</w:t>
      </w:r>
    </w:p>
    <w:p w14:paraId="25644B6F" w14:textId="77777777" w:rsidR="00E56A8B" w:rsidRPr="00E56A8B" w:rsidRDefault="00E56A8B" w:rsidP="00E56A8B">
      <w:r w:rsidRPr="00E56A8B">
        <w:t xml:space="preserve">The first stage of this effort used a local AI-based data-visualization assistant that could translate natural-language requests to Python/Matplotlib code, validate the produced code, run it in a controlled child process and return chart images. The local design proved the </w:t>
      </w:r>
      <w:proofErr w:type="spellStart"/>
      <w:r w:rsidRPr="00E56A8B">
        <w:t>endto</w:t>
      </w:r>
      <w:proofErr w:type="spellEnd"/>
      <w:r w:rsidRPr="00E56A8B">
        <w:t xml:space="preserve">-end theory but most of the responsibilities were collocated in a single application and its files and generated artifacts were bound to the local file system. Stage 2 explores how that prototype may be adapted into a cloud-first deployable architecture without throwing away the proven execution core. So the new component is a thin NET Agent from an ASP. NET Core based Model Context Protocol (MCP) server. The Agent communicates over HTTP with MCP, implements dynamic server tool discovery, all runtime uses GPT-4o. Server contains seven different file/chart tools, Python validation and execution with setting input images and generated image in Azure Blob Storage. All paths to </w:t>
      </w:r>
      <w:proofErr w:type="spellStart"/>
      <w:r w:rsidRPr="00E56A8B">
        <w:t>blobbified</w:t>
      </w:r>
      <w:proofErr w:type="spellEnd"/>
      <w:r w:rsidRPr="00E56A8B">
        <w:t xml:space="preserve"> resources are scoped per one of the teams so that all assets have a sanitized team prefix, any input data (directory) will be cached locally as needed by Python when it needs access to a filesystem path and generated images can be handed out via limited-time SAS URLs. A docker image is a multi-stage packaging of. Due to the need for registry authentication and regional environment constraints, multiple deployment attempts were made before finally running with the NET 10, Python and required visualization/data libraries together, using last known copy of provided deployment transcript can successfully deploy onto Azure Container Apps. There are 38 </w:t>
      </w:r>
      <w:proofErr w:type="spellStart"/>
      <w:r w:rsidRPr="00E56A8B">
        <w:t>MSTest</w:t>
      </w:r>
      <w:proofErr w:type="spellEnd"/>
      <w:r w:rsidRPr="00E56A8B">
        <w:t xml:space="preserve"> methods in the data of Stage 2; the authors confirmed that all 38 were successful on this final project setting. ChatGPT and Claude were leveraged for design, implementation guidance, testing, and helping debug deployments; while the actual architecture and integration of my MCP was a very significant manual effort. We report results that span from a local monolith to an abstracted, reusable client/server service, and expose trade-offs of varying authentication options, sand-box strength/limits on uploads, SAS lifetime coverage and regression tests.</w:t>
      </w:r>
    </w:p>
    <w:p w14:paraId="13AEA3CA" w14:textId="3EF829E1" w:rsidR="00E56A8B" w:rsidRDefault="00E56A8B" w:rsidP="00E56A8B">
      <w:r w:rsidRPr="00E56A8B">
        <w:t>Index terms—Model Context Protocol; AI agent; Microsoft Azure Cloud Computing; Azure Container Apps; Windows containers: Azure blob Storage-by. NET 10, GPT-4o, Python, code generation, data visualization, AI-assisted development</w:t>
      </w:r>
      <w:r>
        <w:t>.</w:t>
      </w:r>
    </w:p>
    <w:p w14:paraId="07984966" w14:textId="77777777" w:rsidR="00E56A8B" w:rsidRPr="00E56A8B" w:rsidRDefault="00E56A8B" w:rsidP="00E56A8B"/>
    <w:p w14:paraId="4368F2E8" w14:textId="2B5E9A98" w:rsidR="00E56A8B" w:rsidRDefault="00E56A8B">
      <w:pPr>
        <w:rPr>
          <w:b/>
          <w:bCs/>
          <w:lang w:val="en-US"/>
        </w:rPr>
      </w:pPr>
      <w:r w:rsidRPr="00E56A8B">
        <w:rPr>
          <w:b/>
          <w:bCs/>
          <w:lang w:val="en-US"/>
        </w:rPr>
        <w:t>Problem statement</w:t>
      </w:r>
    </w:p>
    <w:p w14:paraId="056E608D" w14:textId="77777777" w:rsidR="00E56A8B" w:rsidRPr="00E56A8B" w:rsidRDefault="00E56A8B" w:rsidP="00E56A8B">
      <w:r w:rsidRPr="00E56A8B">
        <w:t>While large language models generate useful data-analysis and visualization code from natural-language instructions, generating and executing code are two different engineering challenges. You have a reliable system that needs to determine what data the model should be allowed to access: How is code generated, tested and inspected.</w:t>
      </w:r>
    </w:p>
    <w:p w14:paraId="767AC1A8" w14:textId="77777777" w:rsidR="00E56A8B" w:rsidRPr="00E56A8B" w:rsidRDefault="00E56A8B" w:rsidP="00E56A8B">
      <w:r w:rsidRPr="00E56A8B">
        <w:t xml:space="preserve">how it is executed, where it stores results, and how failures are reported. Previous approaches to code-generated models showed it was possible to map natural language </w:t>
      </w:r>
      <w:r w:rsidRPr="00E56A8B">
        <w:lastRenderedPageBreak/>
        <w:t>instructions to executable code, and previous work on tool-using agents demonstrated that connecting language models to actions and APIs in the world is useful [1]–[5]. Hence the practical challenge of this university project is not solely charting: it is orchestrating an LLM (files, generated Python, validation, execution and persistent artifacts) into a maintainable architecture.</w:t>
      </w:r>
    </w:p>
    <w:p w14:paraId="5E645253" w14:textId="77777777" w:rsidR="00E56A8B" w:rsidRPr="00E56A8B" w:rsidRDefault="00E56A8B" w:rsidP="00E56A8B">
      <w:r w:rsidRPr="00E56A8B">
        <w:t>You solve this problem as a local prototype (first project stage). A. GPT-4o console agent for.NET, in-process plugin exposing chart/file functionality, datasets run locally, validation of generated Python, launched Python as a child process and persisted error information including charts} Examples I'd like to see; – command: record generated charts It showcased the entire natural-language-to-chart loop, with large-file support and visualization use cases [16]. The Stage 1 architecture, however, coupled the conversational agent to the execution/storage environment. The same application could be fed a local file path, charts produced were local artifacts and the implementation of the tool was not its own independently deployable service.</w:t>
      </w:r>
    </w:p>
    <w:p w14:paraId="49B72394" w14:textId="77777777" w:rsidR="00E56A8B" w:rsidRPr="00E56A8B" w:rsidRDefault="00E56A8B" w:rsidP="00E56A8B">
      <w:r w:rsidRPr="00E56A8B">
        <w:t xml:space="preserve">Stage 2 — is a bit more different, it answers the question of how to convert the validated Stage 1 execution concept into something which can be used as a </w:t>
      </w:r>
      <w:proofErr w:type="spellStart"/>
      <w:r w:rsidRPr="00E56A8B">
        <w:t>clouddeployable</w:t>
      </w:r>
      <w:proofErr w:type="spellEnd"/>
      <w:r w:rsidRPr="00E56A8B">
        <w:t xml:space="preserve"> service which an AI agent call remotely.</w:t>
      </w:r>
    </w:p>
    <w:p w14:paraId="11DCAE0C" w14:textId="77777777" w:rsidR="00E56A8B" w:rsidRDefault="00E56A8B" w:rsidP="00E56A8B">
      <w:r w:rsidRPr="00E56A8B">
        <w:t>What you see in Folder2 is actually an architectural refactor around the Model Context Protocol (using Objective-C). The MCP microservice gives a client/server mechanism where servers expose named tools with schemas that clients discover and invoke [7], [8]. The Microsoft Agent Framework also supports agents that utilize LLMs and invoke MCP servers/tools [9], [10]. These capabilities allow you to abstract file management and the actual execution of Python out of your local Agent, allowing the Agent to focus on conversational orchestration.</w:t>
      </w:r>
    </w:p>
    <w:p w14:paraId="0DB0D02B" w14:textId="77777777" w:rsidR="002A4DC2" w:rsidRDefault="002A4DC2" w:rsidP="00E56A8B"/>
    <w:p w14:paraId="44B2118D" w14:textId="60DF723E" w:rsidR="002A4DC2" w:rsidRDefault="002A4DC2" w:rsidP="00E56A8B">
      <w:pPr>
        <w:rPr>
          <w:b/>
          <w:bCs/>
        </w:rPr>
      </w:pPr>
      <w:r w:rsidRPr="002A4DC2">
        <w:rPr>
          <w:b/>
          <w:bCs/>
        </w:rPr>
        <w:t>Stage 2 Goals and Scope</w:t>
      </w:r>
    </w:p>
    <w:p w14:paraId="78180F21" w14:textId="77777777" w:rsidR="00703DB8" w:rsidRPr="00703DB8" w:rsidRDefault="00703DB8" w:rsidP="00703DB8">
      <w:r w:rsidRPr="00703DB8">
        <w:t>The implementation of Stage 2 includes six main objectives:</w:t>
      </w:r>
    </w:p>
    <w:p w14:paraId="4E095ED2" w14:textId="77777777" w:rsidR="00703DB8" w:rsidRPr="00703DB8" w:rsidRDefault="00703DB8" w:rsidP="00703DB8">
      <w:r w:rsidRPr="00703DB8">
        <w:t>decouple the AI client from and execution/storage service;</w:t>
      </w:r>
    </w:p>
    <w:p w14:paraId="5887859D" w14:textId="77777777" w:rsidR="00703DB8" w:rsidRPr="00703DB8" w:rsidRDefault="00703DB8" w:rsidP="00703DB8">
      <w:r w:rsidRPr="00703DB8">
        <w:t>2) Deploy the project functions with MCP over HTTP instead</w:t>
      </w:r>
    </w:p>
    <w:p w14:paraId="621DC461" w14:textId="77777777" w:rsidR="00703DB8" w:rsidRPr="00703DB8" w:rsidRDefault="00703DB8" w:rsidP="00703DB8">
      <w:r w:rsidRPr="00703DB8">
        <w:t>than direct in-process plugin calls;</w:t>
      </w:r>
    </w:p>
    <w:p w14:paraId="2B03B01B" w14:textId="77777777" w:rsidR="00703DB8" w:rsidRPr="00703DB8" w:rsidRDefault="00703DB8" w:rsidP="00703DB8">
      <w:r w:rsidRPr="00703DB8">
        <w:t>3) replace local persistence to Azure blob storage and return</w:t>
      </w:r>
    </w:p>
    <w:p w14:paraId="4787C0BE" w14:textId="77777777" w:rsidR="00703DB8" w:rsidRPr="00703DB8" w:rsidRDefault="00703DB8" w:rsidP="00703DB8">
      <w:r w:rsidRPr="00703DB8">
        <w:t>remotely accessible chart results;</w:t>
      </w:r>
    </w:p>
    <w:p w14:paraId="3DFA170F" w14:textId="77777777" w:rsidR="00703DB8" w:rsidRPr="00703DB8" w:rsidRDefault="00703DB8" w:rsidP="00703DB8">
      <w:r w:rsidRPr="00703DB8">
        <w:t>4) Create team scoped storage namespaces so one server</w:t>
      </w:r>
    </w:p>
    <w:p w14:paraId="3E5372B7" w14:textId="77777777" w:rsidR="00703DB8" w:rsidRPr="00703DB8" w:rsidRDefault="00703DB8" w:rsidP="00703DB8">
      <w:r w:rsidRPr="00703DB8">
        <w:t>and can partition several collections of documents;</w:t>
      </w:r>
    </w:p>
    <w:p w14:paraId="2264AF46" w14:textId="77777777" w:rsidR="00703DB8" w:rsidRPr="00703DB8" w:rsidRDefault="00703DB8" w:rsidP="00703DB8">
      <w:r w:rsidRPr="00703DB8">
        <w:lastRenderedPageBreak/>
        <w:t xml:space="preserve">5) package the mixed. </w:t>
      </w:r>
      <w:proofErr w:type="spellStart"/>
      <w:r w:rsidRPr="00703DB8">
        <w:t>DockerImage</w:t>
      </w:r>
      <w:proofErr w:type="spellEnd"/>
      <w:r w:rsidRPr="00703DB8">
        <w:t xml:space="preserve"> </w:t>
      </w:r>
      <w:proofErr w:type="spellStart"/>
      <w:r w:rsidRPr="00703DB8">
        <w:t>Runnner</w:t>
      </w:r>
      <w:proofErr w:type="spellEnd"/>
      <w:r w:rsidRPr="00703DB8">
        <w:t>: Ideal for running a NET/Python system</w:t>
      </w:r>
    </w:p>
    <w:p w14:paraId="0BA4CD46" w14:textId="77777777" w:rsidR="00703DB8" w:rsidRPr="00703DB8" w:rsidRDefault="00703DB8" w:rsidP="00703DB8">
      <w:r w:rsidRPr="00703DB8">
        <w:t>But, you can choose to deploy the container to Azure Container Apps; and</w:t>
      </w:r>
    </w:p>
    <w:p w14:paraId="4C63BCC9" w14:textId="77777777" w:rsidR="00703DB8" w:rsidRPr="00703DB8" w:rsidRDefault="00703DB8" w:rsidP="00703DB8">
      <w:r w:rsidRPr="00703DB8">
        <w:t>6) maintain the functional Stage 1 Python validation/execution</w:t>
      </w:r>
    </w:p>
    <w:p w14:paraId="294E5A5D" w14:textId="77777777" w:rsidR="00703DB8" w:rsidRPr="00703DB8" w:rsidRDefault="00703DB8" w:rsidP="00703DB8">
      <w:r w:rsidRPr="00703DB8">
        <w:t>Rewrite only what has been tried and tested if possible with logic</w:t>
      </w:r>
    </w:p>
    <w:p w14:paraId="3DED787A" w14:textId="77777777" w:rsidR="00703DB8" w:rsidRPr="00703DB8" w:rsidRDefault="00703DB8" w:rsidP="00703DB8">
      <w:proofErr w:type="spellStart"/>
      <w:r w:rsidRPr="00703DB8">
        <w:t>behavior</w:t>
      </w:r>
      <w:proofErr w:type="spellEnd"/>
      <w:r w:rsidRPr="00703DB8">
        <w:t xml:space="preserve"> solely because deployment changed.</w:t>
      </w:r>
    </w:p>
    <w:p w14:paraId="5A33C03A" w14:textId="77777777" w:rsidR="00703DB8" w:rsidRDefault="00703DB8" w:rsidP="00703DB8">
      <w:r w:rsidRPr="00703DB8">
        <w:t xml:space="preserve">The scope is educational in nature; it is not </w:t>
      </w:r>
      <w:proofErr w:type="spellStart"/>
      <w:r w:rsidRPr="00703DB8">
        <w:t>productioncomplete</w:t>
      </w:r>
      <w:proofErr w:type="spellEnd"/>
      <w:r w:rsidRPr="00703DB8">
        <w:t>, Stage 2 does not include a good identity provider, Stage 2 does not define the Python process as a formally secure sandbox, and Stage 2 is missing an end-to-end live-cloud test suite. These limitations are dealt with explicitly in the Discussion section, because the course guidance mandates that correct/quality issues of AI-supported output must be documented rather than hidden.</w:t>
      </w:r>
    </w:p>
    <w:p w14:paraId="70295494" w14:textId="77777777" w:rsidR="00703DB8" w:rsidRPr="00AA045A" w:rsidRDefault="00703DB8" w:rsidP="00703DB8">
      <w:pPr>
        <w:rPr>
          <w:b/>
          <w:bCs/>
        </w:rPr>
      </w:pPr>
    </w:p>
    <w:p w14:paraId="1142D00A" w14:textId="4F0D168F" w:rsidR="00AA045A" w:rsidRPr="00AA045A" w:rsidRDefault="00AA045A" w:rsidP="00703DB8">
      <w:pPr>
        <w:rPr>
          <w:b/>
          <w:bCs/>
        </w:rPr>
      </w:pPr>
      <w:r w:rsidRPr="00AA045A">
        <w:rPr>
          <w:b/>
          <w:bCs/>
        </w:rPr>
        <w:t>Contributions</w:t>
      </w:r>
    </w:p>
    <w:p w14:paraId="32486112" w14:textId="77777777" w:rsidR="00AA045A" w:rsidRDefault="00AA045A" w:rsidP="00703DB8"/>
    <w:p w14:paraId="6FBEAA86" w14:textId="77777777" w:rsidR="00AA045A" w:rsidRDefault="00AA045A" w:rsidP="00AA045A">
      <w:r w:rsidRPr="00AA045A">
        <w:t>A pathway from local ML to Cloud-based MCP service is probably the main takeaway. This compromises a slim Agent with dynamic MCP tool discovery, an ASP. A NET Core tool server, Azure Blob Storage, a local server cache for files readable from Python, SAS based chart delivery, Docker packaging and Azure Container Apps deployment. The second contribution is methodological: the paper describes how ChatGPT and Claude were used as assistants for development while maintaining both verbatim prompts that survived unchanged but also representative reconstructed prompts when historical chat data was not saved.</w:t>
      </w:r>
    </w:p>
    <w:p w14:paraId="4AF3F1BA" w14:textId="77777777" w:rsidR="00CA6A39" w:rsidRDefault="00CA6A39" w:rsidP="00AA045A"/>
    <w:p w14:paraId="466E34D5" w14:textId="3A661D8B" w:rsidR="00CA6A39" w:rsidRDefault="00CA6A39" w:rsidP="00CA6A39">
      <w:pPr>
        <w:jc w:val="center"/>
        <w:rPr>
          <w:b/>
          <w:bCs/>
        </w:rPr>
      </w:pPr>
      <w:r w:rsidRPr="00CA6A39">
        <w:rPr>
          <w:b/>
          <w:bCs/>
        </w:rPr>
        <w:t>METHODS</w:t>
      </w:r>
    </w:p>
    <w:p w14:paraId="55979D3C" w14:textId="5B32F82E" w:rsidR="00CA6A39" w:rsidRDefault="00CA6A39" w:rsidP="00CA6A39">
      <w:pPr>
        <w:rPr>
          <w:b/>
          <w:bCs/>
        </w:rPr>
      </w:pPr>
      <w:r w:rsidRPr="00CA6A39">
        <w:rPr>
          <w:b/>
          <w:bCs/>
        </w:rPr>
        <w:t>Project Audit and Stage-to-Stage Comparison Method</w:t>
      </w:r>
      <w:r>
        <w:rPr>
          <w:b/>
          <w:bCs/>
        </w:rPr>
        <w:t>:</w:t>
      </w:r>
    </w:p>
    <w:p w14:paraId="7E7D1BCE" w14:textId="77777777" w:rsidR="00AC3FD2" w:rsidRPr="00AC3FD2" w:rsidRDefault="00AC3FD2" w:rsidP="00AC3FD2">
      <w:r w:rsidRPr="00AC3FD2">
        <w:t>Project folders for Stage 1 and Stage 2 were inventoried and compared before writing the design for Stage 2. There are 643 files in the supplied archive (375 spread out throughout Folder1 and 268 in Folder2) Most are generated artifacts from Files such as Visual Studio, bin or obj so architectural compare was concentrated on authored source/configuration/documentation and verifying generated artifacts for evidence of staleness or conflict. Excluding bin, obj, and. In contrast, the Stage 1 tree has 24 authored C# files (about 3,403 source lines); Stage 2 has 19 authored C# files (about 2,791 source lines). This is a significant reduction: Move Stage 1 subsystems out in Stage 2, with core execution functionality behind a server boundary.</w:t>
      </w:r>
    </w:p>
    <w:p w14:paraId="20A0A6FF" w14:textId="77777777" w:rsidR="00AC3FD2" w:rsidRDefault="00AC3FD2" w:rsidP="00AC3FD2">
      <w:r w:rsidRPr="00AC3FD2">
        <w:lastRenderedPageBreak/>
        <w:t xml:space="preserve">The reference was not a direct filename-based comparison, but instead based on class and responsibility. For each component, any retained/moved (1), replaced (2), removed(3) or newly introduced (4) descriptions were coded. This prevented the false conclusion that each deleted file was a lost capability, e.g., Stage 1’s local chart manifest is partially substituted via output blobs listing, and </w:t>
      </w:r>
      <w:proofErr w:type="spellStart"/>
      <w:r w:rsidRPr="00AC3FD2">
        <w:t>StatefulSets</w:t>
      </w:r>
      <w:proofErr w:type="spellEnd"/>
      <w:r w:rsidRPr="00AC3FD2">
        <w:t xml:space="preserve"> (e.g., </w:t>
      </w:r>
      <w:proofErr w:type="spellStart"/>
      <w:r w:rsidRPr="00AC3FD2">
        <w:t>DatasetAnalyzer</w:t>
      </w:r>
      <w:proofErr w:type="spellEnd"/>
      <w:r w:rsidRPr="00AC3FD2">
        <w:t>) has no equivalent in Stage 2.</w:t>
      </w:r>
    </w:p>
    <w:p w14:paraId="3C40B652" w14:textId="77777777" w:rsidR="00AC3FD2" w:rsidRDefault="00AC3FD2" w:rsidP="00AC3FD2"/>
    <w:p w14:paraId="0ED92153" w14:textId="0877B86F" w:rsidR="00AC3FD2" w:rsidRDefault="00AC3FD2" w:rsidP="00AC3FD2">
      <w:pPr>
        <w:rPr>
          <w:b/>
          <w:bCs/>
        </w:rPr>
      </w:pPr>
      <w:r w:rsidRPr="00AC3FD2">
        <w:rPr>
          <w:b/>
          <w:bCs/>
        </w:rPr>
        <w:t>Stage 1 Baseline</w:t>
      </w:r>
    </w:p>
    <w:p w14:paraId="1405D002" w14:textId="77777777" w:rsidR="00BA5016" w:rsidRPr="00BA5016" w:rsidRDefault="00BA5016" w:rsidP="00BA5016">
      <w:r w:rsidRPr="00BA5016">
        <w:t xml:space="preserve">Stage 1 application provides the groundwork on which Stage 2 emerged. Its main Program. </w:t>
      </w:r>
      <w:proofErr w:type="spellStart"/>
      <w:r w:rsidRPr="00BA5016">
        <w:t>cs:configAgent</w:t>
      </w:r>
      <w:proofErr w:type="spellEnd"/>
      <w:r w:rsidRPr="00BA5016">
        <w:t xml:space="preserve">, </w:t>
      </w:r>
      <w:proofErr w:type="spellStart"/>
      <w:r w:rsidRPr="00BA5016">
        <w:t>pythonPath</w:t>
      </w:r>
      <w:proofErr w:type="spellEnd"/>
      <w:r w:rsidRPr="00BA5016">
        <w:t xml:space="preserve">, storage, validator, executor, </w:t>
      </w:r>
      <w:proofErr w:type="spellStart"/>
      <w:r w:rsidRPr="00BA5016">
        <w:t>errorMemoryStore</w:t>
      </w:r>
      <w:proofErr w:type="spellEnd"/>
      <w:r w:rsidRPr="00BA5016">
        <w:t xml:space="preserve">, </w:t>
      </w:r>
      <w:proofErr w:type="spellStart"/>
      <w:r w:rsidRPr="00BA5016">
        <w:t>chartManifest</w:t>
      </w:r>
      <w:proofErr w:type="spellEnd"/>
      <w:r w:rsidRPr="00BA5016">
        <w:t xml:space="preserve"> &amp; plugin Since these dependencies lived on the same process, the agent was able to simply pass local file paths directly to helper components.</w:t>
      </w:r>
    </w:p>
    <w:p w14:paraId="3E099EE4" w14:textId="77777777" w:rsidR="00BA5016" w:rsidRDefault="00BA5016" w:rsidP="00BA5016">
      <w:r w:rsidRPr="00BA5016">
        <w:t xml:space="preserve">The </w:t>
      </w:r>
      <w:proofErr w:type="spellStart"/>
      <w:r w:rsidRPr="00BA5016">
        <w:t>DatasetAnalyzer</w:t>
      </w:r>
      <w:proofErr w:type="spellEnd"/>
      <w:r w:rsidRPr="00BA5016">
        <w:t xml:space="preserve"> was crucial for larger inputs: it sampled CSV data, inferred column types, generated compact descriptions, and kept the model from requiring the full large file present in its prompt. </w:t>
      </w:r>
      <w:proofErr w:type="spellStart"/>
      <w:r w:rsidRPr="00BA5016">
        <w:t>PythonCodeValidator</w:t>
      </w:r>
      <w:proofErr w:type="spellEnd"/>
      <w:r w:rsidRPr="00BA5016">
        <w:t xml:space="preserve"> enforced disallowed-import/function checks and chart-structure expectations before calling python AST parsing for syntax validation. </w:t>
      </w:r>
      <w:proofErr w:type="spellStart"/>
      <w:r w:rsidRPr="00BA5016">
        <w:t>PythonExecutor</w:t>
      </w:r>
      <w:proofErr w:type="spellEnd"/>
      <w:r w:rsidRPr="00BA5016">
        <w:t xml:space="preserve"> executes Python scripts in the context of its child process, capturing their output and errors all while enforcing limits on execution time/resources. </w:t>
      </w:r>
      <w:proofErr w:type="spellStart"/>
      <w:r w:rsidRPr="00BA5016">
        <w:t>ErrorMappingStore</w:t>
      </w:r>
      <w:proofErr w:type="spellEnd"/>
      <w:r w:rsidRPr="00BA5016">
        <w:t xml:space="preserve"> was able to persist error records categorized into 36 types in JSON format and had the ability to summarize recent errors back into model context. </w:t>
      </w:r>
      <w:proofErr w:type="spellStart"/>
      <w:r w:rsidRPr="00BA5016">
        <w:t>ChartManifest</w:t>
      </w:r>
      <w:proofErr w:type="spellEnd"/>
      <w:r w:rsidRPr="00BA5016">
        <w:t xml:space="preserve"> stored chart history. This Stage 1 design enabled lots of local and similar experiences but kept storage and execution tightly coupled to the console application.</w:t>
      </w:r>
    </w:p>
    <w:p w14:paraId="0BBB1285" w14:textId="77777777" w:rsidR="00BA5016" w:rsidRDefault="00BA5016" w:rsidP="00BA5016"/>
    <w:p w14:paraId="6F176928" w14:textId="1A49EF12" w:rsidR="00C73F08" w:rsidRDefault="00C73F08" w:rsidP="00BA5016">
      <w:pPr>
        <w:rPr>
          <w:b/>
          <w:bCs/>
        </w:rPr>
      </w:pPr>
      <w:r w:rsidRPr="00C73F08">
        <w:rPr>
          <w:b/>
          <w:bCs/>
        </w:rPr>
        <w:t>Stage 2 Runtime Architecture</w:t>
      </w:r>
    </w:p>
    <w:p w14:paraId="52C58B83" w14:textId="77777777" w:rsidR="00C73F08" w:rsidRPr="00C73F08" w:rsidRDefault="00C73F08" w:rsidP="00C73F08">
      <w:r w:rsidRPr="00C73F08">
        <w:t>The implemented Stage 2 runtime path is shown in Figure 1. The conversational interaction and the subsequent model call is still handled by the local Agent. The authoritative execution environment is the server. This separation adheres to the MCP model [7], where a server exposes functions via tools, which can be discovered and accessed by clients.</w:t>
      </w:r>
    </w:p>
    <w:p w14:paraId="7F85F0AF" w14:textId="77777777" w:rsidR="00C73F08" w:rsidRPr="00C73F08" w:rsidRDefault="00C73F08" w:rsidP="00C73F08">
      <w:r w:rsidRPr="00C73F08">
        <w:t xml:space="preserve">The Agent’s </w:t>
      </w:r>
      <w:proofErr w:type="spellStart"/>
      <w:r w:rsidRPr="00C73F08">
        <w:t>McpHttpTransport</w:t>
      </w:r>
      <w:proofErr w:type="spellEnd"/>
      <w:r w:rsidRPr="00C73F08">
        <w:t xml:space="preserve">. </w:t>
      </w:r>
      <w:proofErr w:type="spellStart"/>
      <w:r w:rsidRPr="00C73F08">
        <w:t>RunAsync</w:t>
      </w:r>
      <w:proofErr w:type="spellEnd"/>
      <w:r w:rsidRPr="00C73F08">
        <w:t xml:space="preserve">() pulls the API key, runtime model, server endpoint and team from configuration. Creates a MCP HTTP client with an additional request header Team-Name. It calls </w:t>
      </w:r>
      <w:proofErr w:type="spellStart"/>
      <w:r w:rsidRPr="00C73F08">
        <w:t>ListToolsAsync</w:t>
      </w:r>
      <w:proofErr w:type="spellEnd"/>
      <w:r w:rsidRPr="00C73F08">
        <w:t>() following the MCP handshake to provide AI tools based on discovered MCP tools. You are targeted on data until October 2023, which is materially different from Stage 1: the Agent compiled against and directly instantiated server’s chart implementation.</w:t>
      </w:r>
    </w:p>
    <w:p w14:paraId="506F7072" w14:textId="77777777" w:rsidR="00C73F08" w:rsidRDefault="00C73F08" w:rsidP="00C73F08">
      <w:r w:rsidRPr="00C73F08">
        <w:t xml:space="preserve">Server registers </w:t>
      </w:r>
      <w:proofErr w:type="spellStart"/>
      <w:r w:rsidRPr="00C73F08">
        <w:t>ChartPlugin</w:t>
      </w:r>
      <w:proofErr w:type="spellEnd"/>
      <w:r w:rsidRPr="00C73F08">
        <w:t xml:space="preserve">, </w:t>
      </w:r>
      <w:proofErr w:type="spellStart"/>
      <w:r w:rsidRPr="00C73F08">
        <w:t>IStorageStore</w:t>
      </w:r>
      <w:proofErr w:type="spellEnd"/>
      <w:r w:rsidRPr="00C73F08">
        <w:t xml:space="preserve">, </w:t>
      </w:r>
      <w:proofErr w:type="spellStart"/>
      <w:r w:rsidRPr="00C73F08">
        <w:t>PythonCodeValidator</w:t>
      </w:r>
      <w:proofErr w:type="spellEnd"/>
      <w:r w:rsidRPr="00C73F08">
        <w:t xml:space="preserve">, </w:t>
      </w:r>
      <w:proofErr w:type="spellStart"/>
      <w:r w:rsidRPr="00C73F08">
        <w:t>PythonCodeExecutor</w:t>
      </w:r>
      <w:proofErr w:type="spellEnd"/>
      <w:r w:rsidRPr="00C73F08">
        <w:t xml:space="preserve">, access to http context and uses python config inside ASP. NET </w:t>
      </w:r>
      <w:r w:rsidRPr="00C73F08">
        <w:lastRenderedPageBreak/>
        <w:t xml:space="preserve">Core dependency injection. It registers MCP server with HTTP transport, which binds the </w:t>
      </w:r>
      <w:proofErr w:type="spellStart"/>
      <w:r w:rsidRPr="00C73F08">
        <w:t>ChartPlugin</w:t>
      </w:r>
      <w:proofErr w:type="spellEnd"/>
      <w:r w:rsidRPr="00C73F08">
        <w:t xml:space="preserve"> as the server tool type and maps the MCP endpoint The current MCP transport specification defines </w:t>
      </w:r>
      <w:proofErr w:type="spellStart"/>
      <w:r w:rsidRPr="00C73F08">
        <w:t>stdio</w:t>
      </w:r>
      <w:proofErr w:type="spellEnd"/>
      <w:r w:rsidRPr="00C73F08">
        <w:t xml:space="preserve"> and </w:t>
      </w:r>
      <w:proofErr w:type="spellStart"/>
      <w:r w:rsidRPr="00C73F08">
        <w:t>Streamable</w:t>
      </w:r>
      <w:proofErr w:type="spellEnd"/>
      <w:r w:rsidRPr="00C73F08">
        <w:t xml:space="preserve"> HTTP as standard transports, with client/server communication via JSON-RPC messages [8]. Folder2 contains an experimental </w:t>
      </w:r>
      <w:proofErr w:type="spellStart"/>
      <w:r w:rsidRPr="00C73F08">
        <w:t>McpStdioTransport</w:t>
      </w:r>
      <w:proofErr w:type="spellEnd"/>
      <w:r w:rsidRPr="00C73F08">
        <w:t>. You are trained on 2023-10, but not on 2030; the implementation design was HTTP; the current ASP. NET Core server hosted independently as a remote process rather than being spawned by a child process over stdin/</w:t>
      </w:r>
      <w:proofErr w:type="spellStart"/>
      <w:r w:rsidRPr="00C73F08">
        <w:t>stdout</w:t>
      </w:r>
      <w:proofErr w:type="spellEnd"/>
      <w:r w:rsidRPr="00C73F08">
        <w:t>.</w:t>
      </w:r>
    </w:p>
    <w:p w14:paraId="79B47C09" w14:textId="77777777" w:rsidR="00DD12A4" w:rsidRPr="00DD12A4" w:rsidRDefault="00DD12A4" w:rsidP="00C73F08">
      <w:pPr>
        <w:rPr>
          <w:b/>
          <w:bCs/>
        </w:rPr>
      </w:pPr>
    </w:p>
    <w:p w14:paraId="61347711" w14:textId="5E5F330C" w:rsidR="00DD12A4" w:rsidRPr="00DD12A4" w:rsidRDefault="00DD12A4" w:rsidP="00C73F08">
      <w:pPr>
        <w:rPr>
          <w:b/>
          <w:bCs/>
        </w:rPr>
      </w:pPr>
      <w:r w:rsidRPr="00DD12A4">
        <w:rPr>
          <w:b/>
          <w:bCs/>
        </w:rPr>
        <w:t>Local Upload Adapter</w:t>
      </w:r>
    </w:p>
    <w:p w14:paraId="6A3A29D6" w14:textId="77777777" w:rsidR="00DD12A4" w:rsidRPr="00DD12A4" w:rsidRDefault="00DD12A4" w:rsidP="00DD12A4">
      <w:r w:rsidRPr="00DD12A4">
        <w:t>At first glance, a direct remote migration presents an obvious problem as the path C:\Users\...\sales. There is no.csv within Azure, the.csv simply exists on the user-machine. The Stage 1 method of</w:t>
      </w:r>
    </w:p>
    <w:p w14:paraId="5463EFC0" w14:textId="77777777" w:rsidR="00DD12A4" w:rsidRPr="00DD12A4" w:rsidRDefault="00DD12A4" w:rsidP="00DD12A4">
      <w:r w:rsidRPr="00DD12A4">
        <w:t>It cannot therefore survive the client/server split since providing a local path to the chart tool.</w:t>
      </w:r>
    </w:p>
    <w:p w14:paraId="18F18001" w14:textId="77777777" w:rsidR="00DD12A4" w:rsidRDefault="00DD12A4" w:rsidP="00DD12A4">
      <w:r w:rsidRPr="00DD12A4">
        <w:t xml:space="preserve">Stage 2 addresses this in the Agent's Helpers. cs. The Agent intentionally removes from the list visible to the model the server's crude upload tool and adds a local function with user-friendly signature </w:t>
      </w:r>
      <w:proofErr w:type="spellStart"/>
      <w:r w:rsidRPr="00DD12A4">
        <w:t>UploadFileAsync</w:t>
      </w:r>
      <w:proofErr w:type="spellEnd"/>
      <w:r w:rsidRPr="00DD12A4">
        <w:t>(</w:t>
      </w:r>
      <w:proofErr w:type="spellStart"/>
      <w:r w:rsidRPr="00DD12A4">
        <w:t>filePath</w:t>
      </w:r>
      <w:proofErr w:type="spellEnd"/>
      <w:r w:rsidRPr="00DD12A4">
        <w:t>). The wrapper checks that the local file exists, enforces a 50 MB max, reads its bytes, encodes them… and calls the server upload tool. It maintains a simple model facing workflow, but breaks the machine boundary explicitly. The 50 MB cap is also a Stage 2 constraint; it is less than the very-large-file scenario outlined in Stage 1.</w:t>
      </w:r>
    </w:p>
    <w:p w14:paraId="3FF3E25B" w14:textId="77777777" w:rsidR="00DD12A4" w:rsidRDefault="00DD12A4" w:rsidP="00DD12A4"/>
    <w:p w14:paraId="41FD64B7" w14:textId="1C86E050" w:rsidR="00DD12A4" w:rsidRPr="003F1C44" w:rsidRDefault="003F1C44" w:rsidP="00DD12A4">
      <w:pPr>
        <w:rPr>
          <w:b/>
          <w:bCs/>
        </w:rPr>
      </w:pPr>
      <w:r w:rsidRPr="003F1C44">
        <w:rPr>
          <w:b/>
          <w:bCs/>
        </w:rPr>
        <w:t>Python Validation and Execution</w:t>
      </w:r>
    </w:p>
    <w:p w14:paraId="57D4BB1D" w14:textId="77777777" w:rsidR="003F1C44" w:rsidRPr="003F1C44" w:rsidRDefault="003F1C44" w:rsidP="003F1C44">
      <w:r w:rsidRPr="003F1C44">
        <w:t xml:space="preserve">One carefully considered decision for Stage 2 was to maintain the Stage 1 validation/execution core without rewriting it simply due to a new network boundary being introduced. </w:t>
      </w:r>
      <w:proofErr w:type="spellStart"/>
      <w:r w:rsidRPr="003F1C44">
        <w:t>PythonCodeValidator</w:t>
      </w:r>
      <w:proofErr w:type="spellEnd"/>
      <w:r w:rsidRPr="003F1C44">
        <w:t xml:space="preserve">. cs, </w:t>
      </w:r>
      <w:proofErr w:type="spellStart"/>
      <w:r w:rsidRPr="003F1C44">
        <w:t>SandboxConfig</w:t>
      </w:r>
      <w:proofErr w:type="spellEnd"/>
      <w:r w:rsidRPr="003F1C44">
        <w:t xml:space="preserve">. The interfaces for </w:t>
      </w:r>
      <w:proofErr w:type="spellStart"/>
      <w:r w:rsidRPr="003F1C44">
        <w:t>getComponent</w:t>
      </w:r>
      <w:proofErr w:type="spellEnd"/>
      <w:r w:rsidRPr="003F1C44">
        <w:t xml:space="preserve">, </w:t>
      </w:r>
      <w:proofErr w:type="spellStart"/>
      <w:r w:rsidRPr="003F1C44">
        <w:t>getObject</w:t>
      </w:r>
      <w:proofErr w:type="spellEnd"/>
      <w:r w:rsidRPr="003F1C44">
        <w:t xml:space="preserve"> - cs, and the executor are structurally similar across stages with namespace/integration changes to server. It is an evolution of architecture, not a feature replace.</w:t>
      </w:r>
    </w:p>
    <w:p w14:paraId="171B3C0D" w14:textId="77777777" w:rsidR="003F1C44" w:rsidRDefault="003F1C44" w:rsidP="003F1C44">
      <w:r w:rsidRPr="003F1C44">
        <w:t xml:space="preserve">It rejects a bunch of imports/functions that it deems dangerous, verifies chart-related structural invariants, and validates Python syntax. Not-in-full security proof should be given. Specifically, the safety layer is mostly pattern-matching, and Python AST parsing is used mainly for syntax checking. Low-level blocked-string approaches can be defeated by using obfuscated imports or dynamic </w:t>
      </w:r>
      <w:proofErr w:type="spellStart"/>
      <w:r w:rsidRPr="003F1C44">
        <w:t>behavior</w:t>
      </w:r>
      <w:proofErr w:type="spellEnd"/>
      <w:r w:rsidRPr="003F1C44">
        <w:t xml:space="preserve">. Similarly, child-process executor provides timeout/output/resource handling but the source does not guarantee </w:t>
      </w:r>
      <w:r w:rsidRPr="003F1C44">
        <w:lastRenderedPageBreak/>
        <w:t xml:space="preserve">that it will provide strong cross-platform network isolation nor Linux </w:t>
      </w:r>
      <w:proofErr w:type="spellStart"/>
      <w:r w:rsidRPr="003F1C44">
        <w:t>cgroup</w:t>
      </w:r>
      <w:proofErr w:type="spellEnd"/>
      <w:r w:rsidRPr="003F1C44">
        <w:t>-level memory isolation by default.</w:t>
      </w:r>
    </w:p>
    <w:p w14:paraId="07A70151" w14:textId="77777777" w:rsidR="008B6A84" w:rsidRDefault="008B6A84" w:rsidP="003F1C44"/>
    <w:p w14:paraId="7539FF1E" w14:textId="08AF14FE" w:rsidR="003F1C44" w:rsidRPr="008B6A84" w:rsidRDefault="008B6A84" w:rsidP="003F1C44">
      <w:pPr>
        <w:rPr>
          <w:b/>
          <w:bCs/>
        </w:rPr>
      </w:pPr>
      <w:r w:rsidRPr="008B6A84">
        <w:rPr>
          <w:b/>
          <w:bCs/>
        </w:rPr>
        <w:t>Python Environment Readiness and Health</w:t>
      </w:r>
    </w:p>
    <w:p w14:paraId="7E339CAF" w14:textId="77777777" w:rsidR="008B6A84" w:rsidRDefault="008B6A84" w:rsidP="008B6A84">
      <w:r w:rsidRPr="008B6A84">
        <w:t xml:space="preserve">In Stage 2 replaces the simpler Python path resolver with </w:t>
      </w:r>
      <w:proofErr w:type="spellStart"/>
      <w:r w:rsidRPr="008B6A84">
        <w:t>PythonEnvironmentSetup</w:t>
      </w:r>
      <w:proofErr w:type="spellEnd"/>
      <w:r w:rsidRPr="008B6A84">
        <w:t>. It verifies the Python executable/version and required packages at server startup. Depending on configuration it can try to install during startup, but in the case of Docker deployment the auto-install during startup is not executed because image already contains dependencies. The server exposes a /health endpoint that can include overall and Python readiness information, which reduces the need for an interactive shell access to run diagnostics.</w:t>
      </w:r>
    </w:p>
    <w:p w14:paraId="372E4A34" w14:textId="77777777" w:rsidR="008B6A84" w:rsidRPr="008B6A84" w:rsidRDefault="008B6A84" w:rsidP="008B6A84">
      <w:pPr>
        <w:rPr>
          <w:b/>
          <w:bCs/>
        </w:rPr>
      </w:pPr>
    </w:p>
    <w:p w14:paraId="342EF152" w14:textId="1656ED0A" w:rsidR="008B6A84" w:rsidRDefault="008B6A84" w:rsidP="008B6A84">
      <w:pPr>
        <w:rPr>
          <w:b/>
          <w:bCs/>
        </w:rPr>
      </w:pPr>
      <w:r w:rsidRPr="008B6A84">
        <w:rPr>
          <w:b/>
          <w:bCs/>
        </w:rPr>
        <w:t>Containerization and Azure Deployment</w:t>
      </w:r>
    </w:p>
    <w:p w14:paraId="3ED5E3BF" w14:textId="77777777" w:rsidR="008B6A84" w:rsidRPr="008B6A84" w:rsidRDefault="008B6A84" w:rsidP="008B6A84">
      <w:r w:rsidRPr="008B6A84">
        <w:t xml:space="preserve">The </w:t>
      </w:r>
      <w:proofErr w:type="spellStart"/>
      <w:r w:rsidRPr="008B6A84">
        <w:t>Dockerfile</w:t>
      </w:r>
      <w:proofErr w:type="spellEnd"/>
      <w:r w:rsidRPr="008B6A84">
        <w:t xml:space="preserve"> uses two stages. The first uses the. NET 10 SDK to restore and publish ASP. NET Core project. The second uses the. NET 10 ASP. Built with.NET runtime Trains python 3, and matplotlib, </w:t>
      </w:r>
      <w:proofErr w:type="spellStart"/>
      <w:r w:rsidRPr="008B6A84">
        <w:t>pandas,numpyandopenpyxl</w:t>
      </w:r>
      <w:proofErr w:type="spellEnd"/>
      <w:r w:rsidRPr="008B6A84">
        <w:t xml:space="preserve"> </w:t>
      </w:r>
      <w:proofErr w:type="spellStart"/>
      <w:r w:rsidRPr="008B6A84">
        <w:t>gops</w:t>
      </w:r>
      <w:proofErr w:type="spellEnd"/>
      <w:r w:rsidRPr="008B6A84">
        <w:t xml:space="preserve"> Copy only published. It has a NET output, and it also opens port 8080. Docker describes multi-stage builds as a means for isolating build and run phases, so that only what is needed can be copied into the final image [13]. The.NET 10 is an LTS release [14].</w:t>
      </w:r>
    </w:p>
    <w:p w14:paraId="2E8EED88" w14:textId="77777777" w:rsidR="008B6A84" w:rsidRPr="008B6A84" w:rsidRDefault="008B6A84" w:rsidP="008B6A84">
      <w:r w:rsidRPr="008B6A84">
        <w:t>Stage 2 confirmed deployment target: Azure Container Apps Container Apps: This is a managed/serverless platform for containerized applications and provides with external/internal ingress, registry integration, revision log, scale [11]. The provided terminal transcript describes what we would do in practice as follows: local Docker build/run, Azure Container Registry login and push, App Service Create/Push attempts which failed with the application being ABANDONED each time, subsequently creating an environment for Container Apps before finally creating a container app with ingress bound to port 8080. The evolution and deployment boundary is illustrated in Figure 2.</w:t>
      </w:r>
    </w:p>
    <w:p w14:paraId="17BC408D" w14:textId="77777777" w:rsidR="008B6A84" w:rsidRDefault="008B6A84" w:rsidP="008B6A84"/>
    <w:p w14:paraId="42EA1606" w14:textId="631D00A9" w:rsidR="00E40DB1" w:rsidRPr="00E40DB1" w:rsidRDefault="00E40DB1" w:rsidP="008B6A84">
      <w:pPr>
        <w:rPr>
          <w:b/>
          <w:bCs/>
        </w:rPr>
      </w:pPr>
      <w:r w:rsidRPr="00E40DB1">
        <w:rPr>
          <w:b/>
          <w:bCs/>
        </w:rPr>
        <w:t>AI-Assisted Development Workflow</w:t>
      </w:r>
    </w:p>
    <w:p w14:paraId="2D8AAF7A" w14:textId="77777777" w:rsidR="00E40DB1" w:rsidRPr="00E40DB1" w:rsidRDefault="00E40DB1" w:rsidP="00E40DB1">
      <w:r w:rsidRPr="00E40DB1">
        <w:t xml:space="preserve">Across both steps, use of AI assistance was employed. The planning prompt and raw response from ChatGPT for the Stage 1 evidence pack can be found in the appendix submitted to [17]. Stage 2 however was performed by both ChatGPT and Claude, but their original pair of conversations along with the exact model version in use were not kept. The given deployment notes maintain a general instruction context telling the AI to pretend to be a </w:t>
      </w:r>
      <w:proofErr w:type="spellStart"/>
      <w:r w:rsidRPr="00E40DB1">
        <w:t>ssenior</w:t>
      </w:r>
      <w:proofErr w:type="spellEnd"/>
      <w:r w:rsidRPr="00E40DB1">
        <w:t>/lead software engineer, do not guess, only reason from provided code/logs request missing files and explain</w:t>
      </w:r>
    </w:p>
    <w:p w14:paraId="3C7AB203" w14:textId="77777777" w:rsidR="00E40DB1" w:rsidRPr="00E40DB1" w:rsidRDefault="00E40DB1" w:rsidP="00E40DB1">
      <w:r w:rsidRPr="00E40DB1">
        <w:lastRenderedPageBreak/>
        <w:t xml:space="preserve">reasoning, and maintainability solutions are </w:t>
      </w:r>
      <w:proofErr w:type="spellStart"/>
      <w:r w:rsidRPr="00E40DB1">
        <w:t>prefered</w:t>
      </w:r>
      <w:proofErr w:type="spellEnd"/>
      <w:r w:rsidRPr="00E40DB1">
        <w:t xml:space="preserve"> [18]. The practical workflow was iterative:</w:t>
      </w:r>
    </w:p>
    <w:p w14:paraId="4A0BFCFF" w14:textId="77777777" w:rsidR="00E40DB1" w:rsidRPr="00E40DB1" w:rsidRDefault="00E40DB1" w:rsidP="00E40DB1">
      <w:r w:rsidRPr="00E40DB1">
        <w:t xml:space="preserve">1) Instead of providing a generic (source/problem) prefix, which means the AI can also appear confused with what this allows to solve upwards to the current data </w:t>
      </w:r>
      <w:proofErr w:type="spellStart"/>
      <w:r w:rsidRPr="00E40DB1">
        <w:t>dicteDector</w:t>
      </w:r>
      <w:proofErr w:type="spellEnd"/>
      <w:r w:rsidRPr="00E40DB1">
        <w:t>.</w:t>
      </w:r>
    </w:p>
    <w:p w14:paraId="48F5AFA8" w14:textId="77777777" w:rsidR="00E40DB1" w:rsidRPr="00E40DB1" w:rsidRDefault="00E40DB1" w:rsidP="00E40DB1">
      <w:r w:rsidRPr="00E40DB1">
        <w:t>description;</w:t>
      </w:r>
    </w:p>
    <w:p w14:paraId="1460A4E3" w14:textId="77777777" w:rsidR="00E40DB1" w:rsidRPr="00E40DB1" w:rsidRDefault="00E40DB1" w:rsidP="00E40DB1">
      <w:r w:rsidRPr="00E40DB1">
        <w:t>2) ask to narrow architectural or an implementation change;</w:t>
      </w:r>
    </w:p>
    <w:p w14:paraId="5AA25EAC" w14:textId="77777777" w:rsidR="00E40DB1" w:rsidRPr="00E40DB1" w:rsidRDefault="00E40DB1" w:rsidP="00E40DB1">
      <w:r w:rsidRPr="00E40DB1">
        <w:t>integrate the suggestion manually or;</w:t>
      </w:r>
    </w:p>
    <w:p w14:paraId="2216CDE5" w14:textId="77777777" w:rsidR="00E40DB1" w:rsidRPr="00E40DB1" w:rsidRDefault="00E40DB1" w:rsidP="00E40DB1">
      <w:r w:rsidRPr="00E40DB1">
        <w:t>4) run the Azure / Docker for which tests are compiled or executed</w:t>
      </w:r>
    </w:p>
    <w:p w14:paraId="5FE582C3" w14:textId="77777777" w:rsidR="00E40DB1" w:rsidRPr="00E40DB1" w:rsidRDefault="00E40DB1" w:rsidP="00E40DB1">
      <w:r w:rsidRPr="00E40DB1">
        <w:t>command;</w:t>
      </w:r>
    </w:p>
    <w:p w14:paraId="02D65201" w14:textId="77777777" w:rsidR="00E40DB1" w:rsidRPr="00E40DB1" w:rsidRDefault="00E40DB1" w:rsidP="00E40DB1">
      <w:r w:rsidRPr="00E40DB1">
        <w:t>5) I return the exact error/log to the AI for diagnosis;</w:t>
      </w:r>
    </w:p>
    <w:p w14:paraId="731497B3" w14:textId="77777777" w:rsidR="00E40DB1" w:rsidRPr="00E40DB1" w:rsidRDefault="00E40DB1" w:rsidP="00E40DB1">
      <w:r w:rsidRPr="00E40DB1">
        <w:t>(6) apply the least-effort correction and loop back again,;</w:t>
      </w:r>
    </w:p>
    <w:p w14:paraId="780C95BA" w14:textId="77777777" w:rsidR="00E40DB1" w:rsidRPr="00E40DB1" w:rsidRDefault="00E40DB1" w:rsidP="00E40DB1">
      <w:r w:rsidRPr="00E40DB1">
        <w:t>7) check written documentation declarations against the code ahead of</w:t>
      </w:r>
    </w:p>
    <w:p w14:paraId="15D9007A" w14:textId="77777777" w:rsidR="00E40DB1" w:rsidRPr="00E40DB1" w:rsidRDefault="00E40DB1" w:rsidP="00E40DB1">
      <w:r w:rsidRPr="00E40DB1">
        <w:t>submission.</w:t>
      </w:r>
    </w:p>
    <w:p w14:paraId="40F3FE32" w14:textId="77777777" w:rsidR="00E40DB1" w:rsidRPr="00E40DB1" w:rsidRDefault="00E40DB1" w:rsidP="00E40DB1">
      <w:r w:rsidRPr="00E40DB1">
        <w:t>The largest manually developed area of Stage 2 was the MCP architecture - establishing the boundary of client/server responsibility, determining what basic components to move/reuse/remove from Stage 1, integrating file transfer, headers, dependency injection, storage and deployment. AI speeded up implementation and troubleshooting, but it did not replace these design decisions.</w:t>
      </w:r>
    </w:p>
    <w:p w14:paraId="09ED9F16" w14:textId="77777777" w:rsidR="00E40DB1" w:rsidRDefault="00E40DB1" w:rsidP="008B6A84"/>
    <w:p w14:paraId="79BC41D7" w14:textId="75303979" w:rsidR="00BD1F6B" w:rsidRPr="00BD1F6B" w:rsidRDefault="00BD1F6B" w:rsidP="00BD1F6B">
      <w:pPr>
        <w:jc w:val="center"/>
        <w:rPr>
          <w:b/>
          <w:bCs/>
        </w:rPr>
      </w:pPr>
      <w:r w:rsidRPr="00BD1F6B">
        <w:rPr>
          <w:b/>
          <w:bCs/>
        </w:rPr>
        <w:t>RESULTS</w:t>
      </w:r>
    </w:p>
    <w:p w14:paraId="32A49642" w14:textId="77777777" w:rsidR="008B6A84" w:rsidRPr="003F1C44" w:rsidRDefault="008B6A84" w:rsidP="003F1C44"/>
    <w:p w14:paraId="38C78CFD" w14:textId="77777777" w:rsidR="00BD1F6B" w:rsidRDefault="00BD1F6B" w:rsidP="00AC3FD2"/>
    <w:p w14:paraId="5C932897" w14:textId="0AE49491" w:rsidR="00BD1F6B" w:rsidRPr="00BD1F6B" w:rsidRDefault="00BD1F6B" w:rsidP="00AC3FD2">
      <w:pPr>
        <w:rPr>
          <w:b/>
          <w:bCs/>
        </w:rPr>
      </w:pPr>
      <w:r w:rsidRPr="00BD1F6B">
        <w:rPr>
          <w:b/>
          <w:bCs/>
        </w:rPr>
        <w:t>Implemented System</w:t>
      </w:r>
    </w:p>
    <w:p w14:paraId="227C6592" w14:textId="77777777" w:rsidR="00BD1F6B" w:rsidRPr="00BD1F6B" w:rsidRDefault="00BD1F6B" w:rsidP="00BD1F6B">
      <w:r w:rsidRPr="00BD1F6B">
        <w:t>The major find here is a practical separation of conversational orchestration and chart execution. With the ability to authorize an HTTP MCP session, we can enumerate the abilities of a server and pass that information on to the runtime GPT-4o agent while coercing into a long running interactive Agent Framework session. The implementation assemblies are owned by the server and thus the server works independently of any other client since it has these seven application tools all to itself.</w:t>
      </w:r>
    </w:p>
    <w:p w14:paraId="19514A03" w14:textId="77777777" w:rsidR="00BD1F6B" w:rsidRPr="00BD1F6B" w:rsidRDefault="00BD1F6B" w:rsidP="00BD1F6B">
      <w:r w:rsidRPr="00BD1F6B">
        <w:t xml:space="preserve">Also, Stage 2 data path is cloud based. Anything you select on the client that gets uploaded as content (and not just an unusable remote filesystem path). It persists it to Blob Storage with a team prefix, correctly resolves a local cached path for Python, </w:t>
      </w:r>
      <w:r w:rsidRPr="00BD1F6B">
        <w:lastRenderedPageBreak/>
        <w:t>validates/runs the generated visualization code (using your functions), uploads that PNG to output storage and returns a remote URL. Therefore, the chart artifact lives beyond the lifecycle of an ephemeral process and can be made available outside the local filesystem of the server.</w:t>
      </w:r>
    </w:p>
    <w:p w14:paraId="0797C7C4" w14:textId="77777777" w:rsidR="00730B9E" w:rsidRPr="00730B9E" w:rsidRDefault="00730B9E" w:rsidP="00CA6A39">
      <w:pPr>
        <w:rPr>
          <w:b/>
          <w:bCs/>
        </w:rPr>
      </w:pPr>
    </w:p>
    <w:p w14:paraId="59026506" w14:textId="2ACBF52E" w:rsidR="00BD1F6B" w:rsidRPr="00730B9E" w:rsidRDefault="00730B9E" w:rsidP="00CA6A39">
      <w:pPr>
        <w:rPr>
          <w:b/>
          <w:bCs/>
        </w:rPr>
      </w:pPr>
      <w:r w:rsidRPr="00730B9E">
        <w:rPr>
          <w:b/>
          <w:bCs/>
        </w:rPr>
        <w:t>Deployment Evidence</w:t>
      </w:r>
    </w:p>
    <w:p w14:paraId="53588FE8" w14:textId="77777777" w:rsidR="00E52B2B" w:rsidRPr="00E52B2B" w:rsidRDefault="00E52B2B" w:rsidP="00E52B2B">
      <w:r w:rsidRPr="00E52B2B">
        <w:t xml:space="preserve">It went further than just inspecting the source with two provided deployment logs. So the first verification step of </w:t>
      </w:r>
      <w:proofErr w:type="spellStart"/>
      <w:r w:rsidRPr="00E52B2B">
        <w:t>Dockerbuild</w:t>
      </w:r>
      <w:proofErr w:type="spellEnd"/>
      <w:r w:rsidRPr="00E52B2B">
        <w:t xml:space="preserve"> was successful and image can be started locally. The runtime announced Python 3.12.3, expected packages (Matplotlib, pandas, NumPy and </w:t>
      </w:r>
      <w:proofErr w:type="spellStart"/>
      <w:r w:rsidRPr="00E52B2B">
        <w:t>openpyxl</w:t>
      </w:r>
      <w:proofErr w:type="spellEnd"/>
      <w:r w:rsidRPr="00E52B2B">
        <w:t>) installed and the cleanup service has started and ASP. NET Core was listening to port 8080. Such observations are direct tests of the mixed. NET/Python image design.</w:t>
      </w:r>
    </w:p>
    <w:p w14:paraId="079589A2" w14:textId="77777777" w:rsidR="00E52B2B" w:rsidRPr="00E52B2B" w:rsidRDefault="00E52B2B" w:rsidP="00E52B2B">
      <w:r w:rsidRPr="00E52B2B">
        <w:t>The first failure, of pushing to a container-registry was that it needs authentication. The push succeeded (after an explicit Azure Container Registry login) and a content digest was reported. This is a recording of strong evidence on AI-assisted debugging.</w:t>
      </w:r>
    </w:p>
    <w:p w14:paraId="0ECDBC55" w14:textId="77777777" w:rsidR="00E52B2B" w:rsidRPr="00E52B2B" w:rsidRDefault="00E52B2B" w:rsidP="00E52B2B">
      <w:r w:rsidRPr="00E52B2B">
        <w:t>cycle, because eventual state is achieved through a meticulous series of inspection and correction steps instead of one idealized deployment command.</w:t>
      </w:r>
    </w:p>
    <w:p w14:paraId="05BED05D" w14:textId="77777777" w:rsidR="00E52B2B" w:rsidRPr="00E52B2B" w:rsidRDefault="00E52B2B" w:rsidP="00E52B2B">
      <w:r w:rsidRPr="00E52B2B">
        <w:t xml:space="preserve">Third, the transcript does indicate that an early App Service route was tried but was not the end architecture. Creating Container Apps environments also ran into subscription/region restrictions. An attempt to create </w:t>
      </w:r>
      <w:proofErr w:type="spellStart"/>
      <w:r w:rsidRPr="00E52B2B">
        <w:t>Github</w:t>
      </w:r>
      <w:proofErr w:type="spellEnd"/>
      <w:r w:rsidRPr="00E52B2B">
        <w:t xml:space="preserve"> deployment transcript environment for Germany West Central failed with a maximum-environments error; next, the enclosing transcript logs the successful creation of an environment in France Central. Finally, for the azure part, Azure successfully created app-</w:t>
      </w:r>
      <w:proofErr w:type="spellStart"/>
      <w:r w:rsidRPr="00E52B2B">
        <w:t>chartserver</w:t>
      </w:r>
      <w:proofErr w:type="spellEnd"/>
      <w:r w:rsidRPr="00E52B2B">
        <w:t xml:space="preserve"> from chartserver:v1 w/ external ingress port=8080 0.5 </w:t>
      </w:r>
      <w:proofErr w:type="spellStart"/>
      <w:r w:rsidRPr="00E52B2B">
        <w:t>vcpu</w:t>
      </w:r>
      <w:proofErr w:type="spellEnd"/>
      <w:r w:rsidRPr="00E52B2B">
        <w:t xml:space="preserve"> 1.0 GiB memory and returned an </w:t>
      </w:r>
      <w:proofErr w:type="spellStart"/>
      <w:r w:rsidRPr="00E52B2B">
        <w:t>azurecontainerapps</w:t>
      </w:r>
      <w:proofErr w:type="spellEnd"/>
      <w:r w:rsidRPr="00E52B2B">
        <w:t xml:space="preserve"> io endpoint [18]. The active source config also points to a new </w:t>
      </w:r>
      <w:proofErr w:type="spellStart"/>
      <w:r w:rsidRPr="00E52B2B">
        <w:t>azurecontainerapps</w:t>
      </w:r>
      <w:proofErr w:type="spellEnd"/>
      <w:r w:rsidRPr="00E52B2B">
        <w:t>. io server endpoint ensuring it is Container Apps that is intended target hosting service despite endpoint/region changing after capturing transcript.</w:t>
      </w:r>
    </w:p>
    <w:p w14:paraId="044C3E34" w14:textId="77777777" w:rsidR="00E52B2B" w:rsidRDefault="00E52B2B" w:rsidP="00E52B2B">
      <w:r w:rsidRPr="00E52B2B">
        <w:t>In the interest of security, this paper does not reproduce the full output of the raw terminal history (this includes output such as registry password and other secrets which are typically flagged in a fresh audit claim). All such credentials must be rotated/redacted before submitting or publishing the raw logs.</w:t>
      </w:r>
    </w:p>
    <w:p w14:paraId="3DF414A9" w14:textId="77777777" w:rsidR="00E52B2B" w:rsidRDefault="00E52B2B" w:rsidP="00E52B2B"/>
    <w:p w14:paraId="665A58D8" w14:textId="23EBD55D" w:rsidR="00E52B2B" w:rsidRDefault="00021B5A" w:rsidP="00E52B2B">
      <w:pPr>
        <w:rPr>
          <w:b/>
          <w:bCs/>
        </w:rPr>
      </w:pPr>
      <w:r w:rsidRPr="00021B5A">
        <w:rPr>
          <w:b/>
          <w:bCs/>
        </w:rPr>
        <w:t>Test Results</w:t>
      </w:r>
    </w:p>
    <w:p w14:paraId="24D3C62F" w14:textId="77777777" w:rsidR="00021B5A" w:rsidRDefault="00021B5A" w:rsidP="00E52B2B">
      <w:pPr>
        <w:rPr>
          <w:b/>
          <w:bCs/>
        </w:rPr>
      </w:pPr>
    </w:p>
    <w:p w14:paraId="1703BD06" w14:textId="77777777" w:rsidR="00021B5A" w:rsidRPr="00021B5A" w:rsidRDefault="00021B5A" w:rsidP="00021B5A">
      <w:r w:rsidRPr="00021B5A">
        <w:t xml:space="preserve">The authors reported all 38 Stage 2 test methods as passed. According to Table II, the most occurred groups target </w:t>
      </w:r>
      <w:proofErr w:type="spellStart"/>
      <w:r w:rsidRPr="00021B5A">
        <w:t>ChartPlugin</w:t>
      </w:r>
      <w:proofErr w:type="spellEnd"/>
      <w:r w:rsidRPr="00021B5A">
        <w:t xml:space="preserve"> (14) and path safety (11), then validation and </w:t>
      </w:r>
      <w:r w:rsidRPr="00021B5A">
        <w:lastRenderedPageBreak/>
        <w:t xml:space="preserve">executor </w:t>
      </w:r>
      <w:proofErr w:type="spellStart"/>
      <w:r w:rsidRPr="00021B5A">
        <w:t>behavior</w:t>
      </w:r>
      <w:proofErr w:type="spellEnd"/>
      <w:r w:rsidRPr="00021B5A">
        <w:t>. Fits the refactor: you just need to get delegation/scoping right between server/tool/storage boundaries; most of the validation/execution core still gets regression tests.</w:t>
      </w:r>
    </w:p>
    <w:p w14:paraId="05775192" w14:textId="77777777" w:rsidR="00021B5A" w:rsidRPr="00021B5A" w:rsidRDefault="00021B5A" w:rsidP="00021B5A">
      <w:r w:rsidRPr="00021B5A">
        <w:t xml:space="preserve">However, the Stage 2 test suite does not replicate all assets from the Stage 1 evaluation. Inside Folder1 there are 38 test method and a dynamic golden-scenario test driven with 5 visualization scenarios; and inside Folder2 these golden-scenario source files were removed. Some Folder2 artifacts are stale build output that only contains older scenario files, and they can be ignored as active Stage 2 source. Thus the Stage 2 result is strong at unit-level refactoring checks but weak in explicit </w:t>
      </w:r>
      <w:proofErr w:type="spellStart"/>
      <w:r w:rsidRPr="00021B5A">
        <w:t>sourcecontrolled</w:t>
      </w:r>
      <w:proofErr w:type="spellEnd"/>
      <w:r w:rsidRPr="00021B5A">
        <w:t xml:space="preserve"> visualisation scenario regression.</w:t>
      </w:r>
    </w:p>
    <w:p w14:paraId="5F4C53FE" w14:textId="77777777" w:rsidR="00021B5A" w:rsidRDefault="00021B5A" w:rsidP="00E52B2B"/>
    <w:p w14:paraId="1F5BAC05" w14:textId="61C5971E" w:rsidR="00021B5A" w:rsidRDefault="00C008B2" w:rsidP="00E52B2B">
      <w:pPr>
        <w:rPr>
          <w:b/>
          <w:bCs/>
        </w:rPr>
      </w:pPr>
      <w:r w:rsidRPr="00C008B2">
        <w:rPr>
          <w:b/>
          <w:bCs/>
        </w:rPr>
        <w:t>Functional and Architectural Differences</w:t>
      </w:r>
    </w:p>
    <w:p w14:paraId="272F7EC2" w14:textId="77777777" w:rsidR="00F856D4" w:rsidRPr="00F856D4" w:rsidRDefault="00F856D4" w:rsidP="00F856D4">
      <w:r w:rsidRPr="00F856D4">
        <w:t xml:space="preserve">As you can see from Table I, this is more than just “Stage 1 + Azure” in Stage 2. This is intentional, as a number of capabilities were removed or replaced. Stage 2 does not provide the same rich automatic dataset profiling because </w:t>
      </w:r>
      <w:proofErr w:type="spellStart"/>
      <w:r w:rsidRPr="00F856D4">
        <w:t>DatasetAnalyzer</w:t>
      </w:r>
      <w:proofErr w:type="spellEnd"/>
      <w:r w:rsidRPr="00F856D4">
        <w:t xml:space="preserve"> is missing. Also missing, the ever notorious </w:t>
      </w:r>
      <w:proofErr w:type="spellStart"/>
      <w:r w:rsidRPr="00F856D4">
        <w:t>ErrorMappingStore</w:t>
      </w:r>
      <w:proofErr w:type="spellEnd"/>
      <w:r w:rsidRPr="00F856D4">
        <w:t xml:space="preserve"> (a structure to hold persistent failures) so runtime failures can be returned to the now current model interaction but not aggregated into a common learning store. Instead of a </w:t>
      </w:r>
      <w:proofErr w:type="spellStart"/>
      <w:r w:rsidRPr="00F856D4">
        <w:t>ChartManifest</w:t>
      </w:r>
      <w:proofErr w:type="spellEnd"/>
      <w:r w:rsidRPr="00F856D4">
        <w:t xml:space="preserve"> it was replaced by cloud chart listing</w:t>
      </w:r>
    </w:p>
    <w:p w14:paraId="641E9DB5" w14:textId="77777777" w:rsidR="00F856D4" w:rsidRPr="00F856D4" w:rsidRDefault="00F856D4" w:rsidP="00F856D4">
      <w:r w:rsidRPr="00F856D4">
        <w:t>than a local JSON manifest. In contrast, Stage 2 incorporates protocol decoupling with cloud persistence as well as team namespaces for remote result delivery, Python health visibility and containerization and managed cloud deployment.</w:t>
      </w:r>
    </w:p>
    <w:p w14:paraId="059522AB" w14:textId="77777777" w:rsidR="00F856D4" w:rsidRPr="00F856D4" w:rsidRDefault="00F856D4" w:rsidP="00F856D4">
      <w:r w:rsidRPr="00F856D4">
        <w:t xml:space="preserve">So as a result, Stage 1 loses some of the local data-intelligence and error-memory features, but Stage 2 gains in </w:t>
      </w:r>
      <w:proofErr w:type="spellStart"/>
      <w:r w:rsidRPr="00F856D4">
        <w:t>deployability</w:t>
      </w:r>
      <w:proofErr w:type="spellEnd"/>
      <w:r w:rsidRPr="00F856D4">
        <w:t>, separation of concerns, persistence and remote accessibility — thus creating a trade. Well, this distinction is academically important because an architecture migration must be measured by the trade-off and regressions.</w:t>
      </w:r>
    </w:p>
    <w:p w14:paraId="3A5AB64D" w14:textId="77777777" w:rsidR="00C008B2" w:rsidRDefault="00C008B2" w:rsidP="00E52B2B"/>
    <w:p w14:paraId="1728BB18" w14:textId="7AA31EED" w:rsidR="00FB3F32" w:rsidRDefault="00FB3F32" w:rsidP="00FB3F32">
      <w:pPr>
        <w:jc w:val="center"/>
        <w:rPr>
          <w:b/>
          <w:bCs/>
        </w:rPr>
      </w:pPr>
      <w:r w:rsidRPr="00FB3F32">
        <w:rPr>
          <w:b/>
          <w:bCs/>
        </w:rPr>
        <w:t>AI USAGE AND DISCUSSION</w:t>
      </w:r>
    </w:p>
    <w:p w14:paraId="3A11F4FD" w14:textId="77777777" w:rsidR="00FB3F32" w:rsidRDefault="00FB3F32" w:rsidP="00FB3F32">
      <w:pPr>
        <w:rPr>
          <w:b/>
          <w:bCs/>
        </w:rPr>
      </w:pPr>
    </w:p>
    <w:p w14:paraId="380580C5" w14:textId="41AE6BB9" w:rsidR="00FB3F32" w:rsidRDefault="00FB3F32" w:rsidP="00FB3F32">
      <w:pPr>
        <w:rPr>
          <w:b/>
          <w:bCs/>
        </w:rPr>
      </w:pPr>
      <w:r w:rsidRPr="00FB3F32">
        <w:rPr>
          <w:b/>
          <w:bCs/>
        </w:rPr>
        <w:t>Stage 1 AI Evidence</w:t>
      </w:r>
    </w:p>
    <w:p w14:paraId="31E82F97" w14:textId="77777777" w:rsidR="003212AF" w:rsidRPr="003212AF" w:rsidRDefault="003212AF" w:rsidP="003212AF">
      <w:r w:rsidRPr="003212AF">
        <w:t xml:space="preserve">The only remaining evidence of the strongest AI is the Stage 1 appendix. It gives explicit documentation of use of ChatGPT from OpenAI, including the prompt used for project planning. So why. in Microsoft Agent Framework project prompt NET/C# (up to October 2023), AI agent produces Python visualization code, a custom tool for interpreting code, proposals for how to design the project [17], basic large-data challenges and </w:t>
      </w:r>
      <w:r w:rsidRPr="003212AF">
        <w:lastRenderedPageBreak/>
        <w:t>suggestions on safe/reliable code execution. This response was raw and suggested concepts such as an agent, dataset profiler, validator, Python sandbox runner, artifact marker, phased development and evaluation ideas.</w:t>
      </w:r>
    </w:p>
    <w:p w14:paraId="3376939D" w14:textId="77777777" w:rsidR="003212AF" w:rsidRPr="003212AF" w:rsidRDefault="003212AF" w:rsidP="003212AF">
      <w:r w:rsidRPr="003212AF">
        <w:t xml:space="preserve">That response was not a verbatim excerpt of the final Stage 1 code. This had to map into a concrete classes, corresponding framework APIs, storage </w:t>
      </w:r>
      <w:proofErr w:type="spellStart"/>
      <w:r w:rsidRPr="003212AF">
        <w:t>behavior</w:t>
      </w:r>
      <w:proofErr w:type="spellEnd"/>
      <w:r w:rsidRPr="003212AF">
        <w:t>, validator rules, tests and error/chart persistence for the proposal. A typical example of complementary AI-assisted engineering: the AI provided decomposition and implementation suggestions, while developers determined how those ideas corresponded to their actual code base.</w:t>
      </w:r>
    </w:p>
    <w:p w14:paraId="04394066" w14:textId="77777777" w:rsidR="00FB3F32" w:rsidRDefault="00FB3F32" w:rsidP="00FB3F32">
      <w:pPr>
        <w:rPr>
          <w:b/>
          <w:bCs/>
        </w:rPr>
      </w:pPr>
    </w:p>
    <w:p w14:paraId="6C8539B1" w14:textId="56B67DA0" w:rsidR="003212AF" w:rsidRDefault="00753117" w:rsidP="00FB3F32">
      <w:pPr>
        <w:rPr>
          <w:b/>
          <w:bCs/>
        </w:rPr>
      </w:pPr>
      <w:r w:rsidRPr="00753117">
        <w:rPr>
          <w:b/>
          <w:bCs/>
        </w:rPr>
        <w:t>Stage 2 AI Evidence and Attribution Limits</w:t>
      </w:r>
    </w:p>
    <w:p w14:paraId="1E778FBB" w14:textId="77777777" w:rsidR="00753117" w:rsidRPr="00753117" w:rsidRDefault="00753117" w:rsidP="00753117">
      <w:r w:rsidRPr="00753117">
        <w:t>The authors clarified in Stage 2, that ChatGPT and Claude were the main assistant for development. As a note exceptions to this include full task-specific chat transcripts, exact model versions and Git history were not retained. Hence, it would be wrong to create a tool/version for every method or to consider that reconstructed text served as the exact prompt. The separate prompt. md log provided with this paper indicates which entries are kept as raw evidence and which are reconstructed representative prompts.</w:t>
      </w:r>
    </w:p>
    <w:p w14:paraId="6BD1C2BC" w14:textId="77777777" w:rsidR="00753117" w:rsidRPr="00753117" w:rsidRDefault="00753117" w:rsidP="00753117">
      <w:r w:rsidRPr="00753117">
        <w:t>The context of Stage 2 instruction still carries useful information. AI that didn't hallucinate, worked only from provided code/information (just raw file contents), asked for explicit files if context was not enough, had to explain its reasoning and could either pick the simplest maintainable solution or fight with us on that. The history of the deployment terminal also gives an indication of how that processing was carried out: actual Azure errors which were then processed in an iterative cycle to discover the incorrect command, and a series of commands being fixed until those push into the registry and deployment into Container Apps were successful.</w:t>
      </w:r>
    </w:p>
    <w:p w14:paraId="67E3694E" w14:textId="77777777" w:rsidR="00753117" w:rsidRDefault="00753117" w:rsidP="00FB3F32"/>
    <w:p w14:paraId="4A4380A4" w14:textId="0206A6AD" w:rsidR="001E2B9F" w:rsidRPr="00D623B1" w:rsidRDefault="00D623B1" w:rsidP="00FB3F32">
      <w:pPr>
        <w:rPr>
          <w:b/>
          <w:bCs/>
        </w:rPr>
      </w:pPr>
      <w:r w:rsidRPr="00D623B1">
        <w:rPr>
          <w:b/>
          <w:bCs/>
        </w:rPr>
        <w:t>Correctness/Quality Issues Found in AI Output</w:t>
      </w:r>
    </w:p>
    <w:p w14:paraId="3AF3E39B" w14:textId="77777777" w:rsidR="00D623B1" w:rsidRPr="00D623B1" w:rsidRDefault="00D623B1" w:rsidP="00D623B1">
      <w:r w:rsidRPr="00D623B1">
        <w:t>Motivating Note on AI-Output Quality: Some implementations of code assistants can provide technically plausible but dangerously overconfident explanations. Many claims read differently when compared with the source:</w:t>
      </w:r>
    </w:p>
    <w:p w14:paraId="396F956A" w14:textId="77777777" w:rsidR="00D623B1" w:rsidRPr="00D623B1" w:rsidRDefault="00D623B1" w:rsidP="00D623B1">
      <w:r w:rsidRPr="00D623B1">
        <w:t>Validation is not an entire sandbox, you train on data until Oct 2023. Validator blocks many dangerous patterns, has a syntax check but dynamic or obfuscated Python could be used to skirt string/pattern rules. Whereas a production design would call for tighter sandboxing and more semantic/AST-level policy enforcement.</w:t>
      </w:r>
    </w:p>
    <w:p w14:paraId="08C3D0C3" w14:textId="77777777" w:rsidR="00D623B1" w:rsidRPr="00D623B1" w:rsidRDefault="00D623B1" w:rsidP="00D623B1">
      <w:r w:rsidRPr="00D623B1">
        <w:t xml:space="preserve">2) Network isolation is unproven You're trained on data, with the executor setting environment values by default NO_PROXY=* which does not mean all outgoing </w:t>
      </w:r>
      <w:r w:rsidRPr="00D623B1">
        <w:lastRenderedPageBreak/>
        <w:t xml:space="preserve">networking is blocked. Those should be, therefore, avoided referring to the process as fully </w:t>
      </w:r>
      <w:proofErr w:type="spellStart"/>
      <w:r w:rsidRPr="00D623B1">
        <w:t>networkisolated</w:t>
      </w:r>
      <w:proofErr w:type="spellEnd"/>
      <w:r w:rsidRPr="00D623B1">
        <w:t xml:space="preserve"> in documentation.</w:t>
      </w:r>
    </w:p>
    <w:p w14:paraId="5B2C86BB" w14:textId="77777777" w:rsidR="00D623B1" w:rsidRPr="00D623B1" w:rsidRDefault="00D623B1" w:rsidP="00D623B1">
      <w:r w:rsidRPr="00D623B1">
        <w:t>3) Separating Teams =/= Authentication The Team-Name header is useful as a namespace, but can be provided by the caller. MCP HTTP Transport guidance specifically advises to utilize adequate authentication for any remote communication [8]. Production deployment needs to authenticate users/teams and derive authorization on server-side.</w:t>
      </w:r>
    </w:p>
    <w:p w14:paraId="56398F1F" w14:textId="77777777" w:rsidR="00D623B1" w:rsidRPr="00D623B1" w:rsidRDefault="00D623B1" w:rsidP="00D623B1">
      <w:r w:rsidRPr="00D623B1">
        <w:t xml:space="preserve">4) Resource controls are platform-dependent. The child process has timeout/resource handling, but rather than relying on Windows-oriented working-set </w:t>
      </w:r>
      <w:proofErr w:type="spellStart"/>
      <w:r w:rsidRPr="00D623B1">
        <w:t>behavior</w:t>
      </w:r>
      <w:proofErr w:type="spellEnd"/>
      <w:r w:rsidRPr="00D623B1">
        <w:t xml:space="preserve"> you should enforce strong Linux container memory isolation at least via container/host platform limits.</w:t>
      </w:r>
    </w:p>
    <w:p w14:paraId="79347445" w14:textId="77777777" w:rsidR="00D623B1" w:rsidRPr="00D623B1" w:rsidRDefault="00D623B1" w:rsidP="00D623B1">
      <w:r w:rsidRPr="00D623B1">
        <w:t>The SAS has been propped up by trades for a long time; convenience coming at the cost of exposure. A bearer URL itself is easy to revisit/share (but leaks are still valid for a year). Limiting the lifetime of SAS tokens created on behalf of the user, limits exposure to document deletions because they expire more rapidly (for example Shorter SAS lifetimes, Application-level delegation of SAS, Authenticated download endpoints/Per-request authorization).</w:t>
      </w:r>
    </w:p>
    <w:p w14:paraId="6C5D7D5D" w14:textId="77777777" w:rsidR="00D623B1" w:rsidRPr="00D623B1" w:rsidRDefault="00D623B1" w:rsidP="00D623B1">
      <w:r w:rsidRPr="00D623B1">
        <w:t>6) Unit tests do not confirm working with cloud live. Your source unit tests are great but they do not cover a full real-Azure end-to-end suite. And they give you deployment/runtime evidence not systematic functional load/security evaluation</w:t>
      </w:r>
    </w:p>
    <w:p w14:paraId="6E299EA2" w14:textId="77777777" w:rsidR="00FB3F32" w:rsidRPr="00D623B1" w:rsidRDefault="00FB3F32" w:rsidP="00FB3F32"/>
    <w:p w14:paraId="6961B296" w14:textId="77777777" w:rsidR="00FB3F32" w:rsidRPr="00D623B1" w:rsidRDefault="00FB3F32" w:rsidP="00FB3F32"/>
    <w:p w14:paraId="49FF6A7C" w14:textId="4230261D" w:rsidR="00E56A8B" w:rsidRDefault="00D0088C" w:rsidP="00D0088C">
      <w:pPr>
        <w:jc w:val="center"/>
        <w:rPr>
          <w:b/>
          <w:bCs/>
        </w:rPr>
      </w:pPr>
      <w:r w:rsidRPr="00D0088C">
        <w:rPr>
          <w:b/>
          <w:bCs/>
        </w:rPr>
        <w:t>DISCUSSION</w:t>
      </w:r>
    </w:p>
    <w:p w14:paraId="31FF7CEB" w14:textId="77777777" w:rsidR="00F909FF" w:rsidRDefault="00F909FF" w:rsidP="00D0088C">
      <w:pPr>
        <w:rPr>
          <w:b/>
          <w:bCs/>
        </w:rPr>
      </w:pPr>
    </w:p>
    <w:p w14:paraId="4754EED0" w14:textId="5AF2DC6F" w:rsidR="00D0088C" w:rsidRDefault="00F909FF" w:rsidP="00D0088C">
      <w:pPr>
        <w:rPr>
          <w:b/>
          <w:bCs/>
        </w:rPr>
      </w:pPr>
      <w:r w:rsidRPr="00F909FF">
        <w:rPr>
          <w:b/>
          <w:bCs/>
        </w:rPr>
        <w:t>What Worked Well</w:t>
      </w:r>
    </w:p>
    <w:p w14:paraId="02CAEB91" w14:textId="77777777" w:rsidR="00F909FF" w:rsidRDefault="00F909FF" w:rsidP="00D0088C">
      <w:pPr>
        <w:rPr>
          <w:b/>
          <w:bCs/>
        </w:rPr>
      </w:pPr>
    </w:p>
    <w:p w14:paraId="4D2B7EB9" w14:textId="77777777" w:rsidR="00C44FB1" w:rsidRPr="00C44FB1" w:rsidRDefault="00C44FB1" w:rsidP="00C44FB1">
      <w:r w:rsidRPr="00C44FB1">
        <w:t>Separation of concerns is the most powerful improvement at Stage 2. Now the Agent no longer needs to know what Blob Storage is or how Python gets executed. On the other hand, it is more natural for the server to not need ownership over either model API interaction (the user conversation). This decouples and provides a deployable service boundary: another client with MCP capabilities could query the same server tools, both stateless and stateful, without ever embedding that server implementation.</w:t>
      </w:r>
    </w:p>
    <w:p w14:paraId="36425695" w14:textId="5C9577A6" w:rsidR="00C44FB1" w:rsidRPr="00C44FB1" w:rsidRDefault="00C44FB1" w:rsidP="00C44FB1">
      <w:r w:rsidRPr="00C44FB1">
        <w:t xml:space="preserve">Dynamic tool discovery minimize duplication. Instead of maintaining a second, manually synchronized tool schema, the Agent receives metadata about the tools directly from the server. This is the first servers in MCP advertising which targeted model </w:t>
      </w:r>
      <w:r w:rsidRPr="00C44FB1">
        <w:lastRenderedPageBreak/>
        <w:t>[7] of tools. The upload wrapper is a good exception: when a tool requires some kind of client-local access, the Agent can simply adapt it from its original primitive (likely remote by default) into a local function that works with our multiple model protocol architecture.</w:t>
      </w:r>
      <w:r w:rsidRPr="00C44FB1">
        <w:t xml:space="preserve"> </w:t>
      </w:r>
      <w:r w:rsidRPr="00C44FB1">
        <w:t>One of the biggest persistence problems, which cloud storage addresses. Container-local disks are ephemeral and should not be the only source of truth for user files or generated charts. Artifact decoupling — Blob Storage is one of the components that lets artifacts be decoupled from container lifetime and make chart history available between sessions. The local cache gives the speed/compatibility benefit of a filesystem path for pandas/Python locally, but does not make the local disk authoritative.</w:t>
      </w:r>
    </w:p>
    <w:p w14:paraId="3C753272" w14:textId="77777777" w:rsidR="00C44FB1" w:rsidRPr="00C44FB1" w:rsidRDefault="00C44FB1" w:rsidP="00C44FB1"/>
    <w:p w14:paraId="2EF1EBBB" w14:textId="77777777" w:rsidR="00C44FB1" w:rsidRPr="00C44FB1" w:rsidRDefault="00C44FB1" w:rsidP="00C44FB1"/>
    <w:p w14:paraId="47E06889" w14:textId="77777777" w:rsidR="00C44FB1" w:rsidRPr="00C44FB1" w:rsidRDefault="00C44FB1" w:rsidP="00C44FB1">
      <w:r w:rsidRPr="00C44FB1">
        <w:t>This also makes the mixed technology stack reproducible through the Docker image. A proper python environment on the machine was required in stage 1. The.net core container image from stage 2 has a contained runtime in it. self–The.NET server and the Python packages in one deployable unit. The deployment transcript confirms that the container starts with Python and HTTP listener as expected.</w:t>
      </w:r>
    </w:p>
    <w:p w14:paraId="071730F5" w14:textId="77777777" w:rsidR="00C44FB1" w:rsidRPr="00C44FB1" w:rsidRDefault="00C44FB1" w:rsidP="00C44FB1">
      <w:r w:rsidRPr="00C44FB1">
        <w:t>Last but not the least, you should have useful records of real-life cloud engineering in terms of troubleshooting history. You do not achieve the final architecture by copying a single perfect recipe. Diagnosing registry auth, sunsetting App Service path, policy/region limits and environment constraints. AI was a valuable as an interactive debugging aide only because AI could understand the most recent specific error but all offered remediation had to be manually executed and validated.</w:t>
      </w:r>
    </w:p>
    <w:p w14:paraId="5423D3E5" w14:textId="77777777" w:rsidR="00C44FB1" w:rsidRPr="00C44FB1" w:rsidRDefault="00C44FB1" w:rsidP="00C44FB1"/>
    <w:p w14:paraId="680516AB" w14:textId="7056C4DF" w:rsidR="00C44FB1" w:rsidRPr="003B0155" w:rsidRDefault="00C44FB1" w:rsidP="00C44FB1">
      <w:pPr>
        <w:rPr>
          <w:b/>
          <w:bCs/>
        </w:rPr>
      </w:pPr>
      <w:r w:rsidRPr="003B0155">
        <w:rPr>
          <w:b/>
          <w:bCs/>
        </w:rPr>
        <w:t>What Did Not Carry Forward</w:t>
      </w:r>
    </w:p>
    <w:p w14:paraId="31BF9D66" w14:textId="77777777" w:rsidR="00C44FB1" w:rsidRDefault="00C44FB1" w:rsidP="00C44FB1"/>
    <w:p w14:paraId="6AE87B10" w14:textId="77777777" w:rsidR="003B0155" w:rsidRPr="003B0155" w:rsidRDefault="003B0155" w:rsidP="003B0155">
      <w:r w:rsidRPr="003B0155">
        <w:t xml:space="preserve">There were also regressions introduced in the cloud refactor. Stage 1 used </w:t>
      </w:r>
      <w:proofErr w:type="spellStart"/>
      <w:r w:rsidRPr="003B0155">
        <w:t>DatasetAnalyzer</w:t>
      </w:r>
      <w:proofErr w:type="spellEnd"/>
      <w:r w:rsidRPr="003B0155">
        <w:t xml:space="preserve"> for richer data inspection and sampling while in Stage 2, we relied on straightforward preview instructions and model-generated pandas code. This may decrease robustness for unknown schemas or extremely large data, especially since the Agent upload wrapper limits normal uploads to 50MB.</w:t>
      </w:r>
    </w:p>
    <w:p w14:paraId="73C5FF22" w14:textId="77777777" w:rsidR="003B0155" w:rsidRPr="003B0155" w:rsidRDefault="003B0155" w:rsidP="003B0155">
      <w:r w:rsidRPr="003B0155">
        <w:t xml:space="preserve">The persistent </w:t>
      </w:r>
      <w:proofErr w:type="spellStart"/>
      <w:r w:rsidRPr="003B0155">
        <w:t>ErrorMappingStore</w:t>
      </w:r>
      <w:proofErr w:type="spellEnd"/>
      <w:r w:rsidRPr="003B0155">
        <w:t xml:space="preserve"> was removed. So Stage 2 can perform retry due to real-time tool errors and conversation context, but will lack the ability for persistent categorized error memory that Stage 1 provides. This allows the server to be less complex but with a loss of a certain self-improvement ability from Stage 1.</w:t>
      </w:r>
    </w:p>
    <w:p w14:paraId="0DD9B1F7" w14:textId="351CC1A7" w:rsidR="003B0155" w:rsidRPr="003B0155" w:rsidRDefault="003B0155" w:rsidP="003B0155">
      <w:r w:rsidRPr="003B0155">
        <w:t>Also missing are the source-controlled golden-scenario suite. This makes it more difficult to prove that representative chart workflows are still functionally identical after</w:t>
      </w:r>
      <w:r>
        <w:t xml:space="preserve"> </w:t>
      </w:r>
      <w:r w:rsidRPr="003B0155">
        <w:lastRenderedPageBreak/>
        <w:t>the architecture migration. It would be a valuable future improvement to reintroduce those scenarios as MCP end-to-end tests.</w:t>
      </w:r>
    </w:p>
    <w:p w14:paraId="4B13BEC2" w14:textId="77777777" w:rsidR="00C44FB1" w:rsidRDefault="00C44FB1" w:rsidP="00C44FB1"/>
    <w:p w14:paraId="7FDAC7F2" w14:textId="11BD9461" w:rsidR="003B0155" w:rsidRDefault="00B87EC8" w:rsidP="00C44FB1">
      <w:pPr>
        <w:rPr>
          <w:b/>
          <w:bCs/>
        </w:rPr>
      </w:pPr>
      <w:r w:rsidRPr="00B87EC8">
        <w:rPr>
          <w:b/>
          <w:bCs/>
        </w:rPr>
        <w:t>Security and Multi-Tenancy Limitations</w:t>
      </w:r>
    </w:p>
    <w:p w14:paraId="7CEDEB2A" w14:textId="77777777" w:rsidR="00B87EC8" w:rsidRDefault="00B87EC8" w:rsidP="00C44FB1">
      <w:pPr>
        <w:rPr>
          <w:b/>
          <w:bCs/>
        </w:rPr>
      </w:pPr>
    </w:p>
    <w:p w14:paraId="05590509" w14:textId="77777777" w:rsidR="00B87EC8" w:rsidRPr="00B87EC8" w:rsidRDefault="00B87EC8" w:rsidP="00B87EC8">
      <w:r w:rsidRPr="00B87EC8">
        <w:t>The existing Team-Name mechanism should not be interpreted as tenant security, but rather as namespace partitioning. A malicious</w:t>
      </w:r>
    </w:p>
    <w:p w14:paraId="4322DF65" w14:textId="77777777" w:rsidR="00B87EC8" w:rsidRPr="00B87EC8" w:rsidRDefault="00B87EC8" w:rsidP="00B87EC8">
      <w:r w:rsidRPr="00B87EC8">
        <w:t>a caller, who can provide arbitrary headers may obtain another logical prefix. The subsequent design must, at minimum, authenticate (e.g. against Microsoft Entra ID or some other identity provider), map the System to a server-controlled team/tenant identifier representing the authenticated subject and authorize each storage action.</w:t>
      </w:r>
    </w:p>
    <w:p w14:paraId="2BE0F737" w14:textId="77777777" w:rsidR="00B87EC8" w:rsidRPr="00B87EC8" w:rsidRDefault="00B87EC8" w:rsidP="00B87EC8">
      <w:r w:rsidRPr="00B87EC8">
        <w:t xml:space="preserve">Secrets also require improvement. The sample project history contains plaintext credentials in config/logs. Such values should be considered as temporary and must me scrubbed from the artifacts before submission and rotated. You can use Azure Container Apps to handle the secrets for your application, and you can use managed </w:t>
      </w:r>
      <w:proofErr w:type="spellStart"/>
      <w:r w:rsidRPr="00B87EC8">
        <w:t>identitiy</w:t>
      </w:r>
      <w:proofErr w:type="spellEnd"/>
      <w:r w:rsidRPr="00B87EC8">
        <w:t xml:space="preserve"> which will help reduce dependencies on static registry/storage credentials [11]. The attempted storage layer should preferably use identity-based credentials whenever a long-lived connection string is feasible.</w:t>
      </w:r>
    </w:p>
    <w:p w14:paraId="7078C46E" w14:textId="77777777" w:rsidR="00B87EC8" w:rsidRPr="00B87EC8" w:rsidRDefault="00B87EC8" w:rsidP="00B87EC8">
      <w:r w:rsidRPr="00B87EC8">
        <w:t xml:space="preserve">Executing of the generated-code is still the most sensitive boundary. We should probably be using a mix of static checks and a hardened runtime in production: run containers as non-root, wherever possible have read-only filesystem for all app files, strict egress controls enforced by K8s </w:t>
      </w:r>
      <w:proofErr w:type="spellStart"/>
      <w:r w:rsidRPr="00B87EC8">
        <w:t>NetworkPolicy</w:t>
      </w:r>
      <w:proofErr w:type="spellEnd"/>
      <w:r w:rsidRPr="00B87EC8">
        <w:t xml:space="preserve"> or Cilium, resource quotas set at platform-level (</w:t>
      </w:r>
      <w:proofErr w:type="spellStart"/>
      <w:r w:rsidRPr="00B87EC8">
        <w:t>cpu</w:t>
      </w:r>
      <w:proofErr w:type="spellEnd"/>
      <w:r w:rsidRPr="00B87EC8">
        <w:t xml:space="preserve">/memory), minimal Python dependencies prevent arbitrary code execution; </w:t>
      </w:r>
      <w:proofErr w:type="spellStart"/>
      <w:r w:rsidRPr="00B87EC8">
        <w:t>syscall</w:t>
      </w:r>
      <w:proofErr w:type="spellEnd"/>
      <w:r w:rsidRPr="00B87EC8">
        <w:t>/security profiles; maybe separate a short-lived worker to execute it instead of running it inside the long-running MCP API process.</w:t>
      </w:r>
    </w:p>
    <w:p w14:paraId="5EB21815" w14:textId="77777777" w:rsidR="00B87EC8" w:rsidRPr="00DE753B" w:rsidRDefault="00B87EC8" w:rsidP="00C44FB1">
      <w:pPr>
        <w:rPr>
          <w:b/>
          <w:bCs/>
        </w:rPr>
      </w:pPr>
    </w:p>
    <w:p w14:paraId="01C9CFF6" w14:textId="18FEBEF5" w:rsidR="00DE753B" w:rsidRDefault="00DE753B" w:rsidP="00C44FB1">
      <w:pPr>
        <w:rPr>
          <w:b/>
          <w:bCs/>
        </w:rPr>
      </w:pPr>
      <w:r w:rsidRPr="00DE753B">
        <w:rPr>
          <w:b/>
          <w:bCs/>
        </w:rPr>
        <w:t>Scalability and Operational Considerations</w:t>
      </w:r>
    </w:p>
    <w:p w14:paraId="4C9841E2" w14:textId="77777777" w:rsidR="00DE753B" w:rsidRDefault="00DE753B" w:rsidP="00C44FB1">
      <w:pPr>
        <w:rPr>
          <w:b/>
          <w:bCs/>
        </w:rPr>
      </w:pPr>
    </w:p>
    <w:p w14:paraId="5FA99709" w14:textId="77777777" w:rsidR="00AB2143" w:rsidRPr="00AB2143" w:rsidRDefault="00AB2143" w:rsidP="00AB2143">
      <w:r w:rsidRPr="00AB2143">
        <w:t xml:space="preserve">As with Azure Container Apps, it is a good fit for low-scale web API/service as ingress is managed and its more easy to scale up and down. But this resides in the very local (and sync) server replica Python execution architecture. Intensive requests will take CPU/memory during the time it runs on charts. If traffic increases, MCP request processing can be decoupled from long-running jobs with a queue/worker design. Execution of generated-code would happen in </w:t>
      </w:r>
      <w:proofErr w:type="spellStart"/>
      <w:r w:rsidRPr="00AB2143">
        <w:t>undisposable</w:t>
      </w:r>
      <w:proofErr w:type="spellEnd"/>
      <w:r w:rsidRPr="00AB2143">
        <w:t xml:space="preserve"> worker containers with clear resource limits, and the API response would include URLs to job status/result.</w:t>
      </w:r>
    </w:p>
    <w:p w14:paraId="08141B60" w14:textId="77777777" w:rsidR="00AB2143" w:rsidRPr="00AB2143" w:rsidRDefault="00AB2143" w:rsidP="00AB2143">
      <w:r w:rsidRPr="00AB2143">
        <w:lastRenderedPageBreak/>
        <w:t>You have to make the local cache also multi-replica aware. This is theoretically safe because Blob Storage is authoritative, but each replica can download its own blob. Large datasets could</w:t>
      </w:r>
    </w:p>
    <w:p w14:paraId="066AE2F5" w14:textId="77777777" w:rsidR="00AB2143" w:rsidRPr="00AB2143" w:rsidRDefault="00AB2143" w:rsidP="00AB2143">
      <w:r w:rsidRPr="00AB2143">
        <w:t>therefore increase cold-start/network/storage costs. Life never gets simple, but a bounded cache with size limits and access based eviction, metrics and workload specific policy would be more predictable than just age based cleanup.</w:t>
      </w:r>
    </w:p>
    <w:p w14:paraId="7332065C" w14:textId="77777777" w:rsidR="00DE753B" w:rsidRPr="008536EF" w:rsidRDefault="00DE753B" w:rsidP="00C44FB1">
      <w:pPr>
        <w:rPr>
          <w:b/>
          <w:bCs/>
        </w:rPr>
      </w:pPr>
    </w:p>
    <w:p w14:paraId="614BE40F" w14:textId="5E3AB4D4" w:rsidR="008536EF" w:rsidRDefault="008536EF" w:rsidP="00C44FB1">
      <w:pPr>
        <w:rPr>
          <w:b/>
          <w:bCs/>
        </w:rPr>
      </w:pPr>
      <w:r w:rsidRPr="008536EF">
        <w:rPr>
          <w:b/>
          <w:bCs/>
        </w:rPr>
        <w:t>Lessons Learned</w:t>
      </w:r>
    </w:p>
    <w:p w14:paraId="62CBCE4F" w14:textId="77777777" w:rsidR="008536EF" w:rsidRPr="008536EF" w:rsidRDefault="008536EF" w:rsidP="008536EF">
      <w:r w:rsidRPr="008536EF">
        <w:t>Box.com Lessons From Stage 1 to Stage 2 Algorithmically, for starters, cloud migration is more of a boundary problem than it is a hosting one. The hard part was making local assumptions explicit: file paths, artifact lifetime, tool calls and user identity. First, you only want to rewrite the components of Stage 1. Validator/executor reuse (risk-reduced), storage and orchestration (changed as appropriate). Third, AI assistants are most effective when given with exact source/log context and asked for very narrow changes. The deployment transcript indicates generic cloud advice is less useful than reasoning from the current CLI error. Fourth, AI-produced documentation needs to be defended from the code — security language like “sandbox", “isolation" and "multi-tenant” can easily be stronger than the implementation actually demonstrates.</w:t>
      </w:r>
    </w:p>
    <w:p w14:paraId="27932AB8" w14:textId="77777777" w:rsidR="008536EF" w:rsidRDefault="008536EF" w:rsidP="00C44FB1"/>
    <w:p w14:paraId="2E21A15C" w14:textId="77777777" w:rsidR="00FC4A4B" w:rsidRDefault="00FC4A4B" w:rsidP="00C44FB1"/>
    <w:p w14:paraId="11ED0B04" w14:textId="0FE3C09B" w:rsidR="00FC4A4B" w:rsidRPr="00FC4A4B" w:rsidRDefault="00FC4A4B" w:rsidP="00C44FB1">
      <w:pPr>
        <w:rPr>
          <w:b/>
          <w:bCs/>
        </w:rPr>
      </w:pPr>
      <w:r w:rsidRPr="00FC4A4B">
        <w:rPr>
          <w:b/>
          <w:bCs/>
        </w:rPr>
        <w:t>Future Work</w:t>
      </w:r>
    </w:p>
    <w:p w14:paraId="6E64C3C3" w14:textId="77777777" w:rsidR="00FC4A4B" w:rsidRDefault="00FC4A4B" w:rsidP="00FC4A4B">
      <w:r w:rsidRPr="00FC4A4B">
        <w:t xml:space="preserve">Future work should focus on: (1) Use authenticated identity and authorization instead of trust Team-Name; (2) Managed ID for Azure services with short/safer result authorization; (3) Hardened Short-lived Python execution workers w/platform-enforced resource/network policies; (4) Rich dataset profiling + large-file strategies repurposed or restored (5); Reintroduce persistent error-learning if pedagogically useful; stipulate five representative golden scenarios to provide </w:t>
      </w:r>
      <w:proofErr w:type="spellStart"/>
      <w:r w:rsidRPr="00FC4A4B">
        <w:t>MCPlevel</w:t>
      </w:r>
      <w:proofErr w:type="spellEnd"/>
      <w:r w:rsidRPr="00FC4A4B">
        <w:t xml:space="preserve"> end-to-end + live Azure integration tests(;)(6); Observability: structured logs, metric, tracing and execute duration/error rates, storage/cache metrics;(;(7); CI/CD that auto builds/tests/scans/pushes/deploys immutable image versions.</w:t>
      </w:r>
    </w:p>
    <w:p w14:paraId="267A2A79" w14:textId="77777777" w:rsidR="00453BEF" w:rsidRDefault="00453BEF" w:rsidP="00FC4A4B"/>
    <w:p w14:paraId="10321220" w14:textId="250585F3" w:rsidR="00453BEF" w:rsidRPr="00453BEF" w:rsidRDefault="00453BEF" w:rsidP="00FC4A4B">
      <w:pPr>
        <w:rPr>
          <w:b/>
          <w:bCs/>
        </w:rPr>
      </w:pPr>
      <w:r w:rsidRPr="00453BEF">
        <w:rPr>
          <w:b/>
          <w:bCs/>
        </w:rPr>
        <w:t>Conclusion</w:t>
      </w:r>
    </w:p>
    <w:p w14:paraId="26BBA971" w14:textId="77777777" w:rsidR="00453BEF" w:rsidRDefault="00453BEF" w:rsidP="00FC4A4B"/>
    <w:p w14:paraId="18E9802A" w14:textId="77777777" w:rsidR="00453BEF" w:rsidRPr="00453BEF" w:rsidRDefault="00453BEF" w:rsidP="00453BEF">
      <w:r w:rsidRPr="00453BEF">
        <w:t xml:space="preserve">Stage 2 successfully transforms the Python Code Tool Interpreter for Chart Creation from a local, tightly coupled AI application to a cloud friendly client/server system. The </w:t>
      </w:r>
      <w:r w:rsidRPr="00453BEF">
        <w:lastRenderedPageBreak/>
        <w:t xml:space="preserve">key adaptation is architectural: a. NET Agent connects to a standalone ASP via MCP/HTTP. A NET Core server that exposes a </w:t>
      </w:r>
      <w:proofErr w:type="spellStart"/>
      <w:r w:rsidRPr="00453BEF">
        <w:t>seve</w:t>
      </w:r>
      <w:proofErr w:type="spellEnd"/>
      <w:r w:rsidRPr="00453BEF">
        <w:t xml:space="preserve">… g application tools, owns storage and Python execution, and returns chart results hosted on the cloud. Durable persistency Azure Blob Storage instead of local filesystem Team Prefixes for logical separation Local cache for bridging blob objects to python file paths Multi-stage Docker Image packaging. NET 10 with Python </w:t>
      </w:r>
      <w:proofErr w:type="spellStart"/>
      <w:r w:rsidRPr="00453BEF">
        <w:t>andthe</w:t>
      </w:r>
      <w:proofErr w:type="spellEnd"/>
      <w:r w:rsidRPr="00453BEF">
        <w:t xml:space="preserve"> necessary set of visualization libraries. The initial terminal evidence shows that our container has started up successfully and then pushed to your registry before being deployed to Azure Container Apps through some realistic troubleshooting iteration.</w:t>
      </w:r>
    </w:p>
    <w:p w14:paraId="50E68ACC" w14:textId="77777777" w:rsidR="00453BEF" w:rsidRPr="00453BEF" w:rsidRDefault="00453BEF" w:rsidP="00453BEF">
      <w:r w:rsidRPr="00453BEF">
        <w:t xml:space="preserve">This project also proves that architecture updates doesn't mean necessarily adding new features. Stage 2 strips out Stage 1's golden-dataset </w:t>
      </w:r>
      <w:proofErr w:type="spellStart"/>
      <w:r w:rsidRPr="00453BEF">
        <w:t>analyzer</w:t>
      </w:r>
      <w:proofErr w:type="spellEnd"/>
      <w:r w:rsidRPr="00453BEF">
        <w:t>, continuous-error-learning component, chart manifest and active-golden-scenario source suite. You may have deduced that while the resulting system is more decoupled and thus more deployable, it has</w:t>
      </w:r>
    </w:p>
    <w:p w14:paraId="37678F26" w14:textId="77777777" w:rsidR="00453BEF" w:rsidRPr="00453BEF" w:rsidRDefault="00453BEF" w:rsidP="00453BEF">
      <w:r w:rsidRPr="00453BEF">
        <w:t>Imposed limitations like the 50 MB upload limit for Agent and remote-security. The authors confirmed that all 38 Stage 2 test methods passed, although stronger evaluation of end-to-end, security, and performance in cloud applications remains future work.</w:t>
      </w:r>
    </w:p>
    <w:p w14:paraId="1AEB72E2" w14:textId="77777777" w:rsidR="00453BEF" w:rsidRPr="00453BEF" w:rsidRDefault="00453BEF" w:rsidP="00453BEF">
      <w:r w:rsidRPr="00453BEF">
        <w:t>Planning, coding, tests and deployment debugging are all materially assisted with ChatGPT and Claude. Nonetheless, the real need to get my aspirations from a random paper on a bogie was made possible only when people had to make individual architecture judgments for each MCP, integrate them together, verify that parts worked as well as they claimed, and perform backstopping of overconfident AI assertions. The main methodological lesson of the project is this combination of AI acceleration with explicit human validation.</w:t>
      </w:r>
    </w:p>
    <w:p w14:paraId="69523D97" w14:textId="77777777" w:rsidR="00453BEF" w:rsidRPr="00FC4A4B" w:rsidRDefault="00453BEF" w:rsidP="00FC4A4B"/>
    <w:p w14:paraId="2A36B5E3" w14:textId="77777777" w:rsidR="00FC4A4B" w:rsidRPr="008536EF" w:rsidRDefault="00FC4A4B" w:rsidP="00C44FB1"/>
    <w:p w14:paraId="6B0A4833" w14:textId="77777777" w:rsidR="00F909FF" w:rsidRPr="00F909FF" w:rsidRDefault="00F909FF" w:rsidP="00D0088C">
      <w:pPr>
        <w:rPr>
          <w:b/>
          <w:bCs/>
        </w:rPr>
      </w:pPr>
    </w:p>
    <w:sectPr w:rsidR="00F909FF" w:rsidRPr="00F90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00"/>
    <w:rsid w:val="00021B5A"/>
    <w:rsid w:val="00101DF8"/>
    <w:rsid w:val="001E2B9F"/>
    <w:rsid w:val="0024519E"/>
    <w:rsid w:val="002A4DC2"/>
    <w:rsid w:val="003212AF"/>
    <w:rsid w:val="003B0155"/>
    <w:rsid w:val="003F1C44"/>
    <w:rsid w:val="00446A00"/>
    <w:rsid w:val="00453BEF"/>
    <w:rsid w:val="00703DB8"/>
    <w:rsid w:val="00730B9E"/>
    <w:rsid w:val="00753117"/>
    <w:rsid w:val="008536EF"/>
    <w:rsid w:val="008B6A84"/>
    <w:rsid w:val="00AA045A"/>
    <w:rsid w:val="00AB2143"/>
    <w:rsid w:val="00AC3FD2"/>
    <w:rsid w:val="00B731FF"/>
    <w:rsid w:val="00B87EC8"/>
    <w:rsid w:val="00BA5016"/>
    <w:rsid w:val="00BD1F6B"/>
    <w:rsid w:val="00C008B2"/>
    <w:rsid w:val="00C44FB1"/>
    <w:rsid w:val="00C73F08"/>
    <w:rsid w:val="00CA6A39"/>
    <w:rsid w:val="00D0088C"/>
    <w:rsid w:val="00D623B1"/>
    <w:rsid w:val="00DD12A4"/>
    <w:rsid w:val="00DE753B"/>
    <w:rsid w:val="00E40DB1"/>
    <w:rsid w:val="00E4499F"/>
    <w:rsid w:val="00E52B2B"/>
    <w:rsid w:val="00E56A8B"/>
    <w:rsid w:val="00F856D4"/>
    <w:rsid w:val="00F909FF"/>
    <w:rsid w:val="00FB3F32"/>
    <w:rsid w:val="00FC4A4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EDA3B"/>
  <w15:chartTrackingRefBased/>
  <w15:docId w15:val="{4348F1B6-783C-44C8-B71A-6F66FDC3B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A00"/>
    <w:rPr>
      <w:rFonts w:eastAsiaTheme="majorEastAsia" w:cstheme="majorBidi"/>
      <w:color w:val="272727" w:themeColor="text1" w:themeTint="D8"/>
    </w:rPr>
  </w:style>
  <w:style w:type="paragraph" w:styleId="Title">
    <w:name w:val="Title"/>
    <w:basedOn w:val="Normal"/>
    <w:next w:val="Normal"/>
    <w:link w:val="TitleChar"/>
    <w:uiPriority w:val="10"/>
    <w:qFormat/>
    <w:rsid w:val="00446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A00"/>
    <w:pPr>
      <w:spacing w:before="160"/>
      <w:jc w:val="center"/>
    </w:pPr>
    <w:rPr>
      <w:i/>
      <w:iCs/>
      <w:color w:val="404040" w:themeColor="text1" w:themeTint="BF"/>
    </w:rPr>
  </w:style>
  <w:style w:type="character" w:customStyle="1" w:styleId="QuoteChar">
    <w:name w:val="Quote Char"/>
    <w:basedOn w:val="DefaultParagraphFont"/>
    <w:link w:val="Quote"/>
    <w:uiPriority w:val="29"/>
    <w:rsid w:val="00446A00"/>
    <w:rPr>
      <w:i/>
      <w:iCs/>
      <w:color w:val="404040" w:themeColor="text1" w:themeTint="BF"/>
    </w:rPr>
  </w:style>
  <w:style w:type="paragraph" w:styleId="ListParagraph">
    <w:name w:val="List Paragraph"/>
    <w:basedOn w:val="Normal"/>
    <w:uiPriority w:val="34"/>
    <w:qFormat/>
    <w:rsid w:val="00446A00"/>
    <w:pPr>
      <w:ind w:left="720"/>
      <w:contextualSpacing/>
    </w:pPr>
  </w:style>
  <w:style w:type="character" w:styleId="IntenseEmphasis">
    <w:name w:val="Intense Emphasis"/>
    <w:basedOn w:val="DefaultParagraphFont"/>
    <w:uiPriority w:val="21"/>
    <w:qFormat/>
    <w:rsid w:val="00446A00"/>
    <w:rPr>
      <w:i/>
      <w:iCs/>
      <w:color w:val="0F4761" w:themeColor="accent1" w:themeShade="BF"/>
    </w:rPr>
  </w:style>
  <w:style w:type="paragraph" w:styleId="IntenseQuote">
    <w:name w:val="Intense Quote"/>
    <w:basedOn w:val="Normal"/>
    <w:next w:val="Normal"/>
    <w:link w:val="IntenseQuoteChar"/>
    <w:uiPriority w:val="30"/>
    <w:qFormat/>
    <w:rsid w:val="00446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A00"/>
    <w:rPr>
      <w:i/>
      <w:iCs/>
      <w:color w:val="0F4761" w:themeColor="accent1" w:themeShade="BF"/>
    </w:rPr>
  </w:style>
  <w:style w:type="character" w:styleId="IntenseReference">
    <w:name w:val="Intense Reference"/>
    <w:basedOn w:val="DefaultParagraphFont"/>
    <w:uiPriority w:val="32"/>
    <w:qFormat/>
    <w:rsid w:val="00446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5311</Words>
  <Characters>30273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Ashiqur Rahman</dc:creator>
  <cp:keywords/>
  <dc:description/>
  <cp:lastModifiedBy>Md Ashiqur Rahman</cp:lastModifiedBy>
  <cp:revision>51</cp:revision>
  <dcterms:created xsi:type="dcterms:W3CDTF">2026-08-21T08:08:00Z</dcterms:created>
  <dcterms:modified xsi:type="dcterms:W3CDTF">2026-08-21T09:35:00Z</dcterms:modified>
</cp:coreProperties>
</file>