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920F" w14:textId="77777777" w:rsidR="005763DA" w:rsidRPr="005763DA" w:rsidRDefault="005763DA" w:rsidP="005763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763DA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the generic name for a graphical element (such as a button or a check box for instance) which can be used in the user interface of your application?</w:t>
      </w:r>
    </w:p>
    <w:p w14:paraId="2297337A" w14:textId="62996E55" w:rsidR="005763DA" w:rsidRPr="005763DA" w:rsidRDefault="005763DA" w:rsidP="005763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763DA">
        <w:rPr>
          <w:rFonts w:ascii="Arial" w:eastAsia="Times New Roman" w:hAnsi="Arial" w:cs="Arial"/>
          <w:color w:val="333333"/>
          <w:sz w:val="23"/>
          <w:szCs w:val="23"/>
        </w:rPr>
        <w:object w:dxaOrig="1440" w:dyaOrig="1440" w14:anchorId="64AD8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25pt;height:18pt" o:ole="">
            <v:imagedata r:id="rId4" o:title=""/>
          </v:shape>
          <w:control r:id="rId5" w:name="DefaultOcxName" w:shapeid="_x0000_i1028"/>
        </w:object>
      </w:r>
    </w:p>
    <w:p w14:paraId="1D9E83B3" w14:textId="77777777" w:rsidR="005763DA" w:rsidRPr="005763DA" w:rsidRDefault="005763DA" w:rsidP="005763DA">
      <w:pPr>
        <w:shd w:val="clear" w:color="auto" w:fill="FAFAFA"/>
        <w:spacing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5763DA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 Response </w:t>
      </w:r>
    </w:p>
    <w:p w14:paraId="51023556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the name of the views that allow you to organize the position of the graphical components on the activity screen?</w:t>
      </w:r>
    </w:p>
    <w:p w14:paraId="5CC50E57" w14:textId="2E95EB5F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FF752F3">
          <v:shape id="_x0000_i1040" type="#_x0000_t75" style="width:20.25pt;height:18pt" o:ole="">
            <v:imagedata r:id="rId6" o:title=""/>
          </v:shape>
          <w:control r:id="rId7" w:name="DefaultOcxName4" w:shapeid="_x0000_i1040"/>
        </w:object>
      </w:r>
    </w:p>
    <w:p w14:paraId="0EC4013E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frames</w:t>
      </w:r>
    </w:p>
    <w:p w14:paraId="10704EA4" w14:textId="0C7A8B81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E35F1B9">
          <v:shape id="_x0000_i1041" type="#_x0000_t75" style="width:20.25pt;height:18pt" o:ole="">
            <v:imagedata r:id="rId8" o:title=""/>
          </v:shape>
          <w:control r:id="rId9" w:name="DefaultOcxName1" w:shapeid="_x0000_i1041"/>
        </w:object>
      </w:r>
    </w:p>
    <w:p w14:paraId="3F859603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layouts</w:t>
      </w:r>
    </w:p>
    <w:p w14:paraId="02D8BFEB" w14:textId="77777777" w:rsidR="00B03E52" w:rsidRPr="00B03E52" w:rsidRDefault="00B03E52" w:rsidP="00B03E52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B03E52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50475125" w14:textId="77777777" w:rsidR="00B03E52" w:rsidRPr="00B03E52" w:rsidRDefault="00B03E52" w:rsidP="00B03E52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B03E52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B03E52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B03E52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5B00C9D1" w14:textId="21C20450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686F796">
          <v:shape id="_x0000_i1038" type="#_x0000_t75" style="width:20.25pt;height:18pt" o:ole="">
            <v:imagedata r:id="rId6" o:title=""/>
          </v:shape>
          <w:control r:id="rId10" w:name="DefaultOcxName2" w:shapeid="_x0000_i1038"/>
        </w:object>
      </w:r>
    </w:p>
    <w:p w14:paraId="484B2B72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grids</w:t>
      </w:r>
    </w:p>
    <w:p w14:paraId="06CE8A10" w14:textId="63EF1097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2D503DE">
          <v:shape id="_x0000_i1037" type="#_x0000_t75" style="width:20.25pt;height:18pt" o:ole="">
            <v:imagedata r:id="rId6" o:title=""/>
          </v:shape>
          <w:control r:id="rId11" w:name="DefaultOcxName3" w:shapeid="_x0000_i1037"/>
        </w:object>
      </w:r>
    </w:p>
    <w:p w14:paraId="3C932C87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containers</w:t>
      </w:r>
    </w:p>
    <w:p w14:paraId="2B7B12B7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can you refer to a view?</w:t>
      </w:r>
    </w:p>
    <w:p w14:paraId="2B89D365" w14:textId="348ADB6C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867E0BF">
          <v:shape id="_x0000_i1050" type="#_x0000_t75" style="width:20.25pt;height:18pt" o:ole="">
            <v:imagedata r:id="rId6" o:title=""/>
          </v:shape>
          <w:control r:id="rId12" w:name="DefaultOcxName5" w:shapeid="_x0000_i1050"/>
        </w:object>
      </w:r>
    </w:p>
    <w:p w14:paraId="617F8628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using its type and the id of its parent ("LinearLayout3.Button")</w:t>
      </w:r>
    </w:p>
    <w:p w14:paraId="744A9CC5" w14:textId="019EB3D0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425C525">
          <v:shape id="_x0000_i1051" type="#_x0000_t75" style="width:20.25pt;height:18pt" o:ole="">
            <v:imagedata r:id="rId8" o:title=""/>
          </v:shape>
          <w:control r:id="rId13" w:name="DefaultOcxName11" w:shapeid="_x0000_i1051"/>
        </w:object>
      </w:r>
    </w:p>
    <w:p w14:paraId="6D6D3583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using the unique id you set for it (“</w:t>
      </w:r>
      <w:proofErr w:type="spellStart"/>
      <w:r w:rsidRPr="00B03E52">
        <w:rPr>
          <w:rFonts w:ascii="Arial" w:eastAsia="Times New Roman" w:hAnsi="Arial" w:cs="Arial"/>
          <w:color w:val="333333"/>
          <w:sz w:val="21"/>
          <w:szCs w:val="21"/>
        </w:rPr>
        <w:t>saveBt</w:t>
      </w:r>
      <w:proofErr w:type="spellEnd"/>
      <w:r w:rsidRPr="00B03E52">
        <w:rPr>
          <w:rFonts w:ascii="Arial" w:eastAsia="Times New Roman" w:hAnsi="Arial" w:cs="Arial"/>
          <w:color w:val="333333"/>
          <w:sz w:val="21"/>
          <w:szCs w:val="21"/>
        </w:rPr>
        <w:t>”, “</w:t>
      </w:r>
      <w:proofErr w:type="spellStart"/>
      <w:proofErr w:type="gramStart"/>
      <w:r w:rsidRPr="00B03E52">
        <w:rPr>
          <w:rFonts w:ascii="Arial" w:eastAsia="Times New Roman" w:hAnsi="Arial" w:cs="Arial"/>
          <w:color w:val="333333"/>
          <w:sz w:val="21"/>
          <w:szCs w:val="21"/>
        </w:rPr>
        <w:t>welcomeText</w:t>
      </w:r>
      <w:proofErr w:type="spellEnd"/>
      <w:r w:rsidRPr="00B03E52">
        <w:rPr>
          <w:rFonts w:ascii="Arial" w:eastAsia="Times New Roman" w:hAnsi="Arial" w:cs="Arial"/>
          <w:color w:val="333333"/>
          <w:sz w:val="21"/>
          <w:szCs w:val="21"/>
        </w:rPr>
        <w:t>”...</w:t>
      </w:r>
      <w:proofErr w:type="gramEnd"/>
      <w:r w:rsidRPr="00B03E5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11AADDDA" w14:textId="77777777" w:rsidR="00B03E52" w:rsidRPr="00B03E52" w:rsidRDefault="00B03E52" w:rsidP="00B03E52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B03E52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630DA007" w14:textId="77777777" w:rsidR="00B03E52" w:rsidRPr="00B03E52" w:rsidRDefault="00B03E52" w:rsidP="00B03E52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B03E52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B03E52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B03E52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1CC1105A" w14:textId="5474D302" w:rsidR="00B03E52" w:rsidRPr="00B03E52" w:rsidRDefault="00B03E52" w:rsidP="00B03E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808FA67">
          <v:shape id="_x0000_i1048" type="#_x0000_t75" style="width:20.25pt;height:18pt" o:ole="">
            <v:imagedata r:id="rId6" o:title=""/>
          </v:shape>
          <w:control r:id="rId14" w:name="DefaultOcxName21" w:shapeid="_x0000_i1048"/>
        </w:object>
      </w:r>
    </w:p>
    <w:p w14:paraId="359CFE13" w14:textId="77777777" w:rsidR="00B03E52" w:rsidRPr="00B03E52" w:rsidRDefault="00B03E52" w:rsidP="00B03E5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3E52">
        <w:rPr>
          <w:rFonts w:ascii="Arial" w:eastAsia="Times New Roman" w:hAnsi="Arial" w:cs="Arial"/>
          <w:color w:val="333333"/>
          <w:sz w:val="21"/>
          <w:szCs w:val="21"/>
        </w:rPr>
        <w:t>using its position on the grid which organizes the layout of every screen ([2,</w:t>
      </w:r>
      <w:proofErr w:type="gramStart"/>
      <w:r w:rsidRPr="00B03E52">
        <w:rPr>
          <w:rFonts w:ascii="Arial" w:eastAsia="Times New Roman" w:hAnsi="Arial" w:cs="Arial"/>
          <w:color w:val="333333"/>
          <w:sz w:val="21"/>
          <w:szCs w:val="21"/>
        </w:rPr>
        <w:t>3]...</w:t>
      </w:r>
      <w:proofErr w:type="gramEnd"/>
      <w:r w:rsidRPr="00B03E5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07578358" w14:textId="77777777" w:rsidR="00514AC7" w:rsidRDefault="00B03E52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D"/>
    <w:rsid w:val="00534B87"/>
    <w:rsid w:val="00566A2D"/>
    <w:rsid w:val="005763DA"/>
    <w:rsid w:val="00984899"/>
    <w:rsid w:val="00B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96B61-12C4-42DE-9765-AFBBC727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3E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3E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3E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3E5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2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144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71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32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162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38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066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46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07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49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02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42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6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1390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56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94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2020-05-25T09:36:00Z</dcterms:created>
  <dcterms:modified xsi:type="dcterms:W3CDTF">2020-05-25T09:40:00Z</dcterms:modified>
</cp:coreProperties>
</file>