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ACA20" w14:textId="77777777" w:rsidR="007051CA" w:rsidRPr="007051CA" w:rsidRDefault="007051CA" w:rsidP="007051C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051CA">
        <w:rPr>
          <w:rFonts w:ascii="Arial" w:eastAsia="Times New Roman" w:hAnsi="Arial" w:cs="Arial"/>
          <w:b/>
          <w:bCs/>
          <w:color w:val="333333"/>
          <w:sz w:val="36"/>
          <w:szCs w:val="36"/>
        </w:rPr>
        <w:t>Life Cycle and Log</w:t>
      </w:r>
    </w:p>
    <w:p w14:paraId="6E48E332" w14:textId="77777777" w:rsidR="007051CA" w:rsidRPr="007051CA" w:rsidRDefault="007051CA" w:rsidP="007051C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7D40F07E" w14:textId="77777777" w:rsidR="007051CA" w:rsidRPr="007051CA" w:rsidRDefault="007051CA" w:rsidP="007051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7051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F571160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 xml:space="preserve">In which method of an Activity do you usually call the </w:t>
      </w: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setContentView</w:t>
      </w:r>
      <w:proofErr w:type="spellEnd"/>
      <w:r w:rsidRPr="007051CA">
        <w:rPr>
          <w:rFonts w:ascii="Arial" w:eastAsia="Times New Roman" w:hAnsi="Arial" w:cs="Arial"/>
          <w:color w:val="333333"/>
          <w:sz w:val="21"/>
          <w:szCs w:val="21"/>
        </w:rPr>
        <w:t xml:space="preserve"> method?</w:t>
      </w:r>
    </w:p>
    <w:p w14:paraId="0A42769B" w14:textId="7777777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2CCCCE9" w14:textId="60DAFDBB" w:rsidR="007051CA" w:rsidRPr="007051CA" w:rsidRDefault="007051CA" w:rsidP="0070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0B03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20.15pt;height:17.85pt" o:ole="">
            <v:imagedata r:id="rId4" o:title=""/>
          </v:shape>
          <w:control r:id="rId5" w:name="DefaultOcxName" w:shapeid="_x0000_i1154"/>
        </w:object>
      </w:r>
    </w:p>
    <w:p w14:paraId="75DDCDC0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onCreate</w:t>
      </w:r>
      <w:proofErr w:type="spellEnd"/>
    </w:p>
    <w:p w14:paraId="592B270D" w14:textId="692D7056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3FA05CA">
          <v:shape id="_x0000_i1140" type="#_x0000_t75" style="width:20.15pt;height:17.85pt" o:ole="">
            <v:imagedata r:id="rId6" o:title=""/>
          </v:shape>
          <w:control r:id="rId7" w:name="DefaultOcxName1" w:shapeid="_x0000_i1140"/>
        </w:object>
      </w:r>
    </w:p>
    <w:p w14:paraId="6785F191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onStart</w:t>
      </w:r>
      <w:proofErr w:type="spellEnd"/>
    </w:p>
    <w:p w14:paraId="18912B55" w14:textId="4D84C0BA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9BD0F05">
          <v:shape id="_x0000_i1139" type="#_x0000_t75" style="width:20.15pt;height:17.85pt" o:ole="">
            <v:imagedata r:id="rId6" o:title=""/>
          </v:shape>
          <w:control r:id="rId8" w:name="DefaultOcxName2" w:shapeid="_x0000_i1139"/>
        </w:object>
      </w:r>
    </w:p>
    <w:p w14:paraId="143825B0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onRestart</w:t>
      </w:r>
      <w:proofErr w:type="spellEnd"/>
    </w:p>
    <w:p w14:paraId="490A8131" w14:textId="32007CB6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4F5F73A">
          <v:shape id="_x0000_i1138" type="#_x0000_t75" style="width:20.15pt;height:17.85pt" o:ole="">
            <v:imagedata r:id="rId6" o:title=""/>
          </v:shape>
          <w:control r:id="rId9" w:name="DefaultOcxName3" w:shapeid="_x0000_i1138"/>
        </w:object>
      </w:r>
    </w:p>
    <w:p w14:paraId="330B0DBE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onResume</w:t>
      </w:r>
      <w:proofErr w:type="spellEnd"/>
    </w:p>
    <w:p w14:paraId="4A1AFCCD" w14:textId="39CBF14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B1A3FB0">
          <v:shape id="_x0000_i1137" type="#_x0000_t75" style="width:20.15pt;height:17.85pt" o:ole="">
            <v:imagedata r:id="rId6" o:title=""/>
          </v:shape>
          <w:control r:id="rId10" w:name="DefaultOcxName4" w:shapeid="_x0000_i1137"/>
        </w:object>
      </w:r>
    </w:p>
    <w:p w14:paraId="086128F5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onPause</w:t>
      </w:r>
      <w:proofErr w:type="spellEnd"/>
    </w:p>
    <w:p w14:paraId="126CE260" w14:textId="4B9BA5AB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90A380E">
          <v:shape id="_x0000_i1136" type="#_x0000_t75" style="width:20.15pt;height:17.85pt" o:ole="">
            <v:imagedata r:id="rId6" o:title=""/>
          </v:shape>
          <w:control r:id="rId11" w:name="DefaultOcxName5" w:shapeid="_x0000_i1136"/>
        </w:object>
      </w:r>
    </w:p>
    <w:p w14:paraId="76352628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onStop</w:t>
      </w:r>
      <w:proofErr w:type="spellEnd"/>
    </w:p>
    <w:p w14:paraId="7005CFF4" w14:textId="1D5ADB9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81520E4">
          <v:shape id="_x0000_i1135" type="#_x0000_t75" style="width:20.15pt;height:17.85pt" o:ole="">
            <v:imagedata r:id="rId6" o:title=""/>
          </v:shape>
          <w:control r:id="rId12" w:name="DefaultOcxName6" w:shapeid="_x0000_i1135"/>
        </w:object>
      </w:r>
    </w:p>
    <w:p w14:paraId="2A07B48F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onDestroy</w:t>
      </w:r>
      <w:proofErr w:type="spellEnd"/>
    </w:p>
    <w:p w14:paraId="04A6A19A" w14:textId="77777777" w:rsidR="007051CA" w:rsidRPr="007051CA" w:rsidRDefault="007051CA" w:rsidP="007051CA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79247A6" w14:textId="77777777" w:rsidR="007051CA" w:rsidRPr="007051CA" w:rsidRDefault="007051CA" w:rsidP="007051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7051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11D34F59" w14:textId="77777777" w:rsidR="007051CA" w:rsidRPr="007051CA" w:rsidRDefault="007051CA" w:rsidP="007051C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Consider the life cycle of an activity:</w:t>
      </w:r>
    </w:p>
    <w:p w14:paraId="7297CAF7" w14:textId="72C34ACB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1D9BA053" wp14:editId="44D321C5">
            <wp:extent cx="4886325" cy="63131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6A6E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To which method does the 'D' refer?</w:t>
      </w:r>
    </w:p>
    <w:p w14:paraId="28C9CBD0" w14:textId="7777777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09CB9D6" w14:textId="7FF7D0D1" w:rsidR="007051CA" w:rsidRPr="007051CA" w:rsidRDefault="007051CA" w:rsidP="0070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6624D4A">
          <v:shape id="_x0000_i1134" type="#_x0000_t75" style="width:20.15pt;height:17.85pt" o:ole="">
            <v:imagedata r:id="rId6" o:title=""/>
          </v:shape>
          <w:control r:id="rId14" w:name="DefaultOcxName7" w:shapeid="_x0000_i1134"/>
        </w:object>
      </w:r>
    </w:p>
    <w:p w14:paraId="77922752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onStart</w:t>
      </w:r>
      <w:proofErr w:type="spellEnd"/>
    </w:p>
    <w:p w14:paraId="3CFB7A29" w14:textId="597D7780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43C187A">
          <v:shape id="_x0000_i1133" type="#_x0000_t75" style="width:20.15pt;height:17.85pt" o:ole="">
            <v:imagedata r:id="rId6" o:title=""/>
          </v:shape>
          <w:control r:id="rId15" w:name="DefaultOcxName8" w:shapeid="_x0000_i1133"/>
        </w:object>
      </w:r>
    </w:p>
    <w:p w14:paraId="168A5D06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onResume</w:t>
      </w:r>
      <w:proofErr w:type="spellEnd"/>
    </w:p>
    <w:p w14:paraId="551F78C2" w14:textId="39097663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225" w:dyaOrig="225" w14:anchorId="0083DF42">
          <v:shape id="_x0000_i1132" type="#_x0000_t75" style="width:20.15pt;height:17.85pt" o:ole="">
            <v:imagedata r:id="rId6" o:title=""/>
          </v:shape>
          <w:control r:id="rId16" w:name="DefaultOcxName9" w:shapeid="_x0000_i1132"/>
        </w:object>
      </w:r>
    </w:p>
    <w:p w14:paraId="3368928E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onRestart</w:t>
      </w:r>
      <w:proofErr w:type="spellEnd"/>
    </w:p>
    <w:p w14:paraId="4DCB1086" w14:textId="559DFE46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E189FC5">
          <v:shape id="_x0000_i1153" type="#_x0000_t75" style="width:20.15pt;height:17.85pt" o:ole="">
            <v:imagedata r:id="rId4" o:title=""/>
          </v:shape>
          <w:control r:id="rId17" w:name="DefaultOcxName10" w:shapeid="_x0000_i1153"/>
        </w:object>
      </w:r>
    </w:p>
    <w:p w14:paraId="0245D4B4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onPause</w:t>
      </w:r>
      <w:proofErr w:type="spellEnd"/>
    </w:p>
    <w:p w14:paraId="4BFD9FB5" w14:textId="3F7CC6AA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1B63CA1">
          <v:shape id="_x0000_i1130" type="#_x0000_t75" style="width:20.15pt;height:17.85pt" o:ole="">
            <v:imagedata r:id="rId6" o:title=""/>
          </v:shape>
          <w:control r:id="rId18" w:name="DefaultOcxName11" w:shapeid="_x0000_i1130"/>
        </w:object>
      </w:r>
    </w:p>
    <w:p w14:paraId="5BE4C3F0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onCreate</w:t>
      </w:r>
      <w:proofErr w:type="spellEnd"/>
    </w:p>
    <w:p w14:paraId="723DAF38" w14:textId="208152D5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740DFA6">
          <v:shape id="_x0000_i1129" type="#_x0000_t75" style="width:20.15pt;height:17.85pt" o:ole="">
            <v:imagedata r:id="rId6" o:title=""/>
          </v:shape>
          <w:control r:id="rId19" w:name="DefaultOcxName12" w:shapeid="_x0000_i1129"/>
        </w:object>
      </w:r>
    </w:p>
    <w:p w14:paraId="4377D9CD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onDestroy</w:t>
      </w:r>
      <w:proofErr w:type="spellEnd"/>
    </w:p>
    <w:p w14:paraId="67EB5B05" w14:textId="54D2CB1C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ED0EA8E">
          <v:shape id="_x0000_i1128" type="#_x0000_t75" style="width:20.15pt;height:17.85pt" o:ole="">
            <v:imagedata r:id="rId6" o:title=""/>
          </v:shape>
          <w:control r:id="rId20" w:name="DefaultOcxName13" w:shapeid="_x0000_i1128"/>
        </w:object>
      </w:r>
    </w:p>
    <w:p w14:paraId="4B0FCEF2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onStop</w:t>
      </w:r>
      <w:proofErr w:type="spellEnd"/>
    </w:p>
    <w:p w14:paraId="3882E49E" w14:textId="77777777" w:rsidR="007051CA" w:rsidRPr="007051CA" w:rsidRDefault="007051CA" w:rsidP="007051CA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0895EEA" w14:textId="77777777" w:rsidR="007051CA" w:rsidRPr="007051CA" w:rsidRDefault="007051CA" w:rsidP="007051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7051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10ADE80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Which class from the Android API allows you to print debug messages to a dedicated view of Android Studio?</w:t>
      </w:r>
    </w:p>
    <w:p w14:paraId="19067D6A" w14:textId="7777777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90605BB" w14:textId="77777777" w:rsidR="007051CA" w:rsidRPr="007051CA" w:rsidRDefault="007051CA" w:rsidP="007051C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t>log</w:t>
      </w:r>
    </w:p>
    <w:p w14:paraId="67169B14" w14:textId="77777777" w:rsidR="007051CA" w:rsidRPr="007051CA" w:rsidRDefault="007051CA" w:rsidP="007051CA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948430A" w14:textId="77777777" w:rsidR="007051CA" w:rsidRPr="007051CA" w:rsidRDefault="007051CA" w:rsidP="007051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7051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1440C707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The Log class allows you to print debug messages to a dedicated view of Android Studio. This class offers the following methods:</w:t>
      </w:r>
    </w:p>
    <w:p w14:paraId="14201CB4" w14:textId="7777777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EF9F1F8" w14:textId="435547C4" w:rsidR="007051CA" w:rsidRPr="007051CA" w:rsidRDefault="007051CA" w:rsidP="0070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FC2F7D0">
          <v:shape id="_x0000_i1152" type="#_x0000_t75" style="width:20.15pt;height:17.85pt" o:ole="">
            <v:imagedata r:id="rId4" o:title=""/>
          </v:shape>
          <w:control r:id="rId21" w:name="DefaultOcxName14" w:shapeid="_x0000_i1152"/>
        </w:object>
      </w:r>
    </w:p>
    <w:p w14:paraId="45C482FF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 xml:space="preserve">d(...), e(...), </w:t>
      </w: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7051CA">
        <w:rPr>
          <w:rFonts w:ascii="Arial" w:eastAsia="Times New Roman" w:hAnsi="Arial" w:cs="Arial"/>
          <w:color w:val="333333"/>
          <w:sz w:val="21"/>
          <w:szCs w:val="21"/>
        </w:rPr>
        <w:t>(...) depending on the "status" of the message: debug, error, information.</w:t>
      </w:r>
    </w:p>
    <w:p w14:paraId="1EE24A8E" w14:textId="25721690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5A9E989">
          <v:shape id="_x0000_i1126" type="#_x0000_t75" style="width:20.15pt;height:17.85pt" o:ole="">
            <v:imagedata r:id="rId6" o:title=""/>
          </v:shape>
          <w:control r:id="rId22" w:name="DefaultOcxName15" w:shapeid="_x0000_i1126"/>
        </w:object>
      </w:r>
    </w:p>
    <w:p w14:paraId="6A52DBDC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print(...) and add(...)</w:t>
      </w:r>
    </w:p>
    <w:p w14:paraId="07C9828F" w14:textId="67FCA11E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2711A18">
          <v:shape id="_x0000_i1125" type="#_x0000_t75" style="width:20.15pt;height:17.85pt" o:ole="">
            <v:imagedata r:id="rId6" o:title=""/>
          </v:shape>
          <w:control r:id="rId23" w:name="DefaultOcxName16" w:shapeid="_x0000_i1125"/>
        </w:object>
      </w:r>
    </w:p>
    <w:p w14:paraId="58A2502F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 xml:space="preserve">d(...), e(...), </w:t>
      </w: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7051CA">
        <w:rPr>
          <w:rFonts w:ascii="Arial" w:eastAsia="Times New Roman" w:hAnsi="Arial" w:cs="Arial"/>
          <w:color w:val="333333"/>
          <w:sz w:val="21"/>
          <w:szCs w:val="21"/>
        </w:rPr>
        <w:t>(...) depending whether you want to display a message ('d'), to raise an exception ('e') or to insert a message into the log ('</w:t>
      </w: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7051CA">
        <w:rPr>
          <w:rFonts w:ascii="Arial" w:eastAsia="Times New Roman" w:hAnsi="Arial" w:cs="Arial"/>
          <w:color w:val="333333"/>
          <w:sz w:val="21"/>
          <w:szCs w:val="21"/>
        </w:rPr>
        <w:t>')</w:t>
      </w:r>
    </w:p>
    <w:p w14:paraId="65EB09AB" w14:textId="77777777" w:rsidR="007051CA" w:rsidRPr="007051CA" w:rsidRDefault="007051CA" w:rsidP="007051CA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4DEC2DC" w14:textId="77777777" w:rsidR="007051CA" w:rsidRPr="007051CA" w:rsidRDefault="007051CA" w:rsidP="007051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7051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70E62E50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methods from the Log class usually call for 2 parameters:</w:t>
      </w:r>
    </w:p>
    <w:p w14:paraId="498B9C56" w14:textId="7777777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BF97107" w14:textId="2BBCEC0C" w:rsidR="007051CA" w:rsidRPr="007051CA" w:rsidRDefault="007051CA" w:rsidP="0070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802BECC">
          <v:shape id="_x0000_i1124" type="#_x0000_t75" style="width:20.15pt;height:17.85pt" o:ole="">
            <v:imagedata r:id="rId6" o:title=""/>
          </v:shape>
          <w:control r:id="rId24" w:name="DefaultOcxName17" w:shapeid="_x0000_i1124"/>
        </w:object>
      </w:r>
    </w:p>
    <w:p w14:paraId="7B71CE97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The first parameter is the message to display, the second parameter is a tag which can be used to filter messages.</w:t>
      </w:r>
    </w:p>
    <w:p w14:paraId="580F67C5" w14:textId="641AC960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C5E54CD">
          <v:shape id="_x0000_i1123" type="#_x0000_t75" style="width:20.15pt;height:17.85pt" o:ole="">
            <v:imagedata r:id="rId6" o:title=""/>
          </v:shape>
          <w:control r:id="rId25" w:name="DefaultOcxName18" w:shapeid="_x0000_i1123"/>
        </w:object>
      </w:r>
    </w:p>
    <w:p w14:paraId="620CE694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The first parameter indicates the status of the message (error, warning, debug, information), the second parameter is the message to display.</w:t>
      </w:r>
    </w:p>
    <w:p w14:paraId="23F698D4" w14:textId="0139ECB8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9E81B43">
          <v:shape id="_x0000_i1151" type="#_x0000_t75" style="width:20.15pt;height:17.85pt" o:ole="">
            <v:imagedata r:id="rId4" o:title=""/>
          </v:shape>
          <w:control r:id="rId26" w:name="DefaultOcxName19" w:shapeid="_x0000_i1151"/>
        </w:object>
      </w:r>
    </w:p>
    <w:p w14:paraId="4651C76B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The first parameter is a tag which can be used to filter messages, the second parameter is the message to display.</w:t>
      </w:r>
    </w:p>
    <w:p w14:paraId="4A5C3BDF" w14:textId="77777777" w:rsidR="007051CA" w:rsidRPr="007051CA" w:rsidRDefault="007051CA" w:rsidP="007051CA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F71B859" w14:textId="77777777" w:rsidR="007051CA" w:rsidRPr="007051CA" w:rsidRDefault="007051CA" w:rsidP="007051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7051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58B9FC1B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In which view/window of Android Studio can you examine the messages printed by the Log class?</w:t>
      </w:r>
    </w:p>
    <w:p w14:paraId="7209867A" w14:textId="7777777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278DB05" w14:textId="5CAAB9AD" w:rsidR="007051CA" w:rsidRPr="007051CA" w:rsidRDefault="007051CA" w:rsidP="0070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86A8433">
          <v:shape id="_x0000_i1121" type="#_x0000_t75" style="width:20.15pt;height:17.85pt" o:ole="">
            <v:imagedata r:id="rId6" o:title=""/>
          </v:shape>
          <w:control r:id="rId27" w:name="DefaultOcxName20" w:shapeid="_x0000_i1121"/>
        </w:object>
      </w:r>
    </w:p>
    <w:p w14:paraId="217753D1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debug</w:t>
      </w:r>
    </w:p>
    <w:p w14:paraId="79D73C48" w14:textId="1333AAAB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95E6E79">
          <v:shape id="_x0000_i1120" type="#_x0000_t75" style="width:20.15pt;height:17.85pt" o:ole="">
            <v:imagedata r:id="rId6" o:title=""/>
          </v:shape>
          <w:control r:id="rId28" w:name="DefaultOcxName21" w:shapeid="_x0000_i1120"/>
        </w:object>
      </w:r>
    </w:p>
    <w:p w14:paraId="5130A1AC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logcat</w:t>
      </w:r>
    </w:p>
    <w:p w14:paraId="51B725B7" w14:textId="06CADE0A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6C0D88B">
          <v:shape id="_x0000_i1119" type="#_x0000_t75" style="width:20.15pt;height:17.85pt" o:ole="">
            <v:imagedata r:id="rId6" o:title=""/>
          </v:shape>
          <w:control r:id="rId29" w:name="DefaultOcxName22" w:shapeid="_x0000_i1119"/>
        </w:object>
      </w:r>
    </w:p>
    <w:p w14:paraId="7A2EBC56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console</w:t>
      </w:r>
    </w:p>
    <w:p w14:paraId="6DFC2DCB" w14:textId="08E72424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F403C5D">
          <v:shape id="_x0000_i1150" type="#_x0000_t75" style="width:20.15pt;height:17.85pt" o:ole="">
            <v:imagedata r:id="rId4" o:title=""/>
          </v:shape>
          <w:control r:id="rId30" w:name="DefaultOcxName23" w:shapeid="_x0000_i1150"/>
        </w:object>
      </w:r>
    </w:p>
    <w:p w14:paraId="7E75BD01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error log</w:t>
      </w:r>
    </w:p>
    <w:p w14:paraId="05E0BDBD" w14:textId="77777777" w:rsidR="007051CA" w:rsidRPr="007051CA" w:rsidRDefault="007051CA" w:rsidP="007051CA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9DB9E34" w14:textId="77777777" w:rsidR="007051CA" w:rsidRPr="007051CA" w:rsidRDefault="007051CA" w:rsidP="007051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7051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1951009E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Which criteria can be used to filter messages printed by the Log class?</w:t>
      </w:r>
    </w:p>
    <w:p w14:paraId="53916B10" w14:textId="7777777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CC53176" w14:textId="77AAD2BD" w:rsidR="007051CA" w:rsidRPr="007051CA" w:rsidRDefault="007051CA" w:rsidP="0070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E589CE5">
          <v:shape id="_x0000_i1149" type="#_x0000_t75" style="width:20.15pt;height:17.85pt" o:ole="">
            <v:imagedata r:id="rId31" o:title=""/>
          </v:shape>
          <w:control r:id="rId32" w:name="DefaultOcxName24" w:shapeid="_x0000_i1149"/>
        </w:object>
      </w:r>
    </w:p>
    <w:p w14:paraId="04073DE2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the tag of the message</w:t>
      </w:r>
    </w:p>
    <w:p w14:paraId="24DDBB8E" w14:textId="77777777" w:rsidR="007051CA" w:rsidRPr="007051CA" w:rsidRDefault="007051CA" w:rsidP="007051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970EFC1" w14:textId="67D8D586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225" w:dyaOrig="225" w14:anchorId="4887C041">
          <v:shape id="_x0000_i1148" type="#_x0000_t75" style="width:20.15pt;height:17.85pt" o:ole="">
            <v:imagedata r:id="rId31" o:title=""/>
          </v:shape>
          <w:control r:id="rId33" w:name="DefaultOcxName25" w:shapeid="_x0000_i1148"/>
        </w:object>
      </w:r>
    </w:p>
    <w:p w14:paraId="2CAAAFA8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the text of the message</w:t>
      </w:r>
    </w:p>
    <w:p w14:paraId="2B219321" w14:textId="77777777" w:rsidR="007051CA" w:rsidRPr="007051CA" w:rsidRDefault="007051CA" w:rsidP="007051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2161D53" w14:textId="2180547C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AE746E5">
          <v:shape id="_x0000_i1147" type="#_x0000_t75" style="width:20.15pt;height:17.85pt" o:ole="">
            <v:imagedata r:id="rId31" o:title=""/>
          </v:shape>
          <w:control r:id="rId34" w:name="DefaultOcxName26" w:shapeid="_x0000_i1147"/>
        </w:object>
      </w:r>
    </w:p>
    <w:p w14:paraId="656FC5CD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the priority/level (debug, warning, error, information...)</w:t>
      </w:r>
    </w:p>
    <w:p w14:paraId="0C0442B6" w14:textId="77777777" w:rsidR="007051CA" w:rsidRPr="007051CA" w:rsidRDefault="007051CA" w:rsidP="007051CA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A7FEF8D" w14:textId="77777777" w:rsidR="007051CA" w:rsidRPr="007051CA" w:rsidRDefault="007051CA" w:rsidP="007051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7051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3915A6E0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How can you send commands to the emulator?</w:t>
      </w:r>
    </w:p>
    <w:p w14:paraId="0EAFB120" w14:textId="7777777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52AD2A0" w14:textId="5E324AFE" w:rsidR="007051CA" w:rsidRPr="007051CA" w:rsidRDefault="007051CA" w:rsidP="0070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5978B65">
          <v:shape id="_x0000_i1114" type="#_x0000_t75" style="width:20.15pt;height:17.85pt" o:ole="">
            <v:imagedata r:id="rId6" o:title=""/>
          </v:shape>
          <w:control r:id="rId35" w:name="DefaultOcxName27" w:shapeid="_x0000_i1114"/>
        </w:object>
      </w:r>
    </w:p>
    <w:p w14:paraId="56DEE7DD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I look for the id of the emulator in its upper right corner (usually 5554 for the first instance of the emulator) and I use the ADB tool to connect to it.</w:t>
      </w:r>
    </w:p>
    <w:p w14:paraId="4071FBC7" w14:textId="7C6FC4F2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1CB711E">
          <v:shape id="_x0000_i1113" type="#_x0000_t75" style="width:20.15pt;height:17.85pt" o:ole="">
            <v:imagedata r:id="rId6" o:title=""/>
          </v:shape>
          <w:control r:id="rId36" w:name="DefaultOcxName28" w:shapeid="_x0000_i1113"/>
        </w:object>
      </w:r>
    </w:p>
    <w:p w14:paraId="6FD4C9BF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I use the AVD manager which was used to create and start the emulator, I select the emulator I want to control from the list of available emulators and I right-click on its line.</w:t>
      </w:r>
    </w:p>
    <w:p w14:paraId="514C9707" w14:textId="01AA6619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4BF540E">
          <v:shape id="_x0000_i1146" type="#_x0000_t75" style="width:20.15pt;height:17.85pt" o:ole="">
            <v:imagedata r:id="rId4" o:title=""/>
          </v:shape>
          <w:control r:id="rId37" w:name="DefaultOcxName29" w:shapeid="_x0000_i1146"/>
        </w:object>
      </w:r>
    </w:p>
    <w:p w14:paraId="024ABE17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I look for the id of the emulator in its upper right corner (usually 5554 for the first instance of the emulator) and I use the telnet program to connect to it.</w:t>
      </w:r>
    </w:p>
    <w:p w14:paraId="086B23F8" w14:textId="77777777" w:rsidR="007051CA" w:rsidRPr="007051CA" w:rsidRDefault="007051CA" w:rsidP="007051CA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14F89A3" w14:textId="77777777" w:rsidR="007051CA" w:rsidRPr="007051CA" w:rsidRDefault="007051CA" w:rsidP="007051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7051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335FE096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Which command do you send to your emulator via telnet to simulate a fully charged battery? (hint: connect to your emulator and type "help")</w:t>
      </w:r>
    </w:p>
    <w:p w14:paraId="0037B5CC" w14:textId="7777777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 / 1 point</w:t>
      </w:r>
    </w:p>
    <w:p w14:paraId="74460007" w14:textId="77777777" w:rsidR="007051CA" w:rsidRPr="007051CA" w:rsidRDefault="007051CA" w:rsidP="007051C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t>power</w:t>
      </w:r>
    </w:p>
    <w:p w14:paraId="3C7BF57B" w14:textId="77777777" w:rsidR="007051CA" w:rsidRPr="007051CA" w:rsidRDefault="007051CA" w:rsidP="007051CA">
      <w:pPr>
        <w:shd w:val="clear" w:color="auto" w:fill="FFF4F5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7A8553B6" w14:textId="77777777" w:rsidR="007051CA" w:rsidRPr="007051CA" w:rsidRDefault="007051CA" w:rsidP="007051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7051C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67E959C3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Which of the following commands are accepted by the emulator?</w:t>
      </w:r>
    </w:p>
    <w:p w14:paraId="7E25765D" w14:textId="77777777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51C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E3AB688" w14:textId="209EDAB0" w:rsidR="007051CA" w:rsidRPr="007051CA" w:rsidRDefault="007051CA" w:rsidP="0070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B0873DA">
          <v:shape id="_x0000_i1145" type="#_x0000_t75" style="width:20.15pt;height:17.85pt" o:ole="">
            <v:imagedata r:id="rId31" o:title=""/>
          </v:shape>
          <w:control r:id="rId38" w:name="DefaultOcxName30" w:shapeid="_x0000_i1145"/>
        </w:object>
      </w:r>
    </w:p>
    <w:p w14:paraId="2D797D36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power display</w:t>
      </w:r>
    </w:p>
    <w:p w14:paraId="28C5598F" w14:textId="77777777" w:rsidR="007051CA" w:rsidRPr="007051CA" w:rsidRDefault="007051CA" w:rsidP="007051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6098DBB" w14:textId="7A1FB714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225" w:dyaOrig="225" w14:anchorId="0E515913">
          <v:shape id="_x0000_i1144" type="#_x0000_t75" style="width:20.15pt;height:17.85pt" o:ole="">
            <v:imagedata r:id="rId31" o:title=""/>
          </v:shape>
          <w:control r:id="rId39" w:name="DefaultOcxName31" w:shapeid="_x0000_i1144"/>
        </w:object>
      </w:r>
    </w:p>
    <w:p w14:paraId="278EFD0D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 xml:space="preserve">sensor </w:t>
      </w:r>
      <w:proofErr w:type="gram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get</w:t>
      </w:r>
      <w:proofErr w:type="gramEnd"/>
    </w:p>
    <w:p w14:paraId="338EA574" w14:textId="77777777" w:rsidR="007051CA" w:rsidRPr="007051CA" w:rsidRDefault="007051CA" w:rsidP="007051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26E22CB" w14:textId="60292F80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1D2F083">
          <v:shape id="_x0000_i1108" type="#_x0000_t75" style="width:20.15pt;height:17.85pt" o:ole="">
            <v:imagedata r:id="rId40" o:title=""/>
          </v:shape>
          <w:control r:id="rId41" w:name="DefaultOcxName32" w:shapeid="_x0000_i1108"/>
        </w:object>
      </w:r>
    </w:p>
    <w:p w14:paraId="56397C71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gsm</w:t>
      </w:r>
      <w:proofErr w:type="spellEnd"/>
      <w:r w:rsidRPr="007051CA">
        <w:rPr>
          <w:rFonts w:ascii="Arial" w:eastAsia="Times New Roman" w:hAnsi="Arial" w:cs="Arial"/>
          <w:color w:val="333333"/>
          <w:sz w:val="21"/>
          <w:szCs w:val="21"/>
        </w:rPr>
        <w:t xml:space="preserve"> call</w:t>
      </w:r>
    </w:p>
    <w:p w14:paraId="7667EBD1" w14:textId="77777777" w:rsidR="007051CA" w:rsidRPr="007051CA" w:rsidRDefault="007051CA" w:rsidP="007051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BCEAFEF" w14:textId="4210F1CD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461BDC9">
          <v:shape id="_x0000_i1143" type="#_x0000_t75" style="width:20.15pt;height:17.85pt" o:ole="">
            <v:imagedata r:id="rId31" o:title=""/>
          </v:shape>
          <w:control r:id="rId42" w:name="DefaultOcxName33" w:shapeid="_x0000_i1143"/>
        </w:object>
      </w:r>
    </w:p>
    <w:p w14:paraId="134012CF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sms</w:t>
      </w:r>
      <w:proofErr w:type="spellEnd"/>
      <w:r w:rsidRPr="007051CA">
        <w:rPr>
          <w:rFonts w:ascii="Arial" w:eastAsia="Times New Roman" w:hAnsi="Arial" w:cs="Arial"/>
          <w:color w:val="333333"/>
          <w:sz w:val="21"/>
          <w:szCs w:val="21"/>
        </w:rPr>
        <w:t xml:space="preserve"> send</w:t>
      </w:r>
    </w:p>
    <w:p w14:paraId="1C1E3E68" w14:textId="77777777" w:rsidR="007051CA" w:rsidRPr="007051CA" w:rsidRDefault="007051CA" w:rsidP="007051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F4CDFE4" w14:textId="6EF7320E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4BAACF2">
          <v:shape id="_x0000_i1106" type="#_x0000_t75" style="width:20.15pt;height:17.85pt" o:ole="">
            <v:imagedata r:id="rId40" o:title=""/>
          </v:shape>
          <w:control r:id="rId43" w:name="DefaultOcxName34" w:shapeid="_x0000_i1106"/>
        </w:object>
      </w:r>
    </w:p>
    <w:p w14:paraId="53360BF0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shake on</w:t>
      </w:r>
    </w:p>
    <w:p w14:paraId="5B74D56C" w14:textId="3706AE44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889B387">
          <v:shape id="_x0000_i1142" type="#_x0000_t75" style="width:20.15pt;height:17.85pt" o:ole="">
            <v:imagedata r:id="rId31" o:title=""/>
          </v:shape>
          <w:control r:id="rId44" w:name="DefaultOcxName35" w:shapeid="_x0000_i1142"/>
        </w:object>
      </w:r>
    </w:p>
    <w:p w14:paraId="2C2C64E8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51CA">
        <w:rPr>
          <w:rFonts w:ascii="Arial" w:eastAsia="Times New Roman" w:hAnsi="Arial" w:cs="Arial"/>
          <w:color w:val="333333"/>
          <w:sz w:val="21"/>
          <w:szCs w:val="21"/>
        </w:rPr>
        <w:t>finger touch</w:t>
      </w:r>
    </w:p>
    <w:p w14:paraId="3E27D580" w14:textId="77777777" w:rsidR="007051CA" w:rsidRPr="007051CA" w:rsidRDefault="007051CA" w:rsidP="007051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9365257" w14:textId="4244E686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5B9264D">
          <v:shape id="_x0000_i1109" type="#_x0000_t75" style="width:20.15pt;height:17.85pt" o:ole="">
            <v:imagedata r:id="rId31" o:title=""/>
          </v:shape>
          <w:control r:id="rId45" w:name="DefaultOcxName36" w:shapeid="_x0000_i1109"/>
        </w:object>
      </w:r>
    </w:p>
    <w:p w14:paraId="540187FB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gsm</w:t>
      </w:r>
      <w:proofErr w:type="spellEnd"/>
      <w:r w:rsidRPr="007051CA">
        <w:rPr>
          <w:rFonts w:ascii="Arial" w:eastAsia="Times New Roman" w:hAnsi="Arial" w:cs="Arial"/>
          <w:color w:val="333333"/>
          <w:sz w:val="21"/>
          <w:szCs w:val="21"/>
        </w:rPr>
        <w:t xml:space="preserve"> accept</w:t>
      </w:r>
    </w:p>
    <w:p w14:paraId="59CA80BF" w14:textId="77777777" w:rsidR="007051CA" w:rsidRPr="007051CA" w:rsidRDefault="007051CA" w:rsidP="007051C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051C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8BA140D" w14:textId="709D5BCA" w:rsidR="007051CA" w:rsidRPr="007051CA" w:rsidRDefault="007051CA" w:rsidP="007051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051C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AFF0CCC">
          <v:shape id="_x0000_i1103" type="#_x0000_t75" style="width:20.15pt;height:17.85pt" o:ole="">
            <v:imagedata r:id="rId40" o:title=""/>
          </v:shape>
          <w:control r:id="rId46" w:name="DefaultOcxName37" w:shapeid="_x0000_i1103"/>
        </w:object>
      </w:r>
    </w:p>
    <w:p w14:paraId="25A00972" w14:textId="77777777" w:rsidR="007051CA" w:rsidRPr="007051CA" w:rsidRDefault="007051CA" w:rsidP="007051C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051CA">
        <w:rPr>
          <w:rFonts w:ascii="Arial" w:eastAsia="Times New Roman" w:hAnsi="Arial" w:cs="Arial"/>
          <w:color w:val="333333"/>
          <w:sz w:val="21"/>
          <w:szCs w:val="21"/>
        </w:rPr>
        <w:t>gps</w:t>
      </w:r>
      <w:proofErr w:type="spellEnd"/>
      <w:r w:rsidRPr="007051CA">
        <w:rPr>
          <w:rFonts w:ascii="Arial" w:eastAsia="Times New Roman" w:hAnsi="Arial" w:cs="Arial"/>
          <w:color w:val="333333"/>
          <w:sz w:val="21"/>
          <w:szCs w:val="21"/>
        </w:rPr>
        <w:t xml:space="preserve"> status</w:t>
      </w:r>
    </w:p>
    <w:p w14:paraId="3C5E8FA6" w14:textId="77777777" w:rsidR="00514AC7" w:rsidRDefault="007051CA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AF"/>
    <w:rsid w:val="00534B87"/>
    <w:rsid w:val="007051CA"/>
    <w:rsid w:val="00984899"/>
    <w:rsid w:val="00B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FCA41-42A6-4DE8-B91D-5318D617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1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7051CA"/>
  </w:style>
  <w:style w:type="paragraph" w:customStyle="1" w:styleId="rc-formpartsquestionquestionnumber">
    <w:name w:val="rc-formpartsquestion__questionnumber"/>
    <w:basedOn w:val="Normal"/>
    <w:rsid w:val="00705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051CA"/>
  </w:style>
  <w:style w:type="paragraph" w:styleId="NormalWeb">
    <w:name w:val="Normal (Web)"/>
    <w:basedOn w:val="Normal"/>
    <w:uiPriority w:val="99"/>
    <w:semiHidden/>
    <w:unhideWhenUsed/>
    <w:rsid w:val="00705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051CA"/>
  </w:style>
  <w:style w:type="character" w:customStyle="1" w:styleId="bc4egv">
    <w:name w:val="_bc4egv"/>
    <w:basedOn w:val="DefaultParagraphFont"/>
    <w:rsid w:val="007051C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51C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51C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51C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51C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98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88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311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4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9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199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2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08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25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57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5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45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4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3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63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29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6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1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15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94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4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8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141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67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449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2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36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9140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9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9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08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75705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7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3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471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17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92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33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3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95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22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7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9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69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492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3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0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78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7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36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42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707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2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6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12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0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1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5579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9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1491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572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21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6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0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91574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6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164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1269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7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7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643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9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78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23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9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113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9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17133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7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0955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9242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4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64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81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5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76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54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7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751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27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7414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88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7779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9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0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7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491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0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8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9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231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8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50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03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0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9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6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024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9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32752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5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862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1880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6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8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25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2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2689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03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01655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33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653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4864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85558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3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412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3163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6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81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4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10258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5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546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1560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7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7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4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746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0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5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22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269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9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15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434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56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1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5976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8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2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8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66540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01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6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2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06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77296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4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80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7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09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0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3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588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880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7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6608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6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72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76525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4882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855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2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35017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1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0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7166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3848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04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2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1898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2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8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702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8486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8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2382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37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7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03688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2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5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8595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929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5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386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1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7534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25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882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3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7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05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8437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081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1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5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43317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95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749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7143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8987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8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22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4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image" Target="media/image5.wmf"/><Relationship Id="rId45" Type="http://schemas.openxmlformats.org/officeDocument/2006/relationships/control" Target="activeX/activeX37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image" Target="media/image4.wmf"/><Relationship Id="rId44" Type="http://schemas.openxmlformats.org/officeDocument/2006/relationships/control" Target="activeX/activeX3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2020-07-14T17:52:00Z</dcterms:created>
  <dcterms:modified xsi:type="dcterms:W3CDTF">2020-07-14T17:54:00Z</dcterms:modified>
</cp:coreProperties>
</file>