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330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Asiqul Hoque</w:t>
      </w:r>
    </w:p>
    <w:p w:rsidR="00000000" w:rsidRDefault="006330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Homework 10</w:t>
      </w:r>
    </w:p>
    <w:p w:rsidR="00000000" w:rsidRDefault="006330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Conversion Functions 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last_name,to_char(birthdate,'fmMonth DD, YYYY')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f_staffs;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623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</w:t>
      </w:r>
      <w:r>
        <w:rPr>
          <w:rFonts w:ascii="Calibri" w:hAnsi="Calibri" w:cs="Calibri"/>
          <w:caps/>
          <w:lang w:val="en"/>
        </w:rPr>
        <w:t xml:space="preserve">Select </w:t>
      </w:r>
      <w:r>
        <w:rPr>
          <w:rFonts w:ascii="Calibri" w:hAnsi="Calibri" w:cs="Calibri"/>
          <w:lang w:val="en"/>
        </w:rPr>
        <w:t>TO_DATE('January 3, 2004', 'Month dd, yyyy')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8194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3. </w:t>
      </w:r>
      <w:r>
        <w:rPr>
          <w:rFonts w:ascii="Calibri" w:hAnsi="Calibri" w:cs="Calibri"/>
          <w:lang w:val="en"/>
        </w:rPr>
        <w:t xml:space="preserve">SELECT ' The promotion began on the ' || </w:t>
      </w:r>
      <w:r>
        <w:rPr>
          <w:rFonts w:ascii="Calibri" w:hAnsi="Calibri" w:cs="Calibri"/>
          <w:lang w:val="en"/>
        </w:rPr>
        <w:br/>
        <w:t xml:space="preserve">TO_CHAR(start_date, 'ddspth') || ' of ' || </w:t>
      </w:r>
      <w:r>
        <w:rPr>
          <w:rFonts w:ascii="Calibri" w:hAnsi="Calibri" w:cs="Calibri"/>
          <w:lang w:val="en"/>
        </w:rPr>
        <w:br/>
        <w:t>TO_CHAR(start_date, 'Mont</w:t>
      </w:r>
      <w:r>
        <w:rPr>
          <w:rFonts w:ascii="Calibri" w:hAnsi="Calibri" w:cs="Calibri"/>
          <w:lang w:val="en"/>
        </w:rPr>
        <w:t xml:space="preserve">h YYYY') </w:t>
      </w:r>
      <w:r>
        <w:rPr>
          <w:rFonts w:ascii="Calibri" w:hAnsi="Calibri" w:cs="Calibri"/>
          <w:lang w:val="en"/>
        </w:rPr>
        <w:br/>
        <w:t>As "Formatted_Query"</w:t>
      </w:r>
      <w:r>
        <w:rPr>
          <w:rFonts w:ascii="Calibri" w:hAnsi="Calibri" w:cs="Calibri"/>
          <w:lang w:val="en"/>
        </w:rPr>
        <w:br/>
        <w:t>FROM f_promotional_menus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code = 110;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857500" cy="44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4. </w:t>
      </w:r>
      <w:r>
        <w:rPr>
          <w:rFonts w:ascii="Calibri" w:hAnsi="Calibri" w:cs="Calibri"/>
          <w:lang w:val="en"/>
        </w:rPr>
        <w:t xml:space="preserve">SELECT 'Today is the ' || to_char(sysdate,'Ddspth') || ' of '||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aps/>
          <w:lang w:val="en"/>
        </w:rPr>
        <w:t>to_char</w:t>
      </w:r>
      <w:r>
        <w:rPr>
          <w:rFonts w:ascii="Calibri" w:hAnsi="Calibri" w:cs="Calibri"/>
          <w:lang w:val="en"/>
        </w:rPr>
        <w:t xml:space="preserve">(sysdate,'Month') ||', '||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aps/>
          <w:lang w:val="en"/>
        </w:rPr>
        <w:t>to_char</w:t>
      </w:r>
      <w:r>
        <w:rPr>
          <w:rFonts w:ascii="Calibri" w:hAnsi="Calibri" w:cs="Calibri"/>
          <w:lang w:val="en"/>
        </w:rPr>
        <w:t>(sysdate,'Year') AS "Number4"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dual;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628900" cy="4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5. </w:t>
      </w:r>
      <w:r>
        <w:rPr>
          <w:rFonts w:ascii="Calibri" w:hAnsi="Calibri" w:cs="Calibri"/>
          <w:lang w:val="en"/>
        </w:rPr>
        <w:t>SELECT id,first_name,last_name,to_char(salary,'$999999.99') AS "Salary"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f_staffs;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667000" cy="88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6. </w:t>
      </w:r>
      <w:r>
        <w:rPr>
          <w:rFonts w:ascii="Calibri" w:hAnsi="Calibri" w:cs="Calibri"/>
          <w:lang w:val="en"/>
        </w:rPr>
        <w:t>SELECT first_name,last_name,salary,to_char(salary+2000,'$999999.99') AS "New Sa</w:t>
      </w:r>
      <w:r>
        <w:rPr>
          <w:rFonts w:ascii="Calibri" w:hAnsi="Calibri" w:cs="Calibri"/>
          <w:lang w:val="en"/>
        </w:rPr>
        <w:t>lary"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employees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last_name = 'Abel';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248025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7.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start_date,to_char(start_date,'D') AS "Week"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f_promotional_menus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code=110;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419225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8.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select To_char</w:t>
      </w:r>
      <w:r>
        <w:rPr>
          <w:rFonts w:ascii="Calibri" w:hAnsi="Calibri" w:cs="Calibri"/>
          <w:lang w:val="en"/>
        </w:rPr>
        <w:t>('20-dec-04','Month ddth,YYYY')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 dual</w:t>
      </w:r>
      <w:r>
        <w:rPr>
          <w:rFonts w:ascii="Calibri" w:hAnsi="Calibri" w:cs="Calibri"/>
          <w:lang w:val="en"/>
        </w:rPr>
        <w:t>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>Result: December 25th,2004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select to_char</w:t>
      </w:r>
      <w:r>
        <w:rPr>
          <w:rFonts w:ascii="Calibri" w:hAnsi="Calibri" w:cs="Calibri"/>
          <w:lang w:val="en"/>
        </w:rPr>
        <w:t>('20-dec-04','MONTH ddTH,YYYY')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lang w:val="en"/>
        </w:rPr>
        <w:t>from dual;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b/>
          <w:bCs/>
          <w:i/>
          <w:iCs/>
          <w:caps/>
          <w:lang w:val="en"/>
        </w:rPr>
        <w:t>R</w:t>
      </w:r>
      <w:r>
        <w:rPr>
          <w:rFonts w:ascii="Calibri" w:hAnsi="Calibri" w:cs="Calibri"/>
          <w:b/>
          <w:bCs/>
          <w:i/>
          <w:iCs/>
          <w:lang w:val="en"/>
        </w:rPr>
        <w:t>esult: DECEMBER 25TH,2004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select to_char</w:t>
      </w:r>
      <w:r>
        <w:rPr>
          <w:rFonts w:ascii="Calibri" w:hAnsi="Calibri" w:cs="Calibri"/>
          <w:lang w:val="en"/>
        </w:rPr>
        <w:t>('20-dec-04','month ddth,YYYY')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 dual</w:t>
      </w:r>
      <w:r>
        <w:rPr>
          <w:rFonts w:ascii="Calibri" w:hAnsi="Calibri" w:cs="Calibri"/>
          <w:lang w:val="en"/>
        </w:rPr>
        <w:t>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>Result: december 25th, 2004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9.</w:t>
      </w:r>
      <w:r>
        <w:rPr>
          <w:rFonts w:ascii="Calibri" w:hAnsi="Calibri" w:cs="Calibri"/>
          <w:caps/>
          <w:lang w:val="en"/>
        </w:rPr>
        <w:t>select to_char</w:t>
      </w:r>
      <w:r>
        <w:rPr>
          <w:rFonts w:ascii="Calibri" w:hAnsi="Calibri" w:cs="Calibri"/>
          <w:lang w:val="en"/>
        </w:rPr>
        <w:t>(low_range,'$99999999.99') AS "LOW RANGE",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to_char</w:t>
      </w:r>
      <w:r>
        <w:rPr>
          <w:rFonts w:ascii="Calibri" w:hAnsi="Calibri" w:cs="Calibri"/>
          <w:lang w:val="en"/>
        </w:rPr>
        <w:t>(high_range,'$9999999999.99') AS "HIGH RANGE"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d_packages;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1847850" cy="942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10.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TO_DATE('061904', 'fxMMDDYY')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 dual</w:t>
      </w:r>
      <w:r>
        <w:rPr>
          <w:rFonts w:ascii="Calibri" w:hAnsi="Calibri" w:cs="Calibri"/>
          <w:lang w:val="en"/>
        </w:rPr>
        <w:t>;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62150" cy="466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 Implicit c</w:t>
      </w:r>
      <w:r>
        <w:rPr>
          <w:rFonts w:ascii="Calibri" w:hAnsi="Calibri" w:cs="Calibri"/>
          <w:lang w:val="en"/>
        </w:rPr>
        <w:t xml:space="preserve">onversion means that the database engine will convert the data type automatically, a process invisible to the user. On the other hand, Explicit conversion means that you must specify how the data type should be converted. 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lang w:val="en"/>
        </w:rPr>
        <w:t>Implicit example:   Convert VARCH</w:t>
      </w:r>
      <w:r>
        <w:rPr>
          <w:rFonts w:ascii="Calibri" w:hAnsi="Calibri" w:cs="Calibri"/>
          <w:lang w:val="en"/>
        </w:rPr>
        <w:t>AR2 to Number data type.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Explicit example: Convert VARCHAR2 and CHAR data to NUMBER and DATE data types. AND vice versa, convert NUMBER and DATE data back to CHARACTER datatype. </w:t>
      </w:r>
    </w:p>
    <w:p w:rsidR="00000000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633023" w:rsidRDefault="006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12. In a business prespective, it is important to have datatype conversions </w:t>
      </w:r>
      <w:r>
        <w:rPr>
          <w:rFonts w:ascii="Calibri" w:hAnsi="Calibri" w:cs="Calibri"/>
          <w:lang w:val="en"/>
        </w:rPr>
        <w:t>as it provides accurate information all time such as when the need arises to display numbers as local currency, displaying time to the second, and in order keep track of what century a date refers to.</w:t>
      </w:r>
    </w:p>
    <w:sectPr w:rsidR="006330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B7"/>
    <w:rsid w:val="00633023"/>
    <w:rsid w:val="00BC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8B4278A-32DE-46EA-A0DB-C0CF6CDB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2018-04-22T23:42:00Z</dcterms:created>
  <dcterms:modified xsi:type="dcterms:W3CDTF">2018-04-22T23:42:00Z</dcterms:modified>
</cp:coreProperties>
</file>