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Asiqul Hoque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Section 6 Lesson 2: Single-Row Subqueries 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 SELECT first_name,last_name,salary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employees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WHERE department_id =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(SELECT department_id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FROM departments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WHERE department_id=80)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AND salary &gt; 4200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724150" cy="88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Write a query to return all those employees who have the same job id as Rajs and were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hired after Davies.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first_name,last_name,job_id,hire_date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employees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WHERE job_id = 'ST_CLERK'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AND hire_date &gt; TO_DATE('</w:t>
      </w:r>
      <w:r>
        <w:rPr>
          <w:rFonts w:ascii="Calibri" w:hAnsi="Calibri" w:cs="Calibri"/>
          <w:b/>
          <w:bCs/>
          <w:lang w:val="en"/>
        </w:rPr>
        <w:t>29-JAN-1997','DD-MON-YYYY')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48075" cy="69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What DJs on Demand events have the same theme code as event ID = 100?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name,description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d_events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where theme_code = 200 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AND id = 100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305175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Wh</w:t>
      </w:r>
      <w:r>
        <w:rPr>
          <w:rFonts w:ascii="Calibri" w:hAnsi="Calibri" w:cs="Calibri"/>
          <w:lang w:val="en"/>
        </w:rPr>
        <w:t>at is the staff type for those Global Fast Foods jobs that have a salary less than those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of any Cook staff-type jobs?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staff_type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f_staffs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where salary&lt;(select salary from f_staffs where staff_type='Cook')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981075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Write a query to return a list of department id’s and average salaries where the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department’s average salary is greater than Ernst’s salary.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department_id, salary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employees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WHERE salary &lt;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(SELECT AVG(sala</w:t>
      </w:r>
      <w:r>
        <w:rPr>
          <w:rFonts w:ascii="Calibri" w:hAnsi="Calibri" w:cs="Calibri"/>
          <w:b/>
          <w:bCs/>
          <w:lang w:val="en"/>
        </w:rPr>
        <w:t>ry)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employees)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AND salary &gt; 6000;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81200" cy="981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6. Return the department ID and minimum salary of all employees, grouped by department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ID, having a minimum salary greater than the minimum salary of those employees whose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departm</w:t>
      </w:r>
      <w:r>
        <w:rPr>
          <w:rFonts w:ascii="Calibri" w:hAnsi="Calibri" w:cs="Calibri"/>
          <w:lang w:val="en"/>
        </w:rPr>
        <w:t>ent ID is not equal to 50.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select department_id, min(salary) 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employees 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group by department_id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having min(salary)&gt;(select min(salary) from employees 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where department_id!=50);</w:t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2286000" cy="155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BB6CB7" w:rsidRDefault="00BB6C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sectPr w:rsidR="00BB6C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A7"/>
    <w:rsid w:val="001424A7"/>
    <w:rsid w:val="00BB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97E80B2-1DD8-4778-B263-85A82C24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2018-04-22T23:49:00Z</dcterms:created>
  <dcterms:modified xsi:type="dcterms:W3CDTF">2018-04-22T23:49:00Z</dcterms:modified>
</cp:coreProperties>
</file>