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1FFE" w:rsidRPr="00856969" w:rsidRDefault="00362939" w:rsidP="00856969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856969">
        <w:rPr>
          <w:rFonts w:ascii="Times New Roman" w:hAnsi="Times New Roman" w:cs="Times New Roman"/>
          <w:b/>
          <w:bCs/>
        </w:rPr>
        <w:t>Deliverables and Marking Criteria</w:t>
      </w:r>
    </w:p>
    <w:p w:rsidR="00051FFE" w:rsidRPr="00872272" w:rsidRDefault="00051FFE" w:rsidP="00051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72272">
        <w:rPr>
          <w:rFonts w:ascii="Times New Roman" w:hAnsi="Times New Roman" w:cs="Times New Roman"/>
        </w:rPr>
        <w:t>Release Version: Publish a new version of the application incorporating all fixes.</w:t>
      </w:r>
      <w:r w:rsidR="0007094A" w:rsidRPr="00872272">
        <w:rPr>
          <w:rFonts w:ascii="Times New Roman" w:hAnsi="Times New Roman" w:cs="Times New Roman"/>
        </w:rPr>
        <w:t xml:space="preserve"> (1%)</w:t>
      </w:r>
    </w:p>
    <w:p w:rsidR="00451082" w:rsidRPr="00872272" w:rsidRDefault="00451082" w:rsidP="00451082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872272">
        <w:rPr>
          <w:rFonts w:ascii="Times New Roman" w:hAnsi="Times New Roman" w:cs="Times New Roman"/>
        </w:rPr>
        <w:t>(Make sure you give us the link in the report to your fixed version of application.)</w:t>
      </w:r>
    </w:p>
    <w:p w:rsidR="007F3356" w:rsidRPr="00872272" w:rsidRDefault="007F3356" w:rsidP="007F33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Provide detailed documentation and commentary for each security issue identified in the SonarQube analysis</w:t>
      </w:r>
      <w:r w:rsidR="00A863A3" w:rsidRPr="00872272">
        <w:rPr>
          <w:rFonts w:ascii="Times New Roman" w:hAnsi="Times New Roman" w:cs="Times New Roman"/>
        </w:rPr>
        <w:t xml:space="preserve"> (Vulnerabilities and Security Hotspots </w:t>
      </w:r>
      <w:r w:rsidR="0062118B">
        <w:rPr>
          <w:rFonts w:ascii="Times New Roman" w:hAnsi="Times New Roman" w:cs="Times New Roman"/>
        </w:rPr>
        <w:t>only</w:t>
      </w:r>
      <w:r w:rsidR="00A863A3" w:rsidRPr="00872272">
        <w:rPr>
          <w:rFonts w:ascii="Times New Roman" w:hAnsi="Times New Roman" w:cs="Times New Roman"/>
        </w:rPr>
        <w:t>(6 at least)</w:t>
      </w:r>
      <w:r w:rsidRPr="00872272">
        <w:rPr>
          <w:rFonts w:ascii="Times New Roman" w:hAnsi="Times New Roman" w:cs="Times New Roman"/>
        </w:rPr>
        <w:t>.</w:t>
      </w:r>
      <w:r w:rsidR="00687AC4" w:rsidRPr="00872272">
        <w:rPr>
          <w:rFonts w:ascii="Times New Roman" w:hAnsi="Times New Roman" w:cs="Times New Roman"/>
        </w:rPr>
        <w:t xml:space="preserve"> (2%)</w:t>
      </w:r>
    </w:p>
    <w:p w:rsidR="00EC4DF0" w:rsidRPr="00856969" w:rsidRDefault="00EC4DF0" w:rsidP="00872272">
      <w:pPr>
        <w:pStyle w:val="Heading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969">
        <w:rPr>
          <w:rFonts w:ascii="Times New Roman" w:hAnsi="Times New Roman" w:cs="Times New Roman"/>
          <w:b/>
          <w:bCs/>
          <w:sz w:val="24"/>
          <w:szCs w:val="24"/>
        </w:rPr>
        <w:t>Sample</w:t>
      </w:r>
    </w:p>
    <w:p w:rsidR="00EC4DF0" w:rsidRPr="00EC4DF0" w:rsidRDefault="00EC4DF0" w:rsidP="00BB45E2">
      <w:pPr>
        <w:spacing w:after="100" w:afterAutospacing="1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2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ssue 1: SQL Injection Vulnerability</w:t>
      </w:r>
    </w:p>
    <w:p w:rsidR="00EC4DF0" w:rsidRPr="00EC4DF0" w:rsidRDefault="00EC4DF0" w:rsidP="00EC4D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EC4DF0">
        <w:rPr>
          <w:rFonts w:ascii="Times New Roman" w:eastAsia="Times New Roman" w:hAnsi="Times New Roman" w:cs="Times New Roman"/>
          <w:kern w:val="0"/>
          <w14:ligatures w14:val="none"/>
        </w:rPr>
        <w:t xml:space="preserve"> Potential SQL Injection vulnerability in </w:t>
      </w:r>
      <w:r w:rsidRPr="00EC4DF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UserController.java</w:t>
      </w:r>
      <w:r w:rsidRPr="00EC4DF0">
        <w:rPr>
          <w:rFonts w:ascii="Times New Roman" w:eastAsia="Times New Roman" w:hAnsi="Times New Roman" w:cs="Times New Roman"/>
          <w:kern w:val="0"/>
          <w14:ligatures w14:val="none"/>
        </w:rPr>
        <w:t xml:space="preserve"> line 45.</w:t>
      </w:r>
    </w:p>
    <w:p w:rsidR="00EC4DF0" w:rsidRPr="00872272" w:rsidRDefault="00EC4DF0" w:rsidP="00EC4D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EC4DF0">
        <w:rPr>
          <w:rFonts w:ascii="Times New Roman" w:eastAsia="Times New Roman" w:hAnsi="Times New Roman" w:cs="Times New Roman"/>
          <w:kern w:val="0"/>
          <w14:ligatures w14:val="none"/>
        </w:rPr>
        <w:t xml:space="preserve"> Critical</w:t>
      </w:r>
    </w:p>
    <w:p w:rsidR="006F3826" w:rsidRPr="00EC4DF0" w:rsidRDefault="006F3826" w:rsidP="00EC4D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2272">
        <w:rPr>
          <w:rStyle w:val="Strong"/>
          <w:rFonts w:ascii="Times New Roman" w:hAnsi="Times New Roman" w:cs="Times New Roman"/>
        </w:rPr>
        <w:t>Effort:</w:t>
      </w:r>
      <w:r w:rsidRPr="00872272">
        <w:rPr>
          <w:rFonts w:ascii="Times New Roman" w:hAnsi="Times New Roman" w:cs="Times New Roman"/>
        </w:rPr>
        <w:t xml:space="preserve"> 20 minutes</w:t>
      </w:r>
    </w:p>
    <w:p w:rsidR="006F3826" w:rsidRPr="00872272" w:rsidRDefault="00EC4DF0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C4DF0">
        <w:rPr>
          <w:rFonts w:ascii="Times New Roman" w:eastAsia="Times New Roman" w:hAnsi="Times New Roman" w:cs="Times New Roman"/>
          <w:kern w:val="0"/>
          <w14:ligatures w14:val="none"/>
        </w:rPr>
        <w:t xml:space="preserve"> Fixed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Vulnerability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Critical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558B" w:rsidRPr="00872272">
        <w:rPr>
          <w:rFonts w:ascii="Times New Roman" w:eastAsia="Times New Roman" w:hAnsi="Times New Roman" w:cs="Times New Roman"/>
          <w:kern w:val="0"/>
          <w14:ligatures w14:val="none"/>
        </w:rPr>
        <w:t>Fixed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Assigned to: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72">
        <w:rPr>
          <w:rFonts w:ascii="Times New Roman" w:eastAsia="Times New Roman" w:hAnsi="Times New Roman" w:cs="Times New Roman"/>
          <w:kern w:val="0"/>
          <w14:ligatures w14:val="none"/>
        </w:rPr>
        <w:t>Team member name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CWE: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CWE-327: </w:t>
      </w:r>
      <w:r w:rsidRPr="00872272">
        <w:rPr>
          <w:rFonts w:ascii="Times New Roman" w:eastAsia="Times New Roman" w:hAnsi="Times New Roman" w:cs="Times New Roman"/>
          <w:kern w:val="0"/>
          <w14:ligatures w14:val="none"/>
        </w:rPr>
        <w:t>Formatting SQL queries is security-sensitive</w:t>
      </w:r>
    </w:p>
    <w:p w:rsidR="006F3826" w:rsidRPr="006F3826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38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code attribute:</w:t>
      </w:r>
      <w:r w:rsidRPr="006F3826">
        <w:rPr>
          <w:rFonts w:ascii="Times New Roman" w:eastAsia="Times New Roman" w:hAnsi="Times New Roman" w:cs="Times New Roman"/>
          <w:kern w:val="0"/>
          <w14:ligatures w14:val="none"/>
        </w:rPr>
        <w:t xml:space="preserve"> Responsibility | Not trustworthy</w:t>
      </w:r>
    </w:p>
    <w:p w:rsidR="006F3826" w:rsidRPr="00872272" w:rsidRDefault="006F3826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2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qualities impacted:</w:t>
      </w:r>
      <w:r w:rsidRPr="00872272">
        <w:rPr>
          <w:rFonts w:ascii="Times New Roman" w:eastAsia="Times New Roman" w:hAnsi="Times New Roman" w:cs="Times New Roman"/>
          <w:kern w:val="0"/>
          <w14:ligatures w14:val="none"/>
        </w:rPr>
        <w:t xml:space="preserve"> Security</w:t>
      </w:r>
    </w:p>
    <w:p w:rsidR="00252039" w:rsidRPr="00EC4DF0" w:rsidRDefault="00252039" w:rsidP="006F38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2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Positive:</w:t>
      </w:r>
      <w:r w:rsidRPr="00872272">
        <w:rPr>
          <w:rFonts w:ascii="Times New Roman" w:eastAsia="Times New Roman" w:hAnsi="Times New Roman" w:cs="Times New Roman"/>
          <w:kern w:val="0"/>
          <w14:ligatures w14:val="none"/>
        </w:rPr>
        <w:t xml:space="preserve"> YES/NO</w:t>
      </w:r>
    </w:p>
    <w:p w:rsidR="00EC4DF0" w:rsidRPr="00EC4DF0" w:rsidRDefault="00EC4DF0" w:rsidP="00EC4DF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Analysis:</w:t>
      </w:r>
    </w:p>
    <w:p w:rsidR="00EC4DF0" w:rsidRPr="00EC4DF0" w:rsidRDefault="00EC4DF0" w:rsidP="00EC4D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kern w:val="0"/>
          <w14:ligatures w14:val="none"/>
        </w:rPr>
        <w:t>The code was found to concatenate user input directly into SQL queries, which can lead to SQL injection attacks.</w:t>
      </w:r>
    </w:p>
    <w:p w:rsidR="00EC4DF0" w:rsidRPr="00EC4DF0" w:rsidRDefault="00EC4DF0" w:rsidP="00EC4DF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</w:p>
    <w:p w:rsidR="00EC4DF0" w:rsidRPr="00EC4DF0" w:rsidRDefault="00EC4DF0" w:rsidP="00EC4D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kern w:val="0"/>
          <w14:ligatures w14:val="none"/>
        </w:rPr>
        <w:t>Refactored the code to use prepared statements with parameterized queries to prevent SQL injection.</w:t>
      </w:r>
    </w:p>
    <w:p w:rsidR="00EC4DF0" w:rsidRPr="00EC4DF0" w:rsidRDefault="00EC4DF0" w:rsidP="00EC4D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kern w:val="0"/>
          <w14:ligatures w14:val="none"/>
        </w:rPr>
        <w:t>Reviewed all similar code sections to ensure no other instances of this issue exist.</w:t>
      </w:r>
    </w:p>
    <w:p w:rsidR="00EC4DF0" w:rsidRPr="00EC4DF0" w:rsidRDefault="00EC4DF0" w:rsidP="00EC4DF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Commentary:</w:t>
      </w:r>
    </w:p>
    <w:p w:rsidR="00EC4DF0" w:rsidRPr="00EC4DF0" w:rsidRDefault="00EC4DF0" w:rsidP="00EC4D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kern w:val="0"/>
          <w14:ligatures w14:val="none"/>
        </w:rPr>
        <w:t>Using prepared statements ensures that user input is properly sanitized and avoids the risk of SQL injection.</w:t>
      </w:r>
    </w:p>
    <w:p w:rsidR="00EC4DF0" w:rsidRPr="00872272" w:rsidRDefault="00EC4DF0" w:rsidP="004C0A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4DF0">
        <w:rPr>
          <w:rFonts w:ascii="Times New Roman" w:eastAsia="Times New Roman" w:hAnsi="Times New Roman" w:cs="Times New Roman"/>
          <w:kern w:val="0"/>
          <w14:ligatures w14:val="none"/>
        </w:rPr>
        <w:t>This change improves the security posture of the application by eliminating a critical vulnerability.</w:t>
      </w:r>
    </w:p>
    <w:p w:rsidR="00687AC4" w:rsidRPr="00872272" w:rsidRDefault="007F3356" w:rsidP="00687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 xml:space="preserve"> </w:t>
      </w:r>
      <w:r w:rsidR="00051FFE" w:rsidRPr="00872272">
        <w:rPr>
          <w:rFonts w:ascii="Times New Roman" w:hAnsi="Times New Roman" w:cs="Times New Roman"/>
        </w:rPr>
        <w:t>A zip file comprising:</w:t>
      </w:r>
      <w:r w:rsidR="00211FD7" w:rsidRPr="00872272">
        <w:rPr>
          <w:rFonts w:ascii="Times New Roman" w:hAnsi="Times New Roman" w:cs="Times New Roman"/>
        </w:rPr>
        <w:t xml:space="preserve"> (3%</w:t>
      </w:r>
      <w:r w:rsidR="006D5048" w:rsidRPr="00872272">
        <w:rPr>
          <w:rFonts w:ascii="Times New Roman" w:hAnsi="Times New Roman" w:cs="Times New Roman"/>
        </w:rPr>
        <w:t xml:space="preserve"> will be evaluated based on the pre- and post-fixes</w:t>
      </w:r>
      <w:r w:rsidR="001B19D4">
        <w:rPr>
          <w:rFonts w:ascii="Times New Roman" w:hAnsi="Times New Roman" w:cs="Times New Roman"/>
        </w:rPr>
        <w:t xml:space="preserve"> reports</w:t>
      </w:r>
      <w:r w:rsidR="006D5048" w:rsidRPr="00872272">
        <w:rPr>
          <w:rFonts w:ascii="Times New Roman" w:hAnsi="Times New Roman" w:cs="Times New Roman"/>
        </w:rPr>
        <w:t xml:space="preserve"> and sessions analysis</w:t>
      </w:r>
      <w:r w:rsidR="00211FD7" w:rsidRPr="00872272">
        <w:rPr>
          <w:rFonts w:ascii="Times New Roman" w:hAnsi="Times New Roman" w:cs="Times New Roman"/>
        </w:rPr>
        <w:t>)</w:t>
      </w:r>
    </w:p>
    <w:p w:rsidR="00687AC4" w:rsidRPr="00872272" w:rsidRDefault="00051FFE" w:rsidP="0068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The ZAP session(s) containing all the scans performed.</w:t>
      </w:r>
    </w:p>
    <w:p w:rsidR="00687AC4" w:rsidRPr="00872272" w:rsidRDefault="00687AC4" w:rsidP="0068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  <w:lang w:val="en-US"/>
        </w:rPr>
        <w:t>Zap Scanning</w:t>
      </w:r>
      <w:r w:rsidR="00A86FD0">
        <w:rPr>
          <w:rFonts w:ascii="Times New Roman" w:hAnsi="Times New Roman" w:cs="Times New Roman"/>
          <w:lang w:val="en-US"/>
        </w:rPr>
        <w:t xml:space="preserve"> </w:t>
      </w:r>
      <w:r w:rsidR="00A86FD0" w:rsidRPr="00872272">
        <w:rPr>
          <w:rFonts w:ascii="Times New Roman" w:hAnsi="Times New Roman" w:cs="Times New Roman"/>
          <w:lang w:val="en-US"/>
        </w:rPr>
        <w:t>HTML</w:t>
      </w:r>
      <w:r w:rsidRPr="00872272">
        <w:rPr>
          <w:rFonts w:ascii="Times New Roman" w:hAnsi="Times New Roman" w:cs="Times New Roman"/>
          <w:lang w:val="en-US"/>
        </w:rPr>
        <w:t xml:space="preserve"> Reports of the Pre- and Post-fixes.</w:t>
      </w:r>
    </w:p>
    <w:p w:rsidR="00350F56" w:rsidRPr="00872272" w:rsidRDefault="00051FFE" w:rsidP="0035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A report containing</w:t>
      </w:r>
      <w:r w:rsidR="009613AF">
        <w:rPr>
          <w:rFonts w:ascii="Times New Roman" w:hAnsi="Times New Roman" w:cs="Times New Roman"/>
        </w:rPr>
        <w:t xml:space="preserve"> this and above</w:t>
      </w:r>
      <w:r w:rsidRPr="00872272">
        <w:rPr>
          <w:rFonts w:ascii="Times New Roman" w:hAnsi="Times New Roman" w:cs="Times New Roman"/>
        </w:rPr>
        <w:t>:</w:t>
      </w:r>
      <w:r w:rsidR="00350F56" w:rsidRPr="00872272">
        <w:rPr>
          <w:rFonts w:ascii="Times New Roman" w:hAnsi="Times New Roman" w:cs="Times New Roman"/>
        </w:rPr>
        <w:t xml:space="preserve"> (</w:t>
      </w:r>
      <w:r w:rsidR="00091B87" w:rsidRPr="00872272">
        <w:rPr>
          <w:rFonts w:ascii="Times New Roman" w:hAnsi="Times New Roman" w:cs="Times New Roman"/>
        </w:rPr>
        <w:t>6%</w:t>
      </w:r>
      <w:r w:rsidR="00E37BE5" w:rsidRPr="00872272">
        <w:rPr>
          <w:rFonts w:ascii="Times New Roman" w:hAnsi="Times New Roman" w:cs="Times New Roman"/>
        </w:rPr>
        <w:t>, 1% each</w:t>
      </w:r>
      <w:r w:rsidR="00091B87" w:rsidRPr="00872272">
        <w:rPr>
          <w:rFonts w:ascii="Times New Roman" w:hAnsi="Times New Roman" w:cs="Times New Roman"/>
        </w:rPr>
        <w:t>)</w:t>
      </w:r>
    </w:p>
    <w:p w:rsidR="00350F56" w:rsidRPr="00872272" w:rsidRDefault="00051FFE" w:rsidP="00350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lastRenderedPageBreak/>
        <w:t>Screenshots from SonarQube showcasing changes in issues over time.</w:t>
      </w:r>
      <w:r w:rsidR="00350F56" w:rsidRPr="00872272">
        <w:rPr>
          <w:rFonts w:ascii="Times New Roman" w:hAnsi="Times New Roman" w:cs="Times New Roman"/>
        </w:rPr>
        <w:t xml:space="preserve"> </w:t>
      </w:r>
      <w:r w:rsidR="00091B87" w:rsidRPr="00872272">
        <w:rPr>
          <w:rFonts w:ascii="Times New Roman" w:hAnsi="Times New Roman" w:cs="Times New Roman"/>
        </w:rPr>
        <w:t xml:space="preserve">(You may use </w:t>
      </w:r>
      <w:hyperlink r:id="rId5" w:history="1">
        <w:r w:rsidR="00B10681" w:rsidRPr="00872272">
          <w:rPr>
            <w:rStyle w:val="Hyperlink"/>
            <w:rFonts w:ascii="Times New Roman" w:hAnsi="Times New Roman" w:cs="Times New Roman"/>
          </w:rPr>
          <w:t>http://localhost:9000/extension/cayc/stats</w:t>
        </w:r>
      </w:hyperlink>
      <w:r w:rsidR="00B10681" w:rsidRPr="00872272">
        <w:rPr>
          <w:rFonts w:ascii="Times New Roman" w:hAnsi="Times New Roman" w:cs="Times New Roman"/>
        </w:rPr>
        <w:t xml:space="preserve"> one as well.</w:t>
      </w:r>
    </w:p>
    <w:p w:rsidR="00350F56" w:rsidRPr="00872272" w:rsidRDefault="00051FFE" w:rsidP="00350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A detailed summary of the penetration testing process, including descriptions</w:t>
      </w:r>
      <w:r w:rsidR="00350F56" w:rsidRPr="00872272">
        <w:rPr>
          <w:rFonts w:ascii="Times New Roman" w:hAnsi="Times New Roman" w:cs="Times New Roman"/>
        </w:rPr>
        <w:t xml:space="preserve"> </w:t>
      </w:r>
      <w:r w:rsidRPr="00872272">
        <w:rPr>
          <w:rFonts w:ascii="Times New Roman" w:hAnsi="Times New Roman" w:cs="Times New Roman"/>
        </w:rPr>
        <w:t>and screenshots of scans and tests performed.</w:t>
      </w:r>
    </w:p>
    <w:p w:rsidR="00E729E3" w:rsidRPr="00872272" w:rsidRDefault="00051FFE" w:rsidP="00350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An analysis of the most severe vulnerabilities identified by ZAP.</w:t>
      </w:r>
    </w:p>
    <w:p w:rsidR="00350F56" w:rsidRPr="00872272" w:rsidRDefault="00051FFE" w:rsidP="00350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A comparison of vulnerabilities detected by both tools, explaining discrepancies</w:t>
      </w:r>
      <w:r w:rsidR="00350F56" w:rsidRPr="00872272">
        <w:rPr>
          <w:rFonts w:ascii="Times New Roman" w:hAnsi="Times New Roman" w:cs="Times New Roman"/>
        </w:rPr>
        <w:t xml:space="preserve"> </w:t>
      </w:r>
      <w:r w:rsidRPr="00872272">
        <w:rPr>
          <w:rFonts w:ascii="Times New Roman" w:hAnsi="Times New Roman" w:cs="Times New Roman"/>
        </w:rPr>
        <w:t>and the role of each tool in a thorough security evaluation.</w:t>
      </w:r>
    </w:p>
    <w:p w:rsidR="00350F56" w:rsidRPr="00872272" w:rsidRDefault="00051FFE" w:rsidP="00350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>Threat/Vulnerabilities matrix.</w:t>
      </w:r>
      <w:r w:rsidR="002F343D">
        <w:rPr>
          <w:rFonts w:ascii="Times New Roman" w:hAnsi="Times New Roman" w:cs="Times New Roman"/>
        </w:rPr>
        <w:t xml:space="preserve"> (See </w:t>
      </w:r>
      <w:r w:rsidR="002F343D" w:rsidRPr="002F343D">
        <w:rPr>
          <w:rFonts w:ascii="Times New Roman" w:hAnsi="Times New Roman" w:cs="Times New Roman"/>
        </w:rPr>
        <w:t>Table of Contents &gt; Chapter 7. Software Security Testing &gt; Slides</w:t>
      </w:r>
      <w:r w:rsidR="002F343D">
        <w:rPr>
          <w:rFonts w:ascii="Times New Roman" w:hAnsi="Times New Roman" w:cs="Times New Roman"/>
        </w:rPr>
        <w:t>)</w:t>
      </w:r>
    </w:p>
    <w:p w:rsidR="00BF2510" w:rsidRPr="00872272" w:rsidRDefault="00051FFE" w:rsidP="0009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2272">
        <w:rPr>
          <w:rFonts w:ascii="Times New Roman" w:hAnsi="Times New Roman" w:cs="Times New Roman"/>
        </w:rPr>
        <w:t xml:space="preserve">A brief discussion </w:t>
      </w:r>
      <w:r w:rsidR="00054436" w:rsidRPr="00872272">
        <w:rPr>
          <w:rFonts w:ascii="Times New Roman" w:hAnsi="Times New Roman" w:cs="Times New Roman"/>
        </w:rPr>
        <w:t xml:space="preserve">(one to two paragraphs) </w:t>
      </w:r>
      <w:r w:rsidRPr="00872272">
        <w:rPr>
          <w:rFonts w:ascii="Times New Roman" w:hAnsi="Times New Roman" w:cs="Times New Roman"/>
        </w:rPr>
        <w:t>on additional tools and techniques that could further enhance</w:t>
      </w:r>
      <w:r w:rsidR="00092E33" w:rsidRPr="00872272">
        <w:rPr>
          <w:rFonts w:ascii="Times New Roman" w:hAnsi="Times New Roman" w:cs="Times New Roman"/>
        </w:rPr>
        <w:t xml:space="preserve"> </w:t>
      </w:r>
      <w:r w:rsidRPr="00872272">
        <w:rPr>
          <w:rFonts w:ascii="Times New Roman" w:hAnsi="Times New Roman" w:cs="Times New Roman"/>
        </w:rPr>
        <w:t>the security testing of the application.</w:t>
      </w:r>
    </w:p>
    <w:sectPr w:rsidR="00BF2510" w:rsidRPr="00872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8F4"/>
    <w:multiLevelType w:val="hybridMultilevel"/>
    <w:tmpl w:val="EC4CD6B8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 w15:restartNumberingAfterBreak="0">
    <w:nsid w:val="06145467"/>
    <w:multiLevelType w:val="hybridMultilevel"/>
    <w:tmpl w:val="39AE501C"/>
    <w:lvl w:ilvl="0" w:tplc="C1CAF1B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18466BFA"/>
    <w:multiLevelType w:val="hybridMultilevel"/>
    <w:tmpl w:val="22E866D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1630FC9"/>
    <w:multiLevelType w:val="multilevel"/>
    <w:tmpl w:val="94FC0E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0FCD"/>
    <w:multiLevelType w:val="multilevel"/>
    <w:tmpl w:val="C0EEFC0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38CC"/>
    <w:multiLevelType w:val="hybridMultilevel"/>
    <w:tmpl w:val="4B4E7C08"/>
    <w:lvl w:ilvl="0" w:tplc="21F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85C2F"/>
    <w:multiLevelType w:val="multilevel"/>
    <w:tmpl w:val="8A8459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C5743"/>
    <w:multiLevelType w:val="hybridMultilevel"/>
    <w:tmpl w:val="5982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1972"/>
    <w:multiLevelType w:val="multilevel"/>
    <w:tmpl w:val="C4C6769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533E6"/>
    <w:multiLevelType w:val="hybridMultilevel"/>
    <w:tmpl w:val="5848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779736">
    <w:abstractNumId w:val="9"/>
  </w:num>
  <w:num w:numId="2" w16cid:durableId="990793973">
    <w:abstractNumId w:val="5"/>
  </w:num>
  <w:num w:numId="3" w16cid:durableId="1136877867">
    <w:abstractNumId w:val="1"/>
  </w:num>
  <w:num w:numId="4" w16cid:durableId="384331607">
    <w:abstractNumId w:val="7"/>
  </w:num>
  <w:num w:numId="5" w16cid:durableId="701174458">
    <w:abstractNumId w:val="3"/>
  </w:num>
  <w:num w:numId="6" w16cid:durableId="1473060187">
    <w:abstractNumId w:val="4"/>
  </w:num>
  <w:num w:numId="7" w16cid:durableId="1170019750">
    <w:abstractNumId w:val="8"/>
  </w:num>
  <w:num w:numId="8" w16cid:durableId="357703943">
    <w:abstractNumId w:val="6"/>
  </w:num>
  <w:num w:numId="9" w16cid:durableId="379204958">
    <w:abstractNumId w:val="2"/>
  </w:num>
  <w:num w:numId="10" w16cid:durableId="7211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39"/>
    <w:rsid w:val="00051FFE"/>
    <w:rsid w:val="00054436"/>
    <w:rsid w:val="0007094A"/>
    <w:rsid w:val="00091B87"/>
    <w:rsid w:val="00092E33"/>
    <w:rsid w:val="00142B06"/>
    <w:rsid w:val="00177E82"/>
    <w:rsid w:val="001B19D4"/>
    <w:rsid w:val="001F2DD0"/>
    <w:rsid w:val="00211FD7"/>
    <w:rsid w:val="00252039"/>
    <w:rsid w:val="00261F21"/>
    <w:rsid w:val="002F343D"/>
    <w:rsid w:val="00320FAC"/>
    <w:rsid w:val="003327D0"/>
    <w:rsid w:val="00350F56"/>
    <w:rsid w:val="00362939"/>
    <w:rsid w:val="00451082"/>
    <w:rsid w:val="00466B6D"/>
    <w:rsid w:val="004B2839"/>
    <w:rsid w:val="004C0A09"/>
    <w:rsid w:val="00592AB1"/>
    <w:rsid w:val="0062118B"/>
    <w:rsid w:val="00687AC4"/>
    <w:rsid w:val="006D5048"/>
    <w:rsid w:val="006F3826"/>
    <w:rsid w:val="0075058A"/>
    <w:rsid w:val="007D558B"/>
    <w:rsid w:val="007F3356"/>
    <w:rsid w:val="00856969"/>
    <w:rsid w:val="00872272"/>
    <w:rsid w:val="008A5680"/>
    <w:rsid w:val="009613AF"/>
    <w:rsid w:val="009E5A02"/>
    <w:rsid w:val="00A863A3"/>
    <w:rsid w:val="00A86FD0"/>
    <w:rsid w:val="00A91ACD"/>
    <w:rsid w:val="00AA3A8E"/>
    <w:rsid w:val="00B10681"/>
    <w:rsid w:val="00BB45E2"/>
    <w:rsid w:val="00BF2510"/>
    <w:rsid w:val="00C24715"/>
    <w:rsid w:val="00C45357"/>
    <w:rsid w:val="00DB3A52"/>
    <w:rsid w:val="00E37BE5"/>
    <w:rsid w:val="00E729E3"/>
    <w:rsid w:val="00EA3F21"/>
    <w:rsid w:val="00EC4DF0"/>
    <w:rsid w:val="00FB2C45"/>
    <w:rsid w:val="00FC3F8E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ADFC4"/>
  <w15:chartTrackingRefBased/>
  <w15:docId w15:val="{66C633F1-4865-B94A-A0F2-8737023F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9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4D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D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C4D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D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1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2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/extension/cayc/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2024-07-22T13:52:00Z</cp:lastPrinted>
  <dcterms:created xsi:type="dcterms:W3CDTF">2024-07-22T13:52:00Z</dcterms:created>
  <dcterms:modified xsi:type="dcterms:W3CDTF">2024-07-22T13:56:00Z</dcterms:modified>
</cp:coreProperties>
</file>