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3AC2C" w14:textId="248360BF" w:rsidR="003C312D" w:rsidRDefault="003C312D" w:rsidP="003C312D">
      <w:pPr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9D23DAD" wp14:editId="49615F46">
            <wp:extent cx="3821430" cy="5657102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3649" cy="566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56E7" w14:textId="77777777" w:rsidR="003C312D" w:rsidRDefault="003C312D" w:rsidP="003C312D">
      <w:pPr>
        <w:rPr>
          <w:rFonts w:ascii="Minion-Regular" w:hAnsi="Minion-Regular" w:cs="Minion-Regular"/>
          <w:color w:val="000000"/>
          <w:sz w:val="20"/>
          <w:szCs w:val="20"/>
        </w:rPr>
      </w:pPr>
    </w:p>
    <w:p w14:paraId="7EADD0B5" w14:textId="6D2CBAE5" w:rsidR="003C312D" w:rsidRDefault="003C312D" w:rsidP="003C312D">
      <w:pPr>
        <w:rPr>
          <w:rFonts w:ascii="Minion-Regular" w:hAnsi="Minion-Regular" w:cs="Minion-Regular"/>
          <w:color w:val="000000"/>
          <w:sz w:val="20"/>
          <w:szCs w:val="20"/>
        </w:rPr>
      </w:pPr>
    </w:p>
    <w:p w14:paraId="28F743F4" w14:textId="77777777" w:rsidR="003C312D" w:rsidRDefault="003C312D" w:rsidP="003C312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Minion-Regular" w:hAnsi="Minion-Regular" w:cs="Minion-Regular"/>
          <w:color w:val="000000"/>
          <w:sz w:val="20"/>
          <w:szCs w:val="20"/>
        </w:rPr>
        <w:t>eight-step approach:</w:t>
      </w:r>
    </w:p>
    <w:p w14:paraId="30F6B51E" w14:textId="77777777" w:rsidR="003C312D" w:rsidRDefault="003C312D" w:rsidP="003C312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ZapfDingbats" w:eastAsia="ZapfDingbats" w:hAnsi="Minion-Regular" w:cs="ZapfDingbats" w:hint="eastAsia"/>
          <w:color w:val="7BCDE1"/>
          <w:sz w:val="14"/>
          <w:szCs w:val="14"/>
        </w:rPr>
        <w:t>■</w:t>
      </w:r>
      <w:r>
        <w:rPr>
          <w:rFonts w:ascii="ZapfDingbats" w:eastAsia="ZapfDingbats" w:hAnsi="Minion-Regular" w:cs="ZapfDingbats"/>
          <w:color w:val="7BCDE1"/>
          <w:sz w:val="14"/>
          <w:szCs w:val="14"/>
        </w:rPr>
        <w:t xml:space="preserve"> </w:t>
      </w:r>
      <w:r>
        <w:rPr>
          <w:rFonts w:ascii="Minion-Regular" w:hAnsi="Minion-Regular" w:cs="Minion-Regular"/>
          <w:color w:val="000000"/>
          <w:sz w:val="20"/>
          <w:szCs w:val="20"/>
        </w:rPr>
        <w:t>Step 1. Establish a null and alternative hypothesis.</w:t>
      </w:r>
    </w:p>
    <w:p w14:paraId="038F12B3" w14:textId="77777777" w:rsidR="003C312D" w:rsidRDefault="003C312D" w:rsidP="003C312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ZapfDingbats" w:eastAsia="ZapfDingbats" w:hAnsi="Minion-Regular" w:cs="ZapfDingbats" w:hint="eastAsia"/>
          <w:color w:val="7BCDE1"/>
          <w:sz w:val="14"/>
          <w:szCs w:val="14"/>
        </w:rPr>
        <w:t>■</w:t>
      </w:r>
      <w:r>
        <w:rPr>
          <w:rFonts w:ascii="ZapfDingbats" w:eastAsia="ZapfDingbats" w:hAnsi="Minion-Regular" w:cs="ZapfDingbats"/>
          <w:color w:val="7BCDE1"/>
          <w:sz w:val="14"/>
          <w:szCs w:val="14"/>
        </w:rPr>
        <w:t xml:space="preserve"> </w:t>
      </w:r>
      <w:r>
        <w:rPr>
          <w:rFonts w:ascii="Minion-Regular" w:hAnsi="Minion-Regular" w:cs="Minion-Regular"/>
          <w:color w:val="000000"/>
          <w:sz w:val="20"/>
          <w:szCs w:val="20"/>
        </w:rPr>
        <w:t>Step 2. Determine the appropriate statistical test.</w:t>
      </w:r>
    </w:p>
    <w:p w14:paraId="22CD057E" w14:textId="77777777" w:rsidR="003C312D" w:rsidRDefault="003C312D" w:rsidP="003C312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ZapfDingbats" w:eastAsia="ZapfDingbats" w:hAnsi="Minion-Regular" w:cs="ZapfDingbats" w:hint="eastAsia"/>
          <w:color w:val="7BCDE1"/>
          <w:sz w:val="14"/>
          <w:szCs w:val="14"/>
        </w:rPr>
        <w:t>■</w:t>
      </w:r>
      <w:r>
        <w:rPr>
          <w:rFonts w:ascii="ZapfDingbats" w:eastAsia="ZapfDingbats" w:hAnsi="Minion-Regular" w:cs="ZapfDingbats"/>
          <w:color w:val="7BCDE1"/>
          <w:sz w:val="14"/>
          <w:szCs w:val="14"/>
        </w:rPr>
        <w:t xml:space="preserve"> </w:t>
      </w:r>
      <w:r>
        <w:rPr>
          <w:rFonts w:ascii="Minion-Regular" w:hAnsi="Minion-Regular" w:cs="Minion-Regular"/>
          <w:color w:val="000000"/>
          <w:sz w:val="20"/>
          <w:szCs w:val="20"/>
        </w:rPr>
        <w:t>Step 3. Set the value of alpha, the Type I error rate.</w:t>
      </w:r>
    </w:p>
    <w:p w14:paraId="2E58698C" w14:textId="77777777" w:rsidR="003C312D" w:rsidRDefault="003C312D" w:rsidP="003C312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ZapfDingbats" w:eastAsia="ZapfDingbats" w:hAnsi="Minion-Regular" w:cs="ZapfDingbats" w:hint="eastAsia"/>
          <w:color w:val="7BCDE1"/>
          <w:sz w:val="14"/>
          <w:szCs w:val="14"/>
        </w:rPr>
        <w:t>■</w:t>
      </w:r>
      <w:r>
        <w:rPr>
          <w:rFonts w:ascii="ZapfDingbats" w:eastAsia="ZapfDingbats" w:hAnsi="Minion-Regular" w:cs="ZapfDingbats"/>
          <w:color w:val="7BCDE1"/>
          <w:sz w:val="14"/>
          <w:szCs w:val="14"/>
        </w:rPr>
        <w:t xml:space="preserve"> </w:t>
      </w:r>
      <w:r>
        <w:rPr>
          <w:rFonts w:ascii="Minion-Regular" w:hAnsi="Minion-Regular" w:cs="Minion-Regular"/>
          <w:color w:val="000000"/>
          <w:sz w:val="20"/>
          <w:szCs w:val="20"/>
        </w:rPr>
        <w:t>Step 4. Establish the decision rule.</w:t>
      </w:r>
    </w:p>
    <w:p w14:paraId="10D5F13C" w14:textId="77777777" w:rsidR="003C312D" w:rsidRDefault="003C312D" w:rsidP="003C312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ZapfDingbats" w:eastAsia="ZapfDingbats" w:hAnsi="Minion-Regular" w:cs="ZapfDingbats" w:hint="eastAsia"/>
          <w:color w:val="7BCDE1"/>
          <w:sz w:val="14"/>
          <w:szCs w:val="14"/>
        </w:rPr>
        <w:t>■</w:t>
      </w:r>
      <w:r>
        <w:rPr>
          <w:rFonts w:ascii="ZapfDingbats" w:eastAsia="ZapfDingbats" w:hAnsi="Minion-Regular" w:cs="ZapfDingbats"/>
          <w:color w:val="7BCDE1"/>
          <w:sz w:val="14"/>
          <w:szCs w:val="14"/>
        </w:rPr>
        <w:t xml:space="preserve"> </w:t>
      </w:r>
      <w:r>
        <w:rPr>
          <w:rFonts w:ascii="Minion-Regular" w:hAnsi="Minion-Regular" w:cs="Minion-Regular"/>
          <w:color w:val="000000"/>
          <w:sz w:val="20"/>
          <w:szCs w:val="20"/>
        </w:rPr>
        <w:t>Step 5. Gather sample data.</w:t>
      </w:r>
    </w:p>
    <w:p w14:paraId="7A94484F" w14:textId="77777777" w:rsidR="003C312D" w:rsidRDefault="003C312D" w:rsidP="003C312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ZapfDingbats" w:eastAsia="ZapfDingbats" w:hAnsi="Minion-Regular" w:cs="ZapfDingbats" w:hint="eastAsia"/>
          <w:color w:val="7BCDE1"/>
          <w:sz w:val="14"/>
          <w:szCs w:val="14"/>
        </w:rPr>
        <w:t>■</w:t>
      </w:r>
      <w:r>
        <w:rPr>
          <w:rFonts w:ascii="ZapfDingbats" w:eastAsia="ZapfDingbats" w:hAnsi="Minion-Regular" w:cs="ZapfDingbats"/>
          <w:color w:val="7BCDE1"/>
          <w:sz w:val="14"/>
          <w:szCs w:val="14"/>
        </w:rPr>
        <w:t xml:space="preserve"> </w:t>
      </w:r>
      <w:r>
        <w:rPr>
          <w:rFonts w:ascii="Minion-Regular" w:hAnsi="Minion-Regular" w:cs="Minion-Regular"/>
          <w:color w:val="000000"/>
          <w:sz w:val="20"/>
          <w:szCs w:val="20"/>
        </w:rPr>
        <w:t>Step 6. Analyze the data.</w:t>
      </w:r>
    </w:p>
    <w:p w14:paraId="25A703C6" w14:textId="77777777" w:rsidR="003C312D" w:rsidRDefault="003C312D" w:rsidP="003C312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ZapfDingbats" w:eastAsia="ZapfDingbats" w:hAnsi="Minion-Regular" w:cs="ZapfDingbats" w:hint="eastAsia"/>
          <w:color w:val="7BCDE1"/>
          <w:sz w:val="14"/>
          <w:szCs w:val="14"/>
        </w:rPr>
        <w:t>■</w:t>
      </w:r>
      <w:r>
        <w:rPr>
          <w:rFonts w:ascii="ZapfDingbats" w:eastAsia="ZapfDingbats" w:hAnsi="Minion-Regular" w:cs="ZapfDingbats"/>
          <w:color w:val="7BCDE1"/>
          <w:sz w:val="14"/>
          <w:szCs w:val="14"/>
        </w:rPr>
        <w:t xml:space="preserve"> </w:t>
      </w:r>
      <w:r>
        <w:rPr>
          <w:rFonts w:ascii="Minion-Regular" w:hAnsi="Minion-Regular" w:cs="Minion-Regular"/>
          <w:color w:val="000000"/>
          <w:sz w:val="20"/>
          <w:szCs w:val="20"/>
        </w:rPr>
        <w:t>Step 7. Reach a statistical conclusion.</w:t>
      </w:r>
    </w:p>
    <w:p w14:paraId="680AC8DE" w14:textId="615D1E23" w:rsidR="003C312D" w:rsidRDefault="003C312D" w:rsidP="003C312D">
      <w:pPr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ZapfDingbats" w:eastAsia="ZapfDingbats" w:hAnsi="Minion-Regular" w:cs="ZapfDingbats" w:hint="eastAsia"/>
          <w:color w:val="7BCDE1"/>
          <w:sz w:val="14"/>
          <w:szCs w:val="14"/>
        </w:rPr>
        <w:t>■</w:t>
      </w:r>
      <w:r>
        <w:rPr>
          <w:rFonts w:ascii="ZapfDingbats" w:eastAsia="ZapfDingbats" w:hAnsi="Minion-Regular" w:cs="ZapfDingbats"/>
          <w:color w:val="7BCDE1"/>
          <w:sz w:val="14"/>
          <w:szCs w:val="14"/>
        </w:rPr>
        <w:t xml:space="preserve"> </w:t>
      </w:r>
      <w:r>
        <w:rPr>
          <w:rFonts w:ascii="Minion-Regular" w:hAnsi="Minion-Regular" w:cs="Minion-Regular"/>
          <w:color w:val="000000"/>
          <w:sz w:val="20"/>
          <w:szCs w:val="20"/>
        </w:rPr>
        <w:t>Step 8. Make a business decision.</w:t>
      </w:r>
    </w:p>
    <w:p w14:paraId="4C5A0B4B" w14:textId="35700946" w:rsidR="003C312D" w:rsidRDefault="003C312D" w:rsidP="003C312D">
      <w:pPr>
        <w:rPr>
          <w:rFonts w:ascii="Minion-Regular" w:hAnsi="Minion-Regular" w:cs="Minion-Regular"/>
          <w:color w:val="000000"/>
          <w:sz w:val="20"/>
          <w:szCs w:val="20"/>
        </w:rPr>
      </w:pPr>
    </w:p>
    <w:p w14:paraId="262091C8" w14:textId="72D65DD9" w:rsidR="003C312D" w:rsidRDefault="003C312D" w:rsidP="003C312D">
      <w:pPr>
        <w:rPr>
          <w:rFonts w:ascii="Minion-Regular" w:hAnsi="Minion-Regular" w:cs="Minion-Regular"/>
          <w:color w:val="000000"/>
          <w:sz w:val="20"/>
          <w:szCs w:val="20"/>
        </w:rPr>
      </w:pPr>
    </w:p>
    <w:p w14:paraId="3725F454" w14:textId="461B1075" w:rsidR="003C312D" w:rsidRDefault="003C312D" w:rsidP="003C312D">
      <w:pPr>
        <w:rPr>
          <w:rFonts w:ascii="Minion-Regular" w:hAnsi="Minion-Regular" w:cs="Minion-Regular"/>
          <w:color w:val="000000"/>
          <w:sz w:val="20"/>
          <w:szCs w:val="20"/>
        </w:rPr>
      </w:pPr>
    </w:p>
    <w:p w14:paraId="17533F75" w14:textId="11452A43" w:rsidR="003C312D" w:rsidRDefault="003C312D" w:rsidP="003C312D">
      <w:r>
        <w:rPr>
          <w:noProof/>
        </w:rPr>
        <w:drawing>
          <wp:inline distT="0" distB="0" distL="0" distR="0" wp14:anchorId="257304C3" wp14:editId="50516640">
            <wp:extent cx="5812104" cy="6176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055" cy="618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07"/>
    <w:rsid w:val="001B73BF"/>
    <w:rsid w:val="003C312D"/>
    <w:rsid w:val="00A45F9B"/>
    <w:rsid w:val="00C3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A579"/>
  <w15:chartTrackingRefBased/>
  <w15:docId w15:val="{7AC1F986-B730-4AF2-8263-2B51063B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Nayak</dc:creator>
  <cp:keywords/>
  <dc:description/>
  <cp:lastModifiedBy>Ashish Nayak</cp:lastModifiedBy>
  <cp:revision>2</cp:revision>
  <dcterms:created xsi:type="dcterms:W3CDTF">2020-09-05T13:44:00Z</dcterms:created>
  <dcterms:modified xsi:type="dcterms:W3CDTF">2020-09-05T13:51:00Z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2020-09-05T13:44:33Z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6c8fd171-8132-44f6-a609-f5d49affd75f</vt:lpwstr>
  </property>
  <property fmtid="{D5CDD505-2E9C-101B-9397-08002B2CF9AE}" pid="8" name="MSIP_Label_f42aa342-8706-4288-bd11-ebb85995028c_ContentBits">
    <vt:lpwstr>0</vt:lpwstr>
  </property>
</Properties>
</file>