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77A6" w14:textId="16CCA098" w:rsidR="00070D64" w:rsidRDefault="00A07D09" w:rsidP="006B0DA6">
      <w:r>
        <w:rPr>
          <w:noProof/>
        </w:rPr>
        <w:drawing>
          <wp:inline distT="0" distB="0" distL="0" distR="0" wp14:anchorId="3B929E73" wp14:editId="43399A9F">
            <wp:extent cx="5715000" cy="5715000"/>
            <wp:effectExtent l="0" t="0" r="0" b="0"/>
            <wp:docPr id="1419076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42B">
        <w:rPr>
          <w:noProof/>
        </w:rPr>
        <w:t xml:space="preserve"> </w:t>
      </w:r>
      <w:r w:rsidR="00F527CC" w:rsidRPr="00CA242B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A13113E" wp14:editId="3747F0A3">
                <wp:simplePos x="0" y="0"/>
                <wp:positionH relativeFrom="page">
                  <wp:align>right</wp:align>
                </wp:positionH>
                <wp:positionV relativeFrom="paragraph">
                  <wp:posOffset>2743835</wp:posOffset>
                </wp:positionV>
                <wp:extent cx="6324600" cy="14859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4A77" w14:textId="77777777" w:rsidR="00A07D09" w:rsidRDefault="00A07D09" w:rsidP="0010220F">
                            <w:pPr>
                              <w:spacing w:line="240" w:lineRule="auto"/>
                              <w:jc w:val="right"/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</w:pPr>
                            <w:r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  <w:t>D</w:t>
                            </w:r>
                            <w:r w:rsidRPr="00A07D09">
                              <w:rPr>
                                <w:rFonts w:ascii="Etihad Altis Medium" w:hAnsi="Etihad Altis Medium"/>
                                <w:color w:val="C4921B"/>
                                <w:sz w:val="66"/>
                                <w:szCs w:val="72"/>
                              </w:rPr>
                              <w:t xml:space="preserve">igitalization of Admissibility </w:t>
                            </w:r>
                          </w:p>
                          <w:p w14:paraId="7B43BB01" w14:textId="1BE17BC9" w:rsidR="00770228" w:rsidRPr="0010220F" w:rsidRDefault="00A07D09" w:rsidP="00A07D09">
                            <w:pPr>
                              <w:spacing w:line="240" w:lineRule="auto"/>
                              <w:jc w:val="right"/>
                              <w:rPr>
                                <w:rFonts w:ascii="EtihadAltis-Text" w:hAnsi="EtihadAltis-Text"/>
                                <w:color w:val="511D0E"/>
                                <w:sz w:val="38"/>
                                <w:szCs w:val="40"/>
                              </w:rPr>
                            </w:pPr>
                            <w:r w:rsidRPr="00A07D09">
                              <w:rPr>
                                <w:rFonts w:ascii="EtihadAltis-Text" w:hAnsi="EtihadAltis-Text"/>
                                <w:color w:val="511D0E"/>
                                <w:sz w:val="38"/>
                                <w:szCs w:val="40"/>
                              </w:rPr>
                              <w:t>Security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3113E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46.8pt;margin-top:216.05pt;width:498pt;height:117pt;z-index:251735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rAUYQIAADUFAAAOAAAAZHJzL2Uyb0RvYy54bWysVEtv2zAMvg/YfxB0X51kadcGcYosRYYB&#10;RVssHXpWZCkxJouaxMTOfn0p2Xks26XDLjbFl8iPHzW+bSrDtsqHEmzO+xc9zpSVUJR2lfPvz/MP&#10;15wFFLYQBqzK+U4Ffjt5/25cu5EawBpMoTyjJDaMapfzNaIbZVmQa1WJcAFOWTJq8JVAOvpVVnhR&#10;U/bKZINe7yqrwRfOg1QhkPauNfJJyq+1kviodVDITM6pNkxfn77L+M0mYzFaeeHWpezKEP9QRSVK&#10;S5ceUt0JFGzjyz9SVaX0EEDjhYQqA61LqVIP1E2/d9bNYi2cSr0QOMEdYAr/L6182C7ck2fYfIaG&#10;BhgBqV0YBVLGfhrtq/inShnZCcLdATbVIJOkvPo4GF71yCTJ1h9eX97QgfJkx3DnA35RULEo5NzT&#10;XBJcYnsfsHXdu8TbLMxLY9JsjP1NQTlbjUrD7aKPFScJd0bFKGO/Kc3KIhUeFYlWamY82woihJBS&#10;WUw9p7zkHb003f2WwM4/hrZVvSX4EJFuBouH4Kq04BNKZ2UXP/Yl69afoD7pO4rYLJtukksodjRg&#10;Dy33g5PzkoZwLwI+CU9kp8HRAuMjfbSBOufQSZytwf/6mz76EwfJyllNy5Pz8HMjvOLMfLXEzpv+&#10;cBi3LR2Gl58GdPCnluWpxW6qGdA4+vRUOJnE6I9mL2oP1Qvt+TTeSiZhJd2dc9yLM2xXmt4JqabT&#10;5ET75QTe24WTMXWEN1LsuXkR3nU8RKLwA+zXTIzO6Nj6xkgL0w2CLhNXI8Atqh3wtJuJ7d07Epf/&#10;9Jy8jq/d5BUAAP//AwBQSwMEFAAGAAgAAAAhAEp3UzHcAAAACAEAAA8AAABkcnMvZG93bnJldi54&#10;bWxMj8FOwzAQRO9I/IO1SNyonVIsEuJUCMQVRIFKvbnxNomI11HsNuHvWU70ODurmTfleva9OOEY&#10;u0AGsoUCgVQH11Fj4PPj5eYeREyWnO0DoYEfjLCuLi9KW7gw0TueNqkRHEKxsAbalIZCyli36G1c&#10;hAGJvUMYvU0sx0a60U4c7nu5VEpLbzvihtYO+NRi/b05egNfr4fddqXemmd/N0xhVpJ8Lo25vpof&#10;H0AknNP/M/zhMzpUzLQPR3JR9AZ4SDKwul1mINjOc82XvQGtdQayKuX5gOoXAAD//wMAUEsBAi0A&#10;FAAGAAgAAAAhALaDOJL+AAAA4QEAABMAAAAAAAAAAAAAAAAAAAAAAFtDb250ZW50X1R5cGVzXS54&#10;bWxQSwECLQAUAAYACAAAACEAOP0h/9YAAACUAQAACwAAAAAAAAAAAAAAAAAvAQAAX3JlbHMvLnJl&#10;bHNQSwECLQAUAAYACAAAACEA7+awFGECAAA1BQAADgAAAAAAAAAAAAAAAAAuAgAAZHJzL2Uyb0Rv&#10;Yy54bWxQSwECLQAUAAYACAAAACEASndTMdwAAAAIAQAADwAAAAAAAAAAAAAAAAC7BAAAZHJzL2Rv&#10;d25yZXYueG1sUEsFBgAAAAAEAAQA8wAAAMQFAAAAAA==&#10;" filled="f" stroked="f">
                <v:textbox>
                  <w:txbxContent>
                    <w:p w14:paraId="54874A77" w14:textId="77777777" w:rsidR="00A07D09" w:rsidRDefault="00A07D09" w:rsidP="0010220F">
                      <w:pPr>
                        <w:spacing w:line="240" w:lineRule="auto"/>
                        <w:jc w:val="right"/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</w:pPr>
                      <w:r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  <w:t>D</w:t>
                      </w:r>
                      <w:r w:rsidRPr="00A07D09">
                        <w:rPr>
                          <w:rFonts w:ascii="Etihad Altis Medium" w:hAnsi="Etihad Altis Medium"/>
                          <w:color w:val="C4921B"/>
                          <w:sz w:val="66"/>
                          <w:szCs w:val="72"/>
                        </w:rPr>
                        <w:t xml:space="preserve">igitalization of Admissibility </w:t>
                      </w:r>
                    </w:p>
                    <w:p w14:paraId="7B43BB01" w14:textId="1BE17BC9" w:rsidR="00770228" w:rsidRPr="0010220F" w:rsidRDefault="00A07D09" w:rsidP="00A07D09">
                      <w:pPr>
                        <w:spacing w:line="240" w:lineRule="auto"/>
                        <w:jc w:val="right"/>
                        <w:rPr>
                          <w:rFonts w:ascii="EtihadAltis-Text" w:hAnsi="EtihadAltis-Text"/>
                          <w:color w:val="511D0E"/>
                          <w:sz w:val="38"/>
                          <w:szCs w:val="40"/>
                        </w:rPr>
                      </w:pPr>
                      <w:r w:rsidRPr="00A07D09">
                        <w:rPr>
                          <w:rFonts w:ascii="EtihadAltis-Text" w:hAnsi="EtihadAltis-Text"/>
                          <w:color w:val="511D0E"/>
                          <w:sz w:val="38"/>
                          <w:szCs w:val="40"/>
                        </w:rPr>
                        <w:t>Security Architecture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27CC" w:rsidRPr="00CA242B"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CC5CC1D" wp14:editId="7EA76BBD">
                <wp:simplePos x="0" y="0"/>
                <wp:positionH relativeFrom="margin">
                  <wp:posOffset>1522095</wp:posOffset>
                </wp:positionH>
                <wp:positionV relativeFrom="paragraph">
                  <wp:posOffset>4020820</wp:posOffset>
                </wp:positionV>
                <wp:extent cx="5429250" cy="13144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7703" w14:textId="012011DC" w:rsidR="00770228" w:rsidRPr="00D81721" w:rsidRDefault="00A07D09" w:rsidP="0010220F">
                            <w:pPr>
                              <w:jc w:val="right"/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>OneID</w:t>
                            </w:r>
                            <w:proofErr w:type="spellEnd"/>
                          </w:p>
                          <w:p w14:paraId="10F581A3" w14:textId="5818319D" w:rsidR="00770228" w:rsidRPr="00D81721" w:rsidRDefault="00770228" w:rsidP="0010220F">
                            <w:pPr>
                              <w:jc w:val="right"/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</w:pPr>
                            <w:r w:rsidRPr="00D81721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 xml:space="preserve">Document Author: </w:t>
                            </w:r>
                            <w:r w:rsidR="00A07D09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>Ashish Sharma</w:t>
                            </w:r>
                            <w:r w:rsidRPr="00D81721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 xml:space="preserve"> </w:t>
                            </w:r>
                          </w:p>
                          <w:p w14:paraId="357B11FF" w14:textId="0E5575A3" w:rsidR="00770228" w:rsidRPr="00CA242B" w:rsidRDefault="00770228" w:rsidP="0010220F">
                            <w:pPr>
                              <w:jc w:val="right"/>
                              <w:rPr>
                                <w:rFonts w:ascii="EtihadAltis-Text" w:hAnsi="EtihadAltis-Text"/>
                                <w:color w:val="270015"/>
                                <w:sz w:val="38"/>
                                <w:szCs w:val="40"/>
                              </w:rPr>
                            </w:pPr>
                            <w:r w:rsidRPr="00D81721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 xml:space="preserve">Date Created: </w:t>
                            </w:r>
                            <w:r w:rsidR="00A07D09">
                              <w:rPr>
                                <w:rFonts w:ascii="EtihadAltis-Text" w:hAnsi="EtihadAltis-Text"/>
                                <w:color w:val="C4921B"/>
                                <w:sz w:val="38"/>
                                <w:szCs w:val="40"/>
                              </w:rPr>
                              <w:t>16 Mar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CC1D" id="Text Box 5" o:spid="_x0000_s1027" type="#_x0000_t202" style="position:absolute;margin-left:119.85pt;margin-top:316.6pt;width:427.5pt;height:103.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WCLYwIAADwFAAAOAAAAZHJzL2Uyb0RvYy54bWysVEtv2zAMvg/YfxB0X5xkybYadYqsRYYB&#10;QVssHXpWZKkxJouaxMTOfn0p2Xms26XDLjbFl8iPH3V51daG7ZQPFdiCjwZDzpSVUFb2qeDfHxbv&#10;PnEWUNhSGLCq4HsV+NXs7ZvLxuVqDBswpfKMktiQN67gG0SXZ1mQG1WLMACnLBk1+FogHf1TVnrR&#10;UPbaZOPh8EPWgC+dB6lCIO1NZ+SzlF9rJfFO66CQmYJTbZi+Pn3X8ZvNLkX+5IXbVLIvQ/xDFbWo&#10;LF16THUjULCtr/5IVVfSQwCNAwl1BlpXUqUeqJvR8EU3q41wKvVC4AR3hCn8v7Tydrdy955h+xla&#10;GmAEpHEhD6SM/bTa1/FPlTKyE4T7I2yqRSZJOZ2ML8ZTMkmyjd6PJhM6UJ7sFO58wC8KahaFgnua&#10;S4JL7JYBO9eDS7zNwqIyJs3G2N8UlLPTqDTcPvpUcZJwb1SMMvab0qwqU+FRkWilro1nO0GEEFIq&#10;i6nnlJe8o5emu18T2PvH0K6q1wQfI9LNYPEYXFcWfELpRdnlj0PJuvMnqM/6jiK265YaPxvoGso9&#10;zdlDtwLByUVFs1iKgPfCE+dpfrTHeEcfbaApOPQSZxvwv/6mj/5ERbJy1tAOFTz83AqvODNfLZH0&#10;gqgQly4dJtOPYzr4c8v63GK39TXQVEb0YjiZxOiP5iBqD/Ujrfs83komYSXdXXA8iNfYbTY9F1LN&#10;58mJ1swJXNqVkzF1RDky7aF9FN71dERi8i0ctk3kL1jZ+cZIC/Mtgq4SZSPOHao9/rSiifT9cxLf&#10;gPNz8jo9erNnAAAA//8DAFBLAwQUAAYACAAAACEAlM3s798AAAAMAQAADwAAAGRycy9kb3ducmV2&#10;LnhtbEyPwU7DMAyG70i8Q2QkbiyhLdta6k4IxBXEYEjcssZrKxqnarK1vD3ZCY62P/3+/nIz216c&#10;aPSdY4TbhQJBXDvTcYPw8f58swbhg2aje8eE8EMeNtXlRakL4yZ+o9M2NCKGsC80QhvCUEjp65as&#10;9gs3EMfbwY1WhziOjTSjnmK47WWi1FJa3XH80OqBHluqv7dHi7B7OXx9Zuq1ebJ3w+RmJdnmEvH6&#10;an64BxFoDn8wnPWjOlTRae+ObLzoEZI0X0UUYZmmCYgzofIsrvYI60wlIKtS/i9R/QIAAP//AwBQ&#10;SwECLQAUAAYACAAAACEAtoM4kv4AAADhAQAAEwAAAAAAAAAAAAAAAAAAAAAAW0NvbnRlbnRfVHlw&#10;ZXNdLnhtbFBLAQItABQABgAIAAAAIQA4/SH/1gAAAJQBAAALAAAAAAAAAAAAAAAAAC8BAABfcmVs&#10;cy8ucmVsc1BLAQItABQABgAIAAAAIQCwgWCLYwIAADwFAAAOAAAAAAAAAAAAAAAAAC4CAABkcnMv&#10;ZTJvRG9jLnhtbFBLAQItABQABgAIAAAAIQCUzezv3wAAAAwBAAAPAAAAAAAAAAAAAAAAAL0EAABk&#10;cnMvZG93bnJldi54bWxQSwUGAAAAAAQABADzAAAAyQUAAAAA&#10;" filled="f" stroked="f">
                <v:textbox>
                  <w:txbxContent>
                    <w:p w14:paraId="2D2F7703" w14:textId="012011DC" w:rsidR="00770228" w:rsidRPr="00D81721" w:rsidRDefault="00A07D09" w:rsidP="0010220F">
                      <w:pPr>
                        <w:jc w:val="right"/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</w:pPr>
                      <w:proofErr w:type="spellStart"/>
                      <w:r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>OneID</w:t>
                      </w:r>
                      <w:proofErr w:type="spellEnd"/>
                    </w:p>
                    <w:p w14:paraId="10F581A3" w14:textId="5818319D" w:rsidR="00770228" w:rsidRPr="00D81721" w:rsidRDefault="00770228" w:rsidP="0010220F">
                      <w:pPr>
                        <w:jc w:val="right"/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</w:pPr>
                      <w:r w:rsidRPr="00D81721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 xml:space="preserve">Document Author: </w:t>
                      </w:r>
                      <w:r w:rsidR="00A07D09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>Ashish Sharma</w:t>
                      </w:r>
                      <w:r w:rsidRPr="00D81721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 xml:space="preserve"> </w:t>
                      </w:r>
                    </w:p>
                    <w:p w14:paraId="357B11FF" w14:textId="0E5575A3" w:rsidR="00770228" w:rsidRPr="00CA242B" w:rsidRDefault="00770228" w:rsidP="0010220F">
                      <w:pPr>
                        <w:jc w:val="right"/>
                        <w:rPr>
                          <w:rFonts w:ascii="EtihadAltis-Text" w:hAnsi="EtihadAltis-Text"/>
                          <w:color w:val="270015"/>
                          <w:sz w:val="38"/>
                          <w:szCs w:val="40"/>
                        </w:rPr>
                      </w:pPr>
                      <w:r w:rsidRPr="00D81721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 xml:space="preserve">Date Created: </w:t>
                      </w:r>
                      <w:r w:rsidR="00A07D09">
                        <w:rPr>
                          <w:rFonts w:ascii="EtihadAltis-Text" w:hAnsi="EtihadAltis-Text"/>
                          <w:color w:val="C4921B"/>
                          <w:sz w:val="38"/>
                          <w:szCs w:val="40"/>
                        </w:rPr>
                        <w:t>16 Mar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27CC">
        <w:rPr>
          <w:noProof/>
        </w:rPr>
        <w:drawing>
          <wp:anchor distT="0" distB="0" distL="114300" distR="114300" simplePos="0" relativeHeight="251665408" behindDoc="0" locked="0" layoutInCell="1" allowOverlap="1" wp14:anchorId="00031250" wp14:editId="0D47861A">
            <wp:simplePos x="0" y="0"/>
            <wp:positionH relativeFrom="page">
              <wp:align>left</wp:align>
            </wp:positionH>
            <wp:positionV relativeFrom="paragraph">
              <wp:posOffset>2314575</wp:posOffset>
            </wp:positionV>
            <wp:extent cx="10679430" cy="6610350"/>
            <wp:effectExtent l="0" t="0" r="7620" b="0"/>
            <wp:wrapSquare wrapText="bothSides"/>
            <wp:docPr id="9" name="Picture 9" descr="C:\Users\AyshaT\Documents\iStock-511876604 [Converted]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yshaT\Documents\iStock-511876604 [Converted]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943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D64">
        <w:br w:type="page"/>
      </w:r>
    </w:p>
    <w:p w14:paraId="4C391409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bookmarkStart w:id="0" w:name="_Toc379112369"/>
      <w:bookmarkStart w:id="1" w:name="_Toc405887474"/>
      <w:bookmarkStart w:id="2" w:name="_Toc451773183"/>
      <w:bookmarkStart w:id="3" w:name="_Toc451773212"/>
      <w:bookmarkStart w:id="4" w:name="_Toc432506101"/>
      <w:bookmarkStart w:id="5" w:name="_Toc451772953"/>
      <w:bookmarkStart w:id="6" w:name="_Toc23249497"/>
      <w:bookmarkStart w:id="7" w:name="_Toc425928602"/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1. Project Overview</w:t>
      </w:r>
    </w:p>
    <w:p w14:paraId="44C27E3A" w14:textId="77777777" w:rsidR="00A07D09" w:rsidRPr="00A07D09" w:rsidRDefault="00A07D09" w:rsidP="00A07D0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Description of the Project: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Overview of the Digitalization of Admissibility project, focusing on the integration of </w:t>
      </w:r>
      <w:proofErr w:type="spellStart"/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>OneID</w:t>
      </w:r>
      <w:proofErr w:type="spellEnd"/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471528E" w14:textId="77777777" w:rsidR="00A07D09" w:rsidRPr="00A07D09" w:rsidRDefault="00A07D09" w:rsidP="00A07D09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Scope of the Assessment: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Boundaries of the security assessment, including systems, data, and processes evaluated.</w:t>
      </w:r>
    </w:p>
    <w:p w14:paraId="3A790979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2. Security Architecture Review</w:t>
      </w:r>
    </w:p>
    <w:p w14:paraId="506D3269" w14:textId="77777777" w:rsidR="00A07D09" w:rsidRPr="00A07D09" w:rsidRDefault="00A07D09" w:rsidP="00A07D0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System Architecture: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Detailed description of the project's architecture, including all components and their interactions.</w:t>
      </w:r>
    </w:p>
    <w:p w14:paraId="0833BC9E" w14:textId="77777777" w:rsidR="00A07D09" w:rsidRPr="00A07D09" w:rsidRDefault="00A07D09" w:rsidP="00A07D09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Data Flow Diagrams: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Visual representations of how data moves through the system, identifying trust boundaries and data processing points.</w:t>
      </w:r>
    </w:p>
    <w:p w14:paraId="43D79E0A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3. Threat and Risk Assessment</w:t>
      </w:r>
    </w:p>
    <w:p w14:paraId="41D6B8A7" w14:textId="77777777" w:rsidR="00A07D09" w:rsidRPr="00A07D09" w:rsidRDefault="00A07D09" w:rsidP="00A07D0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Threat Modeling: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Identification of potential threats using models like STRIDE or PASTA, considering various actors, methods, and targets.</w:t>
      </w:r>
    </w:p>
    <w:p w14:paraId="6576C265" w14:textId="77777777" w:rsidR="00A07D09" w:rsidRPr="00A07D09" w:rsidRDefault="00A07D09" w:rsidP="00A07D09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Risk Analysis: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Evaluation of identified threats to determine potential impact and likelihood, resulting in a risk level for each threat.</w:t>
      </w:r>
    </w:p>
    <w:p w14:paraId="180C93D5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4. Vulnerability Assessment</w:t>
      </w:r>
    </w:p>
    <w:p w14:paraId="358FFE83" w14:textId="77777777" w:rsidR="00A07D09" w:rsidRPr="00A07D09" w:rsidRDefault="00A07D09" w:rsidP="00A07D0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Methodology: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Description of the methods used to identify vulnerabilities, such as automated scanning, manual testing, and code review.</w:t>
      </w:r>
    </w:p>
    <w:p w14:paraId="7023C0E7" w14:textId="77777777" w:rsidR="00A07D09" w:rsidRPr="00A07D09" w:rsidRDefault="00A07D09" w:rsidP="00A07D09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Findings and Vulnerabilities: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Detailed list of identified vulnerabilities, including their severity, impact, and exploitability.</w:t>
      </w:r>
    </w:p>
    <w:p w14:paraId="26AC4B8A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5. Security Controls Review</w:t>
      </w:r>
    </w:p>
    <w:p w14:paraId="3ADABD15" w14:textId="77777777" w:rsidR="00A07D09" w:rsidRPr="00A07D09" w:rsidRDefault="00A07D09" w:rsidP="00A07D0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Current Security Measures: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Overview of the existing security controls in place, such as encryption, authentication, and access controls.</w:t>
      </w:r>
    </w:p>
    <w:p w14:paraId="7494A132" w14:textId="77777777" w:rsidR="00A07D09" w:rsidRPr="00A07D09" w:rsidRDefault="00A07D09" w:rsidP="00A07D09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Effectiveness of Controls: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Evaluation of how effectively current security measures protect against identified risks and threats.</w:t>
      </w:r>
    </w:p>
    <w:p w14:paraId="04F901D0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lastRenderedPageBreak/>
        <w:t>6. Compliance and Standards</w:t>
      </w:r>
    </w:p>
    <w:p w14:paraId="5FC74BC6" w14:textId="77777777" w:rsidR="00A07D09" w:rsidRPr="00A07D09" w:rsidRDefault="00A07D09" w:rsidP="00A07D0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Regulatory Compliance: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Analysis of the project's adherence to applicable legal and regulatory requirements, such as GDPR, CCPA, or aviation-specific standards.</w:t>
      </w:r>
    </w:p>
    <w:p w14:paraId="7BB2C225" w14:textId="77777777" w:rsidR="00A07D09" w:rsidRPr="00A07D09" w:rsidRDefault="00A07D09" w:rsidP="00A07D09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Security Standards: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Assessment of compliance with industry standards and best practices, like ISO 27001, NIST, or IATA guidelines.</w:t>
      </w:r>
    </w:p>
    <w:p w14:paraId="13CEEFC5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7. Recommendations</w:t>
      </w:r>
    </w:p>
    <w:p w14:paraId="04D10275" w14:textId="77777777" w:rsidR="00A07D09" w:rsidRPr="00A07D09" w:rsidRDefault="00A07D09" w:rsidP="00A07D09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Remediation Actions: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Specific recommendations to address identified vulnerabilities and enhance the security posture.</w:t>
      </w:r>
    </w:p>
    <w:p w14:paraId="6157E438" w14:textId="77777777" w:rsidR="00A07D09" w:rsidRPr="00A07D09" w:rsidRDefault="00A07D09" w:rsidP="00A07D09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Strategic Improvements: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Long-term suggestions for improving the security framework and processes of the project.</w:t>
      </w:r>
    </w:p>
    <w:p w14:paraId="03DB2E82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8. Conclusion</w:t>
      </w:r>
    </w:p>
    <w:p w14:paraId="0A93F5DD" w14:textId="77777777" w:rsidR="00A07D09" w:rsidRPr="00A07D09" w:rsidRDefault="00A07D09" w:rsidP="00A07D09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>Summary of the security assessment, emphasizing critical findings and prioritizing recommended actions.</w:t>
      </w:r>
    </w:p>
    <w:p w14:paraId="694BE172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9. Appendices</w:t>
      </w:r>
    </w:p>
    <w:p w14:paraId="1F14BB2B" w14:textId="77777777" w:rsidR="00A07D09" w:rsidRPr="00A07D09" w:rsidRDefault="00A07D09" w:rsidP="00A07D09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Appendix A: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Detailed Findings and Technical Details</w:t>
      </w:r>
    </w:p>
    <w:p w14:paraId="795D118C" w14:textId="77777777" w:rsidR="00A07D09" w:rsidRPr="00A07D09" w:rsidRDefault="00A07D09" w:rsidP="00A07D09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Appendix B: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Risk Assessment Matrix</w:t>
      </w:r>
    </w:p>
    <w:p w14:paraId="02771928" w14:textId="77777777" w:rsidR="00A07D09" w:rsidRPr="00A07D09" w:rsidRDefault="00A07D09" w:rsidP="00A07D09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Appendix C: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Glossary of Terms</w:t>
      </w:r>
    </w:p>
    <w:p w14:paraId="2E0CB939" w14:textId="77777777" w:rsidR="00A07D09" w:rsidRPr="00A07D09" w:rsidRDefault="00A07D09" w:rsidP="00A07D09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A07D09">
        <w:rPr>
          <w:rFonts w:ascii="Times New Roman" w:eastAsia="Times New Roman" w:hAnsi="Times New Roman" w:cs="Times New Roman"/>
          <w:sz w:val="24"/>
          <w:szCs w:val="24"/>
        </w:rPr>
        <w:pict w14:anchorId="0C7FD3D9">
          <v:rect id="_x0000_i1102" style="width:0;height:0" o:hralign="center" o:hrstd="t" o:hrnoshade="t" o:hr="t" fillcolor="#0d0d0d" stroked="f"/>
        </w:pict>
      </w:r>
    </w:p>
    <w:p w14:paraId="392A8133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Glossary:</w:t>
      </w:r>
    </w:p>
    <w:p w14:paraId="2EAB4291" w14:textId="77777777" w:rsidR="00A07D09" w:rsidRPr="00A07D09" w:rsidRDefault="00A07D09" w:rsidP="00A07D09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OneID</w:t>
      </w:r>
      <w:proofErr w:type="spellEnd"/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A globally recognized identity management standard in the airline industry.</w:t>
      </w:r>
    </w:p>
    <w:p w14:paraId="7B2581A0" w14:textId="77777777" w:rsidR="00A07D09" w:rsidRPr="00A07D09" w:rsidRDefault="00A07D09" w:rsidP="00A07D09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STRIDE:</w:t>
      </w: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 xml:space="preserve"> A threat model acronym for Spoofing, Tampering, Repudiation, Information Disclosure, Denial of Service, and Elevation of Privilege.</w:t>
      </w:r>
    </w:p>
    <w:p w14:paraId="68EAC5DE" w14:textId="77777777" w:rsidR="00A07D09" w:rsidRPr="00A07D09" w:rsidRDefault="00A07D09" w:rsidP="00A07D09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>...</w:t>
      </w:r>
    </w:p>
    <w:p w14:paraId="11B5C179" w14:textId="77777777" w:rsidR="00A07D09" w:rsidRPr="00A07D09" w:rsidRDefault="00A07D09" w:rsidP="00A07D09">
      <w:pPr>
        <w:spacing w:before="720" w:after="720" w:line="240" w:lineRule="auto"/>
        <w:rPr>
          <w:rFonts w:ascii="Segoe UI" w:eastAsia="Times New Roman" w:hAnsi="Segoe UI" w:cs="Segoe UI"/>
          <w:sz w:val="24"/>
          <w:szCs w:val="24"/>
        </w:rPr>
      </w:pPr>
      <w:r w:rsidRPr="00A07D0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EEEDA4A">
          <v:rect id="_x0000_i1103" style="width:0;height:0" o:hralign="center" o:hrstd="t" o:hrnoshade="t" o:hr="t" fillcolor="#0d0d0d" stroked="f"/>
        </w:pict>
      </w:r>
    </w:p>
    <w:p w14:paraId="04CC010C" w14:textId="77777777" w:rsidR="00A07D09" w:rsidRPr="00A07D09" w:rsidRDefault="00A07D09" w:rsidP="00A07D0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A07D09">
        <w:rPr>
          <w:rFonts w:ascii="Segoe UI" w:eastAsia="Times New Roman" w:hAnsi="Segoe UI" w:cs="Segoe UI"/>
          <w:color w:val="0D0D0D"/>
          <w:sz w:val="24"/>
          <w:szCs w:val="24"/>
        </w:rPr>
        <w:t>This Security Assessment Report serves as a crucial document, highlighting the security status of the Digitalization of Admissibility project and providing a roadmap for mitigating potential security risks. The report should be comprehensive, clear, and actionable, guiding stakeholders through the necessary steps to secure the project effectively.</w:t>
      </w:r>
    </w:p>
    <w:p w14:paraId="76EEE894" w14:textId="77777777" w:rsidR="00A07D09" w:rsidRDefault="00A07D09" w:rsidP="00F527CC">
      <w:pPr>
        <w:pStyle w:val="TOCHeading"/>
        <w:spacing w:before="480" w:line="276" w:lineRule="auto"/>
        <w:rPr>
          <w:rFonts w:ascii="Etihad Altis Medium" w:eastAsia="SimSun" w:hAnsi="Etihad Altis Medium" w:cs="Times New Roman"/>
          <w:b/>
          <w:bCs/>
          <w:caps/>
          <w:color w:val="C4921B"/>
          <w:sz w:val="30"/>
          <w:szCs w:val="30"/>
          <w:lang w:eastAsia="ja-JP"/>
        </w:rPr>
      </w:pPr>
    </w:p>
    <w:p w14:paraId="0B807177" w14:textId="77777777" w:rsidR="00A07D09" w:rsidRDefault="00A07D09" w:rsidP="00F527CC">
      <w:pPr>
        <w:pStyle w:val="TOCHeading"/>
        <w:spacing w:before="480" w:line="276" w:lineRule="auto"/>
        <w:rPr>
          <w:rFonts w:ascii="Etihad Altis Medium" w:eastAsia="SimSun" w:hAnsi="Etihad Altis Medium" w:cs="Times New Roman"/>
          <w:b/>
          <w:bCs/>
          <w:caps/>
          <w:color w:val="C4921B"/>
          <w:sz w:val="30"/>
          <w:szCs w:val="30"/>
          <w:lang w:eastAsia="ja-JP"/>
        </w:rPr>
      </w:pPr>
    </w:p>
    <w:p w14:paraId="537591F8" w14:textId="465D7C90" w:rsidR="00F527CC" w:rsidRDefault="00F527CC" w:rsidP="00F527CC">
      <w:pPr>
        <w:pStyle w:val="TOCHeading"/>
        <w:spacing w:before="480" w:line="276" w:lineRule="auto"/>
        <w:rPr>
          <w:rFonts w:ascii="Etihad Altis Medium" w:eastAsia="SimSun" w:hAnsi="Etihad Altis Medium" w:cs="Times New Roman"/>
          <w:b/>
          <w:bCs/>
          <w:caps/>
          <w:color w:val="C4921B"/>
          <w:sz w:val="30"/>
          <w:szCs w:val="30"/>
          <w:lang w:eastAsia="ja-JP"/>
        </w:rPr>
      </w:pPr>
      <w:r w:rsidRPr="00F527CC">
        <w:rPr>
          <w:rFonts w:ascii="Etihad Altis Medium" w:eastAsia="SimSun" w:hAnsi="Etihad Altis Medium" w:cs="Times New Roman"/>
          <w:b/>
          <w:bCs/>
          <w:caps/>
          <w:color w:val="C4921B"/>
          <w:sz w:val="30"/>
          <w:szCs w:val="30"/>
          <w:lang w:eastAsia="ja-JP"/>
        </w:rPr>
        <w:t>Appendix 1 – Risk Rating Criteria</w:t>
      </w:r>
      <w:bookmarkEnd w:id="7"/>
    </w:p>
    <w:p w14:paraId="602068E4" w14:textId="77777777" w:rsidR="00F527CC" w:rsidRPr="00F527CC" w:rsidRDefault="00F527CC" w:rsidP="00F527CC">
      <w:pPr>
        <w:rPr>
          <w:lang w:eastAsia="ja-JP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85"/>
        <w:gridCol w:w="1163"/>
        <w:gridCol w:w="8809"/>
      </w:tblGrid>
      <w:tr w:rsidR="00F527CC" w:rsidRPr="00090CC8" w14:paraId="25003766" w14:textId="77777777" w:rsidTr="00E8767B">
        <w:trPr>
          <w:trHeight w:val="1134"/>
        </w:trPr>
        <w:tc>
          <w:tcPr>
            <w:tcW w:w="232" w:type="pct"/>
            <w:shd w:val="clear" w:color="auto" w:fill="FF0000"/>
            <w:vAlign w:val="center"/>
          </w:tcPr>
          <w:p w14:paraId="606DC696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</w:tc>
        <w:tc>
          <w:tcPr>
            <w:tcW w:w="556" w:type="pct"/>
            <w:vAlign w:val="center"/>
          </w:tcPr>
          <w:p w14:paraId="6E684D1E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 xml:space="preserve">Very high </w:t>
            </w:r>
          </w:p>
        </w:tc>
        <w:tc>
          <w:tcPr>
            <w:tcW w:w="4212" w:type="pct"/>
            <w:vAlign w:val="center"/>
          </w:tcPr>
          <w:p w14:paraId="326375EE" w14:textId="77777777" w:rsidR="00F527CC" w:rsidRPr="00E24204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E24204">
              <w:rPr>
                <w:rFonts w:ascii="Etihad Altis Text" w:hAnsi="Etihad Altis Text" w:cs="Arial"/>
                <w:sz w:val="16"/>
                <w:szCs w:val="18"/>
              </w:rPr>
              <w:t xml:space="preserve">It will have major effect on </w:t>
            </w:r>
            <w:proofErr w:type="gramStart"/>
            <w:r w:rsidRPr="00E24204">
              <w:rPr>
                <w:rFonts w:ascii="Etihad Altis Text" w:hAnsi="Etihad Altis Text" w:cs="Arial"/>
                <w:sz w:val="16"/>
                <w:szCs w:val="18"/>
              </w:rPr>
              <w:t>security  posture</w:t>
            </w:r>
            <w:proofErr w:type="gramEnd"/>
            <w:r w:rsidRPr="00E24204">
              <w:rPr>
                <w:rFonts w:ascii="Etihad Altis Text" w:hAnsi="Etihad Altis Text" w:cs="Arial"/>
                <w:sz w:val="16"/>
                <w:szCs w:val="18"/>
              </w:rPr>
              <w:t xml:space="preserve"> and brand value of the organization</w:t>
            </w:r>
          </w:p>
          <w:p w14:paraId="2CAFF305" w14:textId="77777777" w:rsidR="00F527CC" w:rsidRPr="00E24204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E24204">
              <w:rPr>
                <w:rFonts w:ascii="Etihad Altis Text" w:hAnsi="Etihad Altis Text" w:cs="Arial"/>
                <w:sz w:val="16"/>
                <w:szCs w:val="18"/>
              </w:rPr>
              <w:t xml:space="preserve">Affects majority of all critical services or entire operations of EAG </w:t>
            </w:r>
          </w:p>
          <w:p w14:paraId="750ACC32" w14:textId="77777777" w:rsidR="00F527CC" w:rsidRPr="00E24204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E24204">
              <w:rPr>
                <w:rFonts w:ascii="Etihad Altis Text" w:hAnsi="Etihad Altis Text" w:cs="Arial"/>
                <w:sz w:val="16"/>
                <w:szCs w:val="18"/>
              </w:rPr>
              <w:t xml:space="preserve">All or most of sensitive information stored or processed can be compromised </w:t>
            </w:r>
          </w:p>
          <w:p w14:paraId="3A48A202" w14:textId="77777777" w:rsidR="00F527CC" w:rsidRPr="00E24204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E24204">
              <w:rPr>
                <w:rFonts w:ascii="Etihad Altis Text" w:hAnsi="Etihad Altis Text" w:cs="Arial"/>
                <w:sz w:val="16"/>
                <w:szCs w:val="18"/>
              </w:rPr>
              <w:t>Exploitation significantly increases the probability of additional vulnerabilities being exploited</w:t>
            </w:r>
          </w:p>
          <w:p w14:paraId="0F7C0CB5" w14:textId="77777777" w:rsidR="00F527CC" w:rsidRPr="00E24204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b/>
                <w:sz w:val="16"/>
                <w:szCs w:val="18"/>
              </w:rPr>
            </w:pPr>
            <w:r w:rsidRPr="00E24204">
              <w:rPr>
                <w:rFonts w:ascii="Etihad Altis Text" w:hAnsi="Etihad Altis Text" w:cs="Arial"/>
                <w:sz w:val="16"/>
                <w:szCs w:val="18"/>
              </w:rPr>
              <w:t>Major non-compliance with mandatory requirements of organization’s policies and legal, regulatory &amp; statutory regulations and standards.</w:t>
            </w:r>
          </w:p>
        </w:tc>
      </w:tr>
      <w:tr w:rsidR="00F527CC" w:rsidRPr="00090CC8" w14:paraId="1E987D31" w14:textId="77777777" w:rsidTr="00E8767B">
        <w:trPr>
          <w:trHeight w:val="1134"/>
        </w:trPr>
        <w:tc>
          <w:tcPr>
            <w:tcW w:w="232" w:type="pct"/>
            <w:shd w:val="clear" w:color="auto" w:fill="FFC000"/>
            <w:vAlign w:val="center"/>
          </w:tcPr>
          <w:p w14:paraId="145A0E03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  <w:p w14:paraId="5DD84747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  <w:p w14:paraId="4D3365DB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  <w:p w14:paraId="47D74E16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  <w:p w14:paraId="29DB7F6E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</w:tc>
        <w:tc>
          <w:tcPr>
            <w:tcW w:w="556" w:type="pct"/>
            <w:vAlign w:val="center"/>
          </w:tcPr>
          <w:p w14:paraId="64B465D7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>High</w:t>
            </w:r>
          </w:p>
        </w:tc>
        <w:tc>
          <w:tcPr>
            <w:tcW w:w="4212" w:type="pct"/>
            <w:vAlign w:val="center"/>
          </w:tcPr>
          <w:p w14:paraId="77B3E2DC" w14:textId="77777777" w:rsidR="00F527CC" w:rsidRPr="001E0233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E0233">
              <w:rPr>
                <w:rFonts w:ascii="Etihad Altis Text" w:hAnsi="Etihad Altis Text" w:cs="Arial"/>
                <w:sz w:val="16"/>
                <w:szCs w:val="18"/>
              </w:rPr>
              <w:t>It will have substantial effect on security posture and brand value of the organization</w:t>
            </w:r>
          </w:p>
          <w:p w14:paraId="4B13187E" w14:textId="77777777" w:rsidR="00F527CC" w:rsidRPr="001E0233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E0233">
              <w:rPr>
                <w:rFonts w:ascii="Etihad Altis Text" w:hAnsi="Etihad Altis Text" w:cs="Arial"/>
                <w:sz w:val="16"/>
                <w:szCs w:val="18"/>
              </w:rPr>
              <w:t xml:space="preserve">Affects considerable </w:t>
            </w:r>
            <w:proofErr w:type="gramStart"/>
            <w:r w:rsidRPr="001E0233">
              <w:rPr>
                <w:rFonts w:ascii="Etihad Altis Text" w:hAnsi="Etihad Altis Text" w:cs="Arial"/>
                <w:sz w:val="16"/>
                <w:szCs w:val="18"/>
              </w:rPr>
              <w:t>amount</w:t>
            </w:r>
            <w:proofErr w:type="gramEnd"/>
            <w:r w:rsidRPr="001E0233">
              <w:rPr>
                <w:rFonts w:ascii="Etihad Altis Text" w:hAnsi="Etihad Altis Text" w:cs="Arial"/>
                <w:sz w:val="16"/>
                <w:szCs w:val="18"/>
              </w:rPr>
              <w:t xml:space="preserve"> of critical services and operations of EAG   </w:t>
            </w:r>
          </w:p>
          <w:p w14:paraId="369F7C4E" w14:textId="77777777" w:rsidR="00F527CC" w:rsidRPr="001E0233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E0233">
              <w:rPr>
                <w:rFonts w:ascii="Etihad Altis Text" w:hAnsi="Etihad Altis Text" w:cs="Arial"/>
                <w:sz w:val="16"/>
                <w:szCs w:val="18"/>
              </w:rPr>
              <w:t xml:space="preserve">Considerable % of sensitive information stored or processed is compromised </w:t>
            </w:r>
          </w:p>
          <w:p w14:paraId="1F7090B5" w14:textId="77777777" w:rsidR="00F527CC" w:rsidRPr="001E0233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E0233">
              <w:rPr>
                <w:rFonts w:ascii="Etihad Altis Text" w:hAnsi="Etihad Altis Text" w:cs="Arial"/>
                <w:sz w:val="16"/>
                <w:szCs w:val="18"/>
              </w:rPr>
              <w:t>Exploitation increases the probability of additional vulnerabilities being exploited</w:t>
            </w:r>
          </w:p>
          <w:p w14:paraId="3C6C3776" w14:textId="77777777" w:rsidR="00F527CC" w:rsidRPr="001E0233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E0233">
              <w:rPr>
                <w:rFonts w:ascii="Etihad Altis Text" w:hAnsi="Etihad Altis Text" w:cs="Arial"/>
                <w:sz w:val="16"/>
                <w:szCs w:val="18"/>
              </w:rPr>
              <w:t>Considerable non-compliance with some of the mandatory requirements of organization’s policies and legal, regulatory &amp; statutory regulations and standards.</w:t>
            </w:r>
          </w:p>
        </w:tc>
      </w:tr>
      <w:tr w:rsidR="00F527CC" w:rsidRPr="00090CC8" w14:paraId="64A5E9C9" w14:textId="77777777" w:rsidTr="00E8767B">
        <w:trPr>
          <w:trHeight w:val="1134"/>
        </w:trPr>
        <w:tc>
          <w:tcPr>
            <w:tcW w:w="232" w:type="pct"/>
            <w:shd w:val="clear" w:color="auto" w:fill="FFFF00"/>
            <w:vAlign w:val="center"/>
          </w:tcPr>
          <w:p w14:paraId="5B0773AD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</w:tc>
        <w:tc>
          <w:tcPr>
            <w:tcW w:w="556" w:type="pct"/>
            <w:vAlign w:val="center"/>
          </w:tcPr>
          <w:p w14:paraId="47ED9A80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>Medium</w:t>
            </w:r>
          </w:p>
        </w:tc>
        <w:tc>
          <w:tcPr>
            <w:tcW w:w="4212" w:type="pct"/>
            <w:vAlign w:val="center"/>
          </w:tcPr>
          <w:p w14:paraId="014CF480" w14:textId="77777777" w:rsidR="00F527CC" w:rsidRPr="002A0A17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2A0A17">
              <w:rPr>
                <w:rFonts w:ascii="Etihad Altis Text" w:hAnsi="Etihad Altis Text" w:cs="Arial"/>
                <w:sz w:val="16"/>
                <w:szCs w:val="18"/>
              </w:rPr>
              <w:t xml:space="preserve">It will have </w:t>
            </w:r>
            <w:proofErr w:type="gramStart"/>
            <w:r w:rsidRPr="002A0A17">
              <w:rPr>
                <w:rFonts w:ascii="Etihad Altis Text" w:hAnsi="Etihad Altis Text" w:cs="Arial"/>
                <w:sz w:val="16"/>
                <w:szCs w:val="18"/>
              </w:rPr>
              <w:t>limited  effect</w:t>
            </w:r>
            <w:proofErr w:type="gramEnd"/>
            <w:r w:rsidRPr="002A0A17">
              <w:rPr>
                <w:rFonts w:ascii="Etihad Altis Text" w:hAnsi="Etihad Altis Text" w:cs="Arial"/>
                <w:sz w:val="16"/>
                <w:szCs w:val="18"/>
              </w:rPr>
              <w:t xml:space="preserve"> on security posture and brand value of the organization</w:t>
            </w:r>
          </w:p>
          <w:p w14:paraId="004C775E" w14:textId="77777777" w:rsidR="00F527CC" w:rsidRPr="001A50BA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A50BA">
              <w:rPr>
                <w:rFonts w:ascii="Etihad Altis Text" w:hAnsi="Etihad Altis Text" w:cs="Arial"/>
                <w:sz w:val="16"/>
                <w:szCs w:val="18"/>
              </w:rPr>
              <w:t xml:space="preserve">Affects limited </w:t>
            </w:r>
            <w:proofErr w:type="gramStart"/>
            <w:r w:rsidRPr="001A50BA">
              <w:rPr>
                <w:rFonts w:ascii="Etihad Altis Text" w:hAnsi="Etihad Altis Text" w:cs="Arial"/>
                <w:sz w:val="16"/>
                <w:szCs w:val="18"/>
              </w:rPr>
              <w:t>amount</w:t>
            </w:r>
            <w:proofErr w:type="gramEnd"/>
            <w:r w:rsidRPr="001A50BA">
              <w:rPr>
                <w:rFonts w:ascii="Etihad Altis Text" w:hAnsi="Etihad Altis Text" w:cs="Arial"/>
                <w:sz w:val="16"/>
                <w:szCs w:val="18"/>
              </w:rPr>
              <w:t xml:space="preserve"> of services and operations of EAG  </w:t>
            </w:r>
          </w:p>
          <w:p w14:paraId="108C12B7" w14:textId="77777777" w:rsidR="00F527CC" w:rsidRPr="00C9219B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C9219B">
              <w:rPr>
                <w:rFonts w:ascii="Etihad Altis Text" w:hAnsi="Etihad Altis Text" w:cs="Arial"/>
                <w:sz w:val="16"/>
                <w:szCs w:val="18"/>
              </w:rPr>
              <w:t xml:space="preserve">Limited % </w:t>
            </w:r>
            <w:proofErr w:type="gramStart"/>
            <w:r w:rsidRPr="00C9219B">
              <w:rPr>
                <w:rFonts w:ascii="Etihad Altis Text" w:hAnsi="Etihad Altis Text" w:cs="Arial"/>
                <w:sz w:val="16"/>
                <w:szCs w:val="18"/>
              </w:rPr>
              <w:t>of  sensitive</w:t>
            </w:r>
            <w:proofErr w:type="gramEnd"/>
            <w:r w:rsidRPr="00C9219B">
              <w:rPr>
                <w:rFonts w:ascii="Etihad Altis Text" w:hAnsi="Etihad Altis Text" w:cs="Arial"/>
                <w:sz w:val="16"/>
                <w:szCs w:val="18"/>
              </w:rPr>
              <w:t xml:space="preserve"> information stored or processed is compromised </w:t>
            </w:r>
          </w:p>
          <w:p w14:paraId="68B6B2FB" w14:textId="77777777" w:rsidR="00F527CC" w:rsidRPr="001A50BA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A50BA">
              <w:rPr>
                <w:rFonts w:ascii="Etihad Altis Text" w:hAnsi="Etihad Altis Text" w:cs="Arial"/>
                <w:sz w:val="16"/>
                <w:szCs w:val="18"/>
              </w:rPr>
              <w:t>Exploitation could increase the probability of additional vulnerabilities being exploited</w:t>
            </w:r>
          </w:p>
          <w:p w14:paraId="43FD39F9" w14:textId="77777777" w:rsidR="00F527CC" w:rsidRPr="001A50BA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02677B">
              <w:rPr>
                <w:rFonts w:ascii="Etihad Altis Text" w:hAnsi="Etihad Altis Text" w:cs="Arial"/>
                <w:sz w:val="16"/>
                <w:szCs w:val="18"/>
              </w:rPr>
              <w:t>Partial non-compliance with some of the mandatory requirements of organization’s policies and legal, regulatory &amp; statutory regulations and standards.</w:t>
            </w:r>
          </w:p>
        </w:tc>
      </w:tr>
      <w:tr w:rsidR="00F527CC" w:rsidRPr="00090CC8" w14:paraId="56FDFEEB" w14:textId="77777777" w:rsidTr="00E8767B">
        <w:trPr>
          <w:trHeight w:val="1134"/>
        </w:trPr>
        <w:tc>
          <w:tcPr>
            <w:tcW w:w="232" w:type="pct"/>
            <w:tcBorders>
              <w:bottom w:val="single" w:sz="4" w:space="0" w:color="auto"/>
            </w:tcBorders>
            <w:shd w:val="clear" w:color="auto" w:fill="00B050"/>
            <w:vAlign w:val="center"/>
          </w:tcPr>
          <w:p w14:paraId="4C06A62D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</w:tc>
        <w:tc>
          <w:tcPr>
            <w:tcW w:w="556" w:type="pct"/>
            <w:vAlign w:val="center"/>
          </w:tcPr>
          <w:p w14:paraId="3621E43D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>Low</w:t>
            </w:r>
          </w:p>
        </w:tc>
        <w:tc>
          <w:tcPr>
            <w:tcW w:w="4212" w:type="pct"/>
            <w:vAlign w:val="center"/>
          </w:tcPr>
          <w:p w14:paraId="4D3DD479" w14:textId="77777777" w:rsidR="00F527CC" w:rsidRPr="00513885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513885">
              <w:rPr>
                <w:rFonts w:ascii="Etihad Altis Text" w:hAnsi="Etihad Altis Text" w:cs="Arial"/>
                <w:sz w:val="16"/>
                <w:szCs w:val="18"/>
              </w:rPr>
              <w:t>It will have a minor effect on security posture and/or brand value of the organization</w:t>
            </w:r>
          </w:p>
          <w:p w14:paraId="580CF767" w14:textId="77777777" w:rsidR="00F527CC" w:rsidRPr="00513885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513885">
              <w:rPr>
                <w:rFonts w:ascii="Etihad Altis Text" w:hAnsi="Etihad Altis Text" w:cs="Arial"/>
                <w:sz w:val="16"/>
                <w:szCs w:val="18"/>
              </w:rPr>
              <w:t xml:space="preserve">Affects insignificant </w:t>
            </w:r>
            <w:proofErr w:type="gramStart"/>
            <w:r w:rsidRPr="00513885">
              <w:rPr>
                <w:rFonts w:ascii="Etihad Altis Text" w:hAnsi="Etihad Altis Text" w:cs="Arial"/>
                <w:sz w:val="16"/>
                <w:szCs w:val="18"/>
              </w:rPr>
              <w:t>amount</w:t>
            </w:r>
            <w:proofErr w:type="gramEnd"/>
            <w:r w:rsidRPr="00513885">
              <w:rPr>
                <w:rFonts w:ascii="Etihad Altis Text" w:hAnsi="Etihad Altis Text" w:cs="Arial"/>
                <w:sz w:val="16"/>
                <w:szCs w:val="18"/>
              </w:rPr>
              <w:t xml:space="preserve"> of critical services and operations of </w:t>
            </w:r>
            <w:r>
              <w:rPr>
                <w:rFonts w:ascii="Etihad Altis Text" w:hAnsi="Etihad Altis Text" w:cs="Arial"/>
                <w:sz w:val="16"/>
                <w:szCs w:val="18"/>
              </w:rPr>
              <w:t>EAG</w:t>
            </w:r>
            <w:r w:rsidRPr="00513885">
              <w:rPr>
                <w:rFonts w:ascii="Etihad Altis Text" w:hAnsi="Etihad Altis Text" w:cs="Arial"/>
                <w:sz w:val="16"/>
                <w:szCs w:val="18"/>
              </w:rPr>
              <w:t xml:space="preserve"> </w:t>
            </w:r>
          </w:p>
          <w:p w14:paraId="047C1545" w14:textId="77777777" w:rsidR="00F527CC" w:rsidRPr="001A50BA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A50BA">
              <w:rPr>
                <w:rFonts w:ascii="Etihad Altis Text" w:hAnsi="Etihad Altis Text" w:cs="Arial"/>
                <w:sz w:val="16"/>
                <w:szCs w:val="18"/>
              </w:rPr>
              <w:t xml:space="preserve">Insignificant % </w:t>
            </w:r>
            <w:proofErr w:type="gramStart"/>
            <w:r w:rsidRPr="001A50BA">
              <w:rPr>
                <w:rFonts w:ascii="Etihad Altis Text" w:hAnsi="Etihad Altis Text" w:cs="Arial"/>
                <w:sz w:val="16"/>
                <w:szCs w:val="18"/>
              </w:rPr>
              <w:t>of  sensitive</w:t>
            </w:r>
            <w:proofErr w:type="gramEnd"/>
            <w:r w:rsidRPr="001A50BA">
              <w:rPr>
                <w:rFonts w:ascii="Etihad Altis Text" w:hAnsi="Etihad Altis Text" w:cs="Arial"/>
                <w:sz w:val="16"/>
                <w:szCs w:val="18"/>
              </w:rPr>
              <w:t xml:space="preserve"> information stored or processed is compromised </w:t>
            </w:r>
          </w:p>
          <w:p w14:paraId="2748AC4B" w14:textId="77777777" w:rsidR="00F527CC" w:rsidRPr="00513885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A50BA">
              <w:rPr>
                <w:rFonts w:ascii="Etihad Altis Text" w:hAnsi="Etihad Altis Text" w:cs="Arial"/>
                <w:sz w:val="16"/>
                <w:szCs w:val="18"/>
              </w:rPr>
              <w:t>Effect of vulnerability is tightly contained, does not increase the probability of additional vulnerabilities being exploited</w:t>
            </w:r>
            <w:r w:rsidRPr="00513885">
              <w:rPr>
                <w:rFonts w:ascii="Etihad Altis Text" w:hAnsi="Etihad Altis Text" w:cs="Arial"/>
                <w:sz w:val="16"/>
                <w:szCs w:val="18"/>
              </w:rPr>
              <w:t>.</w:t>
            </w:r>
          </w:p>
          <w:p w14:paraId="2A0683E0" w14:textId="77777777" w:rsidR="00F527CC" w:rsidRPr="001A50BA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1A50BA">
              <w:rPr>
                <w:rFonts w:ascii="Etihad Altis Text" w:hAnsi="Etihad Altis Text" w:cs="Arial"/>
                <w:sz w:val="16"/>
                <w:szCs w:val="18"/>
              </w:rPr>
              <w:t xml:space="preserve">Minor non-compliance with respect to some of the recommended controls defined in the organization’s policies and other legal, regulatory and statutory regulations and standards.  </w:t>
            </w:r>
          </w:p>
        </w:tc>
      </w:tr>
      <w:tr w:rsidR="00F527CC" w:rsidRPr="00090CC8" w14:paraId="5F6FE8D2" w14:textId="77777777" w:rsidTr="00E8767B">
        <w:trPr>
          <w:trHeight w:val="1134"/>
        </w:trPr>
        <w:tc>
          <w:tcPr>
            <w:tcW w:w="232" w:type="pct"/>
            <w:shd w:val="clear" w:color="auto" w:fill="00B0F0"/>
            <w:vAlign w:val="center"/>
          </w:tcPr>
          <w:p w14:paraId="69294F57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</w:p>
        </w:tc>
        <w:tc>
          <w:tcPr>
            <w:tcW w:w="556" w:type="pct"/>
            <w:vAlign w:val="center"/>
          </w:tcPr>
          <w:p w14:paraId="70D5B1DE" w14:textId="77777777" w:rsidR="00F527CC" w:rsidRPr="00090CC8" w:rsidRDefault="00F527CC" w:rsidP="00E8767B">
            <w:pPr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>Very Low</w:t>
            </w:r>
          </w:p>
        </w:tc>
        <w:tc>
          <w:tcPr>
            <w:tcW w:w="4212" w:type="pct"/>
            <w:vAlign w:val="center"/>
          </w:tcPr>
          <w:p w14:paraId="511575C0" w14:textId="77777777" w:rsidR="00F527CC" w:rsidRPr="00090CC8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>It will have negligible or no effect on security posture and brand value of the organization</w:t>
            </w:r>
          </w:p>
          <w:p w14:paraId="3F533A5D" w14:textId="77777777" w:rsidR="00F527CC" w:rsidRPr="00090CC8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 xml:space="preserve">Has negligible or no effect on critical services and operations of </w:t>
            </w:r>
            <w:r>
              <w:rPr>
                <w:rFonts w:ascii="Etihad Altis Text" w:hAnsi="Etihad Altis Text" w:cs="Arial"/>
                <w:sz w:val="16"/>
                <w:szCs w:val="18"/>
              </w:rPr>
              <w:t>EAG</w:t>
            </w:r>
            <w:r w:rsidRPr="00090CC8">
              <w:rPr>
                <w:rFonts w:ascii="Etihad Altis Text" w:hAnsi="Etihad Altis Text" w:cs="Arial"/>
                <w:sz w:val="16"/>
                <w:szCs w:val="18"/>
              </w:rPr>
              <w:t xml:space="preserve"> / </w:t>
            </w:r>
          </w:p>
          <w:p w14:paraId="76F2E609" w14:textId="77777777" w:rsidR="00F527CC" w:rsidRPr="00090CC8" w:rsidRDefault="00F527CC" w:rsidP="00F527CC">
            <w:pPr>
              <w:numPr>
                <w:ilvl w:val="0"/>
                <w:numId w:val="16"/>
              </w:numPr>
              <w:ind w:left="345" w:hanging="357"/>
              <w:jc w:val="both"/>
              <w:rPr>
                <w:rFonts w:ascii="Etihad Altis Text" w:hAnsi="Etihad Altis Text" w:cs="Arial"/>
                <w:sz w:val="16"/>
                <w:szCs w:val="18"/>
              </w:rPr>
            </w:pPr>
            <w:r w:rsidRPr="00090CC8">
              <w:rPr>
                <w:rFonts w:ascii="Etihad Altis Text" w:hAnsi="Etihad Altis Text" w:cs="Arial"/>
                <w:sz w:val="16"/>
                <w:szCs w:val="18"/>
              </w:rPr>
              <w:t>Negligible amount of sensitive information stored or processed is compromised</w:t>
            </w:r>
          </w:p>
        </w:tc>
      </w:tr>
    </w:tbl>
    <w:p w14:paraId="63439C60" w14:textId="77777777" w:rsidR="00F527CC" w:rsidRPr="00B609F8" w:rsidRDefault="00F527CC" w:rsidP="00F527CC">
      <w:pPr>
        <w:rPr>
          <w:rFonts w:ascii="Etihad Altis Text" w:eastAsia="Times New Roman" w:hAnsi="Etihad Altis Text" w:cs="Arial"/>
          <w:color w:val="000000" w:themeColor="text1"/>
          <w:sz w:val="32"/>
          <w:lang w:eastAsia="en-GB"/>
        </w:rPr>
      </w:pPr>
    </w:p>
    <w:p w14:paraId="33D2F1C8" w14:textId="77777777" w:rsidR="00F527CC" w:rsidRPr="002B5BA8" w:rsidRDefault="00F527CC" w:rsidP="00F527CC">
      <w:pPr>
        <w:spacing w:after="0"/>
        <w:rPr>
          <w:rFonts w:ascii="Etihad Altis Text" w:hAnsi="Etihad Altis Text"/>
          <w:sz w:val="16"/>
        </w:rPr>
      </w:pPr>
      <w:r w:rsidRPr="002B5BA8">
        <w:rPr>
          <w:rFonts w:ascii="Etihad Altis Text" w:hAnsi="Etihad Altis Text"/>
          <w:b/>
          <w:sz w:val="16"/>
        </w:rPr>
        <w:t>Note:</w:t>
      </w:r>
      <w:r w:rsidRPr="002B5BA8">
        <w:rPr>
          <w:rFonts w:ascii="Etihad Altis Text" w:hAnsi="Etihad Altis Text"/>
          <w:sz w:val="16"/>
        </w:rPr>
        <w:t xml:space="preserve"> </w:t>
      </w:r>
      <w:r>
        <w:rPr>
          <w:rFonts w:ascii="Etihad Altis Text" w:hAnsi="Etihad Altis Text"/>
          <w:sz w:val="16"/>
        </w:rPr>
        <w:t>Highlight the areas that</w:t>
      </w:r>
      <w:r w:rsidRPr="002B5BA8">
        <w:rPr>
          <w:rFonts w:ascii="Etihad Altis Text" w:hAnsi="Etihad Altis Text"/>
          <w:sz w:val="16"/>
        </w:rPr>
        <w:t xml:space="preserve"> correspond to the risk ratings assigned to the observed security issues or findings.</w:t>
      </w:r>
    </w:p>
    <w:bookmarkEnd w:id="0"/>
    <w:bookmarkEnd w:id="1"/>
    <w:bookmarkEnd w:id="2"/>
    <w:bookmarkEnd w:id="3"/>
    <w:bookmarkEnd w:id="4"/>
    <w:bookmarkEnd w:id="5"/>
    <w:bookmarkEnd w:id="6"/>
    <w:p w14:paraId="0709F2A7" w14:textId="77777777" w:rsidR="00F527CC" w:rsidRDefault="00F527CC" w:rsidP="00F441EF">
      <w:pPr>
        <w:pStyle w:val="TOCHeading"/>
        <w:spacing w:before="480" w:line="276" w:lineRule="auto"/>
        <w:rPr>
          <w:rFonts w:ascii="Etihad Altis Medium" w:eastAsia="SimSun" w:hAnsi="Etihad Altis Medium" w:cs="Times New Roman"/>
          <w:b/>
          <w:bCs/>
          <w:caps/>
          <w:color w:val="C4921B"/>
          <w:sz w:val="30"/>
          <w:szCs w:val="30"/>
          <w:lang w:eastAsia="ja-JP"/>
        </w:rPr>
      </w:pPr>
    </w:p>
    <w:sectPr w:rsidR="00F527CC" w:rsidSect="001A005F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45C18" w14:textId="77777777" w:rsidR="001A005F" w:rsidRDefault="001A005F" w:rsidP="00622D50">
      <w:pPr>
        <w:spacing w:after="0" w:line="240" w:lineRule="auto"/>
      </w:pPr>
      <w:r>
        <w:separator/>
      </w:r>
    </w:p>
  </w:endnote>
  <w:endnote w:type="continuationSeparator" w:id="0">
    <w:p w14:paraId="79B790B9" w14:textId="77777777" w:rsidR="001A005F" w:rsidRDefault="001A005F" w:rsidP="00622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tihad Altis Book">
    <w:altName w:val="Calibri"/>
    <w:panose1 w:val="00000000000000000000"/>
    <w:charset w:val="00"/>
    <w:family w:val="swiss"/>
    <w:notTrueType/>
    <w:pitch w:val="variable"/>
    <w:sig w:usb0="A00000BF" w:usb1="4000647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ihad Altis Medium">
    <w:altName w:val="Calibri"/>
    <w:panose1 w:val="00000000000000000000"/>
    <w:charset w:val="00"/>
    <w:family w:val="swiss"/>
    <w:notTrueType/>
    <w:pitch w:val="variable"/>
    <w:sig w:usb0="A00000BF" w:usb1="4000647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tihad Altis Text">
    <w:altName w:val="Trebuchet MS"/>
    <w:panose1 w:val="00000000000000000000"/>
    <w:charset w:val="00"/>
    <w:family w:val="swiss"/>
    <w:notTrueType/>
    <w:pitch w:val="variable"/>
    <w:sig w:usb0="A00000BF" w:usb1="4000647B" w:usb2="00000000" w:usb3="00000000" w:csb0="00000093" w:csb1="00000000"/>
  </w:font>
  <w:font w:name="EtihadAltis-Medium">
    <w:altName w:val="Calibri"/>
    <w:charset w:val="00"/>
    <w:family w:val="auto"/>
    <w:pitch w:val="variable"/>
    <w:sig w:usb0="A00000BF" w:usb1="4000647B" w:usb2="00000000" w:usb3="00000000" w:csb0="00000093" w:csb1="00000000"/>
  </w:font>
  <w:font w:name="EtihadAltis-Book">
    <w:altName w:val="Calibri"/>
    <w:charset w:val="00"/>
    <w:family w:val="auto"/>
    <w:pitch w:val="variable"/>
    <w:sig w:usb0="A00000BF" w:usb1="4000647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EtihadAltis-Text">
    <w:altName w:val="Trebuchet MS"/>
    <w:charset w:val="00"/>
    <w:family w:val="auto"/>
    <w:pitch w:val="variable"/>
    <w:sig w:usb0="00000001" w:usb1="400064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27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3AEC3" w14:textId="44A4B5DD" w:rsidR="00F527CC" w:rsidRDefault="00F527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C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5EA9DC8" w14:textId="77777777" w:rsidR="00F527CC" w:rsidRDefault="00F527CC">
    <w:pPr>
      <w:pStyle w:val="Footer"/>
    </w:pPr>
  </w:p>
  <w:p w14:paraId="725567F2" w14:textId="77777777" w:rsidR="004156EC" w:rsidRDefault="004156EC"/>
  <w:p w14:paraId="74B7EA1D" w14:textId="77777777" w:rsidR="004156EC" w:rsidRDefault="004156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457026"/>
      <w:docPartObj>
        <w:docPartGallery w:val="Page Numbers (Bottom of Page)"/>
        <w:docPartUnique/>
      </w:docPartObj>
    </w:sdtPr>
    <w:sdtContent>
      <w:p w14:paraId="56F8553E" w14:textId="4EFE1DE2" w:rsidR="00770228" w:rsidRDefault="00770228" w:rsidP="00D0228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CB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FEB0511" w14:textId="0F3F6897" w:rsidR="00770228" w:rsidRDefault="00770228" w:rsidP="00D02288">
    <w:pPr>
      <w:pStyle w:val="Footer"/>
      <w:jc w:val="right"/>
    </w:pPr>
  </w:p>
  <w:p w14:paraId="619F7847" w14:textId="77777777" w:rsidR="004156EC" w:rsidRDefault="004156EC"/>
  <w:p w14:paraId="4BEB4985" w14:textId="77777777" w:rsidR="004156EC" w:rsidRDefault="004156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AB4A" w14:textId="77777777" w:rsidR="001A005F" w:rsidRDefault="001A005F" w:rsidP="00622D50">
      <w:pPr>
        <w:spacing w:after="0" w:line="240" w:lineRule="auto"/>
      </w:pPr>
      <w:r>
        <w:separator/>
      </w:r>
    </w:p>
  </w:footnote>
  <w:footnote w:type="continuationSeparator" w:id="0">
    <w:p w14:paraId="2B6439F5" w14:textId="77777777" w:rsidR="001A005F" w:rsidRDefault="001A005F" w:rsidP="00622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43C6" w14:textId="463EDEA5" w:rsidR="00F441EF" w:rsidRDefault="00A07D09">
    <w:pPr>
      <w:pStyle w:val="Header"/>
    </w:pPr>
    <w:r>
      <w:rPr>
        <w:noProof/>
      </w:rPr>
      <w:drawing>
        <wp:inline distT="0" distB="0" distL="0" distR="0" wp14:anchorId="0336D7B0" wp14:editId="79925D53">
          <wp:extent cx="891540" cy="891540"/>
          <wp:effectExtent l="0" t="0" r="3810" b="3810"/>
          <wp:docPr id="169692474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20DD1">
      <w:rPr>
        <w:noProof/>
      </w:rPr>
      <w:t xml:space="preserve"> </w:t>
    </w:r>
    <w:r w:rsidR="00F441EF" w:rsidRPr="00620DD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57EF615" wp14:editId="056521CE">
              <wp:simplePos x="0" y="0"/>
              <wp:positionH relativeFrom="margin">
                <wp:align>center</wp:align>
              </wp:positionH>
              <wp:positionV relativeFrom="margin">
                <wp:posOffset>-712470</wp:posOffset>
              </wp:positionV>
              <wp:extent cx="1907540" cy="504825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7540" cy="5048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AAF36D" w14:textId="5F09716E" w:rsidR="00F441EF" w:rsidRPr="003665E2" w:rsidRDefault="00F527CC" w:rsidP="00F441EF">
                          <w:pPr>
                            <w:spacing w:after="0" w:line="240" w:lineRule="auto"/>
                            <w:jc w:val="center"/>
                            <w:rPr>
                              <w:rFonts w:ascii="Etihad Altis Book" w:hAnsi="Etihad Altis Book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Etihad Altis Book" w:hAnsi="Etihad Altis Book"/>
                              <w:sz w:val="21"/>
                              <w:szCs w:val="21"/>
                            </w:rPr>
                            <w:t>Security Assessment</w:t>
                          </w:r>
                          <w:r w:rsidR="00F441EF">
                            <w:rPr>
                              <w:rFonts w:ascii="Etihad Altis Book" w:hAnsi="Etihad Altis Book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Etihad Altis Book" w:hAnsi="Etihad Altis Book"/>
                              <w:sz w:val="21"/>
                              <w:szCs w:val="21"/>
                            </w:rPr>
                            <w:t>R</w:t>
                          </w:r>
                          <w:r w:rsidR="00F441EF">
                            <w:rPr>
                              <w:rFonts w:ascii="Etihad Altis Book" w:hAnsi="Etihad Altis Book"/>
                              <w:sz w:val="21"/>
                              <w:szCs w:val="21"/>
                            </w:rPr>
                            <w:t>eport</w:t>
                          </w:r>
                          <w:r w:rsidR="00F441EF">
                            <w:rPr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7EF6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0;margin-top:-56.1pt;width:150.2pt;height:39.7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zZ9AEAAM0DAAAOAAAAZHJzL2Uyb0RvYy54bWysU1Fv0zAQfkfiP1h+p0mrlrVR02lsDCGN&#10;gTT4AVfHaSxsn7HdJuXXc3a6rhpviDxYvpz93X3ffV5fD0azg/RBoa35dFJyJq3ARtldzX98v3+3&#10;5CxEsA1otLLmRxn49ebtm3XvKjnDDnUjPSMQG6re1byL0VVFEUQnDYQJOmkp2aI3ECn0u6Lx0BO6&#10;0cWsLN8XPfrGeRQyBPp7Nyb5JuO3rRTxa9sGGZmuOfUW8+rzuk1rsVlDtfPgOiVObcA/dGFAWSp6&#10;hrqDCGzv1V9QRgmPAds4EWgKbFslZOZAbKblKzZPHTiZuZA4wZ1lCv8PVjwentw3z+LwAQcaYCYR&#10;3AOKn4FZvO3A7uSN99h3EhoqPE2SFb0L1elqkjpUIYFs+y/Y0JBhHzEDDa03SRXiyQidBnA8iy6H&#10;yEQquSqvFnNKCcotyvlytsgloHq+7XyInyQaljY19zTUjA6HhxBTN1A9H0nFLN4rrfNgtWV9zVcL&#10;gnyVMSqS77QyNV+W6RudkEh+tE2+HEHpcU8FtD2xTkRHynHYDnQwsd9icyT+Hkd/0XugTYf+N2c9&#10;eavm4dcevORMf7ak4Wo6T4RjDuaLqxkF/jKzvcyAFQRV88jZuL2N2cAjoxvSulVZhpdOTr2SZ7I6&#10;J38nU17G+dTLK9z8AQAA//8DAFBLAwQUAAYACAAAACEAv+70zt0AAAAJAQAADwAAAGRycy9kb3du&#10;cmV2LnhtbEyPS0/DMBCE70j8B2uRuLV20vIKcSoE4gqiPCRu23ibRMTrKHab8O9ZTnCcndXMN+Vm&#10;9r060hi7wBaypQFFXAfXcWPh7fVxcQ0qJmSHfWCy8E0RNtXpSYmFCxO/0HGbGiUhHAu00KY0FFrH&#10;uiWPcRkGYvH2YfSYRI6NdiNOEu57nRtzqT12LA0tDnTfUv21PXgL70/7z4+1eW4e/MUwhdlo9jfa&#10;2vOz+e4WVKI5/T3DL76gQyVMu3BgF1VvQYYkC4ssy3NQ4q+MWYPayWmVX4GuSv1/QfUDAAD//wMA&#10;UEsBAi0AFAAGAAgAAAAhALaDOJL+AAAA4QEAABMAAAAAAAAAAAAAAAAAAAAAAFtDb250ZW50X1R5&#10;cGVzXS54bWxQSwECLQAUAAYACAAAACEAOP0h/9YAAACUAQAACwAAAAAAAAAAAAAAAAAvAQAAX3Jl&#10;bHMvLnJlbHNQSwECLQAUAAYACAAAACEAP2rM2fQBAADNAwAADgAAAAAAAAAAAAAAAAAuAgAAZHJz&#10;L2Uyb0RvYy54bWxQSwECLQAUAAYACAAAACEAv+70zt0AAAAJAQAADwAAAAAAAAAAAAAAAABOBAAA&#10;ZHJzL2Rvd25yZXYueG1sUEsFBgAAAAAEAAQA8wAAAFgFAAAAAA==&#10;" filled="f" stroked="f">
              <v:textbox>
                <w:txbxContent>
                  <w:p w14:paraId="02AAF36D" w14:textId="5F09716E" w:rsidR="00F441EF" w:rsidRPr="003665E2" w:rsidRDefault="00F527CC" w:rsidP="00F441EF">
                    <w:pPr>
                      <w:spacing w:after="0" w:line="240" w:lineRule="auto"/>
                      <w:jc w:val="center"/>
                      <w:rPr>
                        <w:rFonts w:ascii="Etihad Altis Book" w:hAnsi="Etihad Altis Book"/>
                        <w:sz w:val="21"/>
                        <w:szCs w:val="21"/>
                      </w:rPr>
                    </w:pPr>
                    <w:r>
                      <w:rPr>
                        <w:rFonts w:ascii="Etihad Altis Book" w:hAnsi="Etihad Altis Book"/>
                        <w:sz w:val="21"/>
                        <w:szCs w:val="21"/>
                      </w:rPr>
                      <w:t>Security Assessment</w:t>
                    </w:r>
                    <w:r w:rsidR="00F441EF">
                      <w:rPr>
                        <w:rFonts w:ascii="Etihad Altis Book" w:hAnsi="Etihad Altis Book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Etihad Altis Book" w:hAnsi="Etihad Altis Book"/>
                        <w:sz w:val="21"/>
                        <w:szCs w:val="21"/>
                      </w:rPr>
                      <w:t>R</w:t>
                    </w:r>
                    <w:r w:rsidR="00F441EF">
                      <w:rPr>
                        <w:rFonts w:ascii="Etihad Altis Book" w:hAnsi="Etihad Altis Book"/>
                        <w:sz w:val="21"/>
                        <w:szCs w:val="21"/>
                      </w:rPr>
                      <w:t>eport</w:t>
                    </w:r>
                    <w:r w:rsidR="00F441EF">
                      <w:rPr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  <w:p w14:paraId="3E7F5BBF" w14:textId="77777777" w:rsidR="004156EC" w:rsidRDefault="004156EC"/>
  <w:p w14:paraId="788AE7E3" w14:textId="77777777" w:rsidR="004156EC" w:rsidRDefault="004156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57F" w14:textId="24DC9123" w:rsidR="00770228" w:rsidRPr="001261C3" w:rsidRDefault="00770228" w:rsidP="00B41CB1">
    <w:pPr>
      <w:pStyle w:val="Header"/>
      <w:tabs>
        <w:tab w:val="clear" w:pos="4680"/>
        <w:tab w:val="clear" w:pos="9360"/>
        <w:tab w:val="left" w:pos="994"/>
        <w:tab w:val="center" w:pos="7699"/>
      </w:tabs>
      <w:rPr>
        <w:rFonts w:ascii="Etihad Altis Book" w:hAnsi="Etihad Altis Book"/>
        <w:sz w:val="16"/>
      </w:rPr>
    </w:pPr>
    <w:r>
      <w:rPr>
        <w:rFonts w:ascii="Etihad Altis Book" w:hAnsi="Etihad Altis Book"/>
        <w:sz w:val="16"/>
      </w:rPr>
      <w:t xml:space="preserve">                                                          </w:t>
    </w:r>
  </w:p>
  <w:p w14:paraId="31A1975C" w14:textId="0BF90578" w:rsidR="00770228" w:rsidRPr="001261C3" w:rsidRDefault="00770228" w:rsidP="00980847">
    <w:pPr>
      <w:pStyle w:val="Header"/>
      <w:tabs>
        <w:tab w:val="clear" w:pos="4680"/>
        <w:tab w:val="clear" w:pos="9360"/>
      </w:tabs>
      <w:rPr>
        <w:rFonts w:ascii="Etihad Altis Book" w:hAnsi="Etihad Altis Book"/>
        <w:sz w:val="16"/>
      </w:rPr>
    </w:pPr>
  </w:p>
  <w:p w14:paraId="7427188B" w14:textId="6BA30115" w:rsidR="00770228" w:rsidRDefault="00F441EF" w:rsidP="00F441EF">
    <w:pPr>
      <w:pStyle w:val="Header"/>
      <w:tabs>
        <w:tab w:val="clear" w:pos="4680"/>
        <w:tab w:val="clear" w:pos="9360"/>
        <w:tab w:val="left" w:pos="9375"/>
      </w:tabs>
    </w:pPr>
    <w:r>
      <w:tab/>
    </w:r>
  </w:p>
  <w:p w14:paraId="1FA625F6" w14:textId="77777777" w:rsidR="004156EC" w:rsidRDefault="004156EC"/>
  <w:p w14:paraId="74CB8A65" w14:textId="77777777" w:rsidR="004156EC" w:rsidRDefault="004156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DC6"/>
    <w:multiLevelType w:val="multilevel"/>
    <w:tmpl w:val="ADB821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90C4C34"/>
    <w:multiLevelType w:val="hybridMultilevel"/>
    <w:tmpl w:val="4C6089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907"/>
    <w:multiLevelType w:val="hybridMultilevel"/>
    <w:tmpl w:val="CA6AE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1774F6"/>
    <w:multiLevelType w:val="hybridMultilevel"/>
    <w:tmpl w:val="82B6E2D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74986"/>
    <w:multiLevelType w:val="multilevel"/>
    <w:tmpl w:val="968C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1A4D63"/>
    <w:multiLevelType w:val="multilevel"/>
    <w:tmpl w:val="218E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D6961"/>
    <w:multiLevelType w:val="multilevel"/>
    <w:tmpl w:val="E914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174E5"/>
    <w:multiLevelType w:val="hybridMultilevel"/>
    <w:tmpl w:val="7BC49A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5F5541"/>
    <w:multiLevelType w:val="hybridMultilevel"/>
    <w:tmpl w:val="E384C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2C4AA4"/>
    <w:multiLevelType w:val="hybridMultilevel"/>
    <w:tmpl w:val="42F88E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2B0114"/>
    <w:multiLevelType w:val="hybridMultilevel"/>
    <w:tmpl w:val="1A1037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C10009"/>
    <w:multiLevelType w:val="multilevel"/>
    <w:tmpl w:val="2B6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C12CB6"/>
    <w:multiLevelType w:val="hybridMultilevel"/>
    <w:tmpl w:val="1A72FB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5DA73BF"/>
    <w:multiLevelType w:val="hybridMultilevel"/>
    <w:tmpl w:val="7A14EC96"/>
    <w:lvl w:ilvl="0" w:tplc="9EAEF8E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54D3A"/>
        <w:sz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164CA"/>
    <w:multiLevelType w:val="multilevel"/>
    <w:tmpl w:val="CE866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A878BC"/>
    <w:multiLevelType w:val="hybridMultilevel"/>
    <w:tmpl w:val="5BC284CA"/>
    <w:lvl w:ilvl="0" w:tplc="3EA8283A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color w:val="808080" w:themeColor="background1" w:themeShade="80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49B737DE"/>
    <w:multiLevelType w:val="hybridMultilevel"/>
    <w:tmpl w:val="F7A03C3C"/>
    <w:lvl w:ilvl="0" w:tplc="2208193A">
      <w:start w:val="1"/>
      <w:numFmt w:val="decimal"/>
      <w:lvlText w:val="%1."/>
      <w:lvlJc w:val="left"/>
      <w:pPr>
        <w:ind w:left="108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100F0F"/>
    <w:multiLevelType w:val="hybridMultilevel"/>
    <w:tmpl w:val="E5348930"/>
    <w:lvl w:ilvl="0" w:tplc="78A4BD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36C80"/>
    <w:multiLevelType w:val="hybridMultilevel"/>
    <w:tmpl w:val="66D67BE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E3CCB"/>
    <w:multiLevelType w:val="hybridMultilevel"/>
    <w:tmpl w:val="860AC078"/>
    <w:lvl w:ilvl="0" w:tplc="A5925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431D79"/>
    <w:multiLevelType w:val="multilevel"/>
    <w:tmpl w:val="CB3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D41608"/>
    <w:multiLevelType w:val="multilevel"/>
    <w:tmpl w:val="D3F8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0731C2"/>
    <w:multiLevelType w:val="multilevel"/>
    <w:tmpl w:val="5198A3A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3" w15:restartNumberingAfterBreak="0">
    <w:nsid w:val="68D05133"/>
    <w:multiLevelType w:val="multilevel"/>
    <w:tmpl w:val="B7C2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2267D91"/>
    <w:multiLevelType w:val="hybridMultilevel"/>
    <w:tmpl w:val="C128A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73E6A"/>
    <w:multiLevelType w:val="hybridMultilevel"/>
    <w:tmpl w:val="2DA81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6E6F11"/>
    <w:multiLevelType w:val="multilevel"/>
    <w:tmpl w:val="38D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CC6981"/>
    <w:multiLevelType w:val="multilevel"/>
    <w:tmpl w:val="9AB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381C62"/>
    <w:multiLevelType w:val="hybridMultilevel"/>
    <w:tmpl w:val="3E64E0B2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5096946">
    <w:abstractNumId w:val="18"/>
  </w:num>
  <w:num w:numId="2" w16cid:durableId="1815219669">
    <w:abstractNumId w:val="25"/>
  </w:num>
  <w:num w:numId="3" w16cid:durableId="978464131">
    <w:abstractNumId w:val="19"/>
  </w:num>
  <w:num w:numId="4" w16cid:durableId="1358770282">
    <w:abstractNumId w:val="1"/>
  </w:num>
  <w:num w:numId="5" w16cid:durableId="1509708289">
    <w:abstractNumId w:val="24"/>
  </w:num>
  <w:num w:numId="6" w16cid:durableId="1807697985">
    <w:abstractNumId w:val="7"/>
  </w:num>
  <w:num w:numId="7" w16cid:durableId="544680022">
    <w:abstractNumId w:val="0"/>
  </w:num>
  <w:num w:numId="8" w16cid:durableId="1867719835">
    <w:abstractNumId w:val="28"/>
  </w:num>
  <w:num w:numId="9" w16cid:durableId="1333214802">
    <w:abstractNumId w:val="3"/>
  </w:num>
  <w:num w:numId="10" w16cid:durableId="494033416">
    <w:abstractNumId w:val="16"/>
  </w:num>
  <w:num w:numId="11" w16cid:durableId="1461806177">
    <w:abstractNumId w:val="10"/>
  </w:num>
  <w:num w:numId="12" w16cid:durableId="221907437">
    <w:abstractNumId w:val="12"/>
  </w:num>
  <w:num w:numId="13" w16cid:durableId="1853911886">
    <w:abstractNumId w:val="2"/>
  </w:num>
  <w:num w:numId="14" w16cid:durableId="516429141">
    <w:abstractNumId w:val="8"/>
  </w:num>
  <w:num w:numId="15" w16cid:durableId="51464394">
    <w:abstractNumId w:val="17"/>
  </w:num>
  <w:num w:numId="16" w16cid:durableId="1098331155">
    <w:abstractNumId w:val="13"/>
  </w:num>
  <w:num w:numId="17" w16cid:durableId="1291790678">
    <w:abstractNumId w:val="15"/>
  </w:num>
  <w:num w:numId="18" w16cid:durableId="1667171990">
    <w:abstractNumId w:val="9"/>
  </w:num>
  <w:num w:numId="19" w16cid:durableId="407507074">
    <w:abstractNumId w:val="22"/>
  </w:num>
  <w:num w:numId="20" w16cid:durableId="2070154168">
    <w:abstractNumId w:val="23"/>
  </w:num>
  <w:num w:numId="21" w16cid:durableId="906912977">
    <w:abstractNumId w:val="14"/>
  </w:num>
  <w:num w:numId="22" w16cid:durableId="1244485827">
    <w:abstractNumId w:val="20"/>
  </w:num>
  <w:num w:numId="23" w16cid:durableId="347103928">
    <w:abstractNumId w:val="26"/>
  </w:num>
  <w:num w:numId="24" w16cid:durableId="275910316">
    <w:abstractNumId w:val="21"/>
  </w:num>
  <w:num w:numId="25" w16cid:durableId="162278925">
    <w:abstractNumId w:val="4"/>
  </w:num>
  <w:num w:numId="26" w16cid:durableId="1580215877">
    <w:abstractNumId w:val="27"/>
  </w:num>
  <w:num w:numId="27" w16cid:durableId="1002775210">
    <w:abstractNumId w:val="11"/>
  </w:num>
  <w:num w:numId="28" w16cid:durableId="178086288">
    <w:abstractNumId w:val="5"/>
  </w:num>
  <w:num w:numId="29" w16cid:durableId="643660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88C"/>
    <w:rsid w:val="00064AA3"/>
    <w:rsid w:val="00070D64"/>
    <w:rsid w:val="0007612A"/>
    <w:rsid w:val="00082A77"/>
    <w:rsid w:val="000A6E8C"/>
    <w:rsid w:val="000F126E"/>
    <w:rsid w:val="0010220F"/>
    <w:rsid w:val="001261C3"/>
    <w:rsid w:val="0014181A"/>
    <w:rsid w:val="00142C05"/>
    <w:rsid w:val="00145288"/>
    <w:rsid w:val="0016798B"/>
    <w:rsid w:val="00186E19"/>
    <w:rsid w:val="001A005F"/>
    <w:rsid w:val="001A1DF4"/>
    <w:rsid w:val="001C1AA1"/>
    <w:rsid w:val="001F6986"/>
    <w:rsid w:val="00242D70"/>
    <w:rsid w:val="00263211"/>
    <w:rsid w:val="00290E5B"/>
    <w:rsid w:val="002D417A"/>
    <w:rsid w:val="002D4A89"/>
    <w:rsid w:val="00300EBD"/>
    <w:rsid w:val="003150EC"/>
    <w:rsid w:val="00322E4F"/>
    <w:rsid w:val="00350700"/>
    <w:rsid w:val="0035124E"/>
    <w:rsid w:val="003B4077"/>
    <w:rsid w:val="003C79E0"/>
    <w:rsid w:val="00402488"/>
    <w:rsid w:val="00405C29"/>
    <w:rsid w:val="004066A2"/>
    <w:rsid w:val="004156EC"/>
    <w:rsid w:val="00430052"/>
    <w:rsid w:val="00445660"/>
    <w:rsid w:val="004515F2"/>
    <w:rsid w:val="00473A89"/>
    <w:rsid w:val="00473FD7"/>
    <w:rsid w:val="004877F3"/>
    <w:rsid w:val="00492D78"/>
    <w:rsid w:val="004B4650"/>
    <w:rsid w:val="004F5744"/>
    <w:rsid w:val="005008F5"/>
    <w:rsid w:val="00503973"/>
    <w:rsid w:val="00541216"/>
    <w:rsid w:val="00542C9C"/>
    <w:rsid w:val="00550D83"/>
    <w:rsid w:val="00553AE1"/>
    <w:rsid w:val="005850BE"/>
    <w:rsid w:val="005A2491"/>
    <w:rsid w:val="005C7B72"/>
    <w:rsid w:val="005E207B"/>
    <w:rsid w:val="00614EB3"/>
    <w:rsid w:val="00620DD1"/>
    <w:rsid w:val="00622D50"/>
    <w:rsid w:val="00625D81"/>
    <w:rsid w:val="0064379E"/>
    <w:rsid w:val="00665548"/>
    <w:rsid w:val="006753CE"/>
    <w:rsid w:val="00683FE9"/>
    <w:rsid w:val="0068536A"/>
    <w:rsid w:val="006901E0"/>
    <w:rsid w:val="00691B4B"/>
    <w:rsid w:val="006B0DA6"/>
    <w:rsid w:val="006D12AB"/>
    <w:rsid w:val="006E19C6"/>
    <w:rsid w:val="006E4FF6"/>
    <w:rsid w:val="00717D17"/>
    <w:rsid w:val="00770228"/>
    <w:rsid w:val="00781D4A"/>
    <w:rsid w:val="007900BF"/>
    <w:rsid w:val="007975CD"/>
    <w:rsid w:val="007B5105"/>
    <w:rsid w:val="0082083B"/>
    <w:rsid w:val="00840EA9"/>
    <w:rsid w:val="00885A2E"/>
    <w:rsid w:val="00890E71"/>
    <w:rsid w:val="008B276F"/>
    <w:rsid w:val="008D1A14"/>
    <w:rsid w:val="008E1483"/>
    <w:rsid w:val="008E4CAC"/>
    <w:rsid w:val="008F3450"/>
    <w:rsid w:val="00953AA1"/>
    <w:rsid w:val="00965D21"/>
    <w:rsid w:val="00980847"/>
    <w:rsid w:val="00981EE9"/>
    <w:rsid w:val="00982A1D"/>
    <w:rsid w:val="009865A6"/>
    <w:rsid w:val="009A3624"/>
    <w:rsid w:val="009B4BA6"/>
    <w:rsid w:val="009D3B02"/>
    <w:rsid w:val="009E2898"/>
    <w:rsid w:val="009E4EA9"/>
    <w:rsid w:val="00A05A27"/>
    <w:rsid w:val="00A07D09"/>
    <w:rsid w:val="00A3143C"/>
    <w:rsid w:val="00A45A59"/>
    <w:rsid w:val="00A62070"/>
    <w:rsid w:val="00A6549A"/>
    <w:rsid w:val="00A95FF8"/>
    <w:rsid w:val="00AB179A"/>
    <w:rsid w:val="00B27CC7"/>
    <w:rsid w:val="00B35B57"/>
    <w:rsid w:val="00B41CB1"/>
    <w:rsid w:val="00B70C7B"/>
    <w:rsid w:val="00B77BF6"/>
    <w:rsid w:val="00BD7A4B"/>
    <w:rsid w:val="00BE0FD4"/>
    <w:rsid w:val="00C3261B"/>
    <w:rsid w:val="00C7235C"/>
    <w:rsid w:val="00C84EB5"/>
    <w:rsid w:val="00C86741"/>
    <w:rsid w:val="00CA242B"/>
    <w:rsid w:val="00CA37EC"/>
    <w:rsid w:val="00CA44AF"/>
    <w:rsid w:val="00CA6900"/>
    <w:rsid w:val="00CB5E20"/>
    <w:rsid w:val="00CD10AD"/>
    <w:rsid w:val="00D02288"/>
    <w:rsid w:val="00D050A0"/>
    <w:rsid w:val="00D31DB4"/>
    <w:rsid w:val="00D334A0"/>
    <w:rsid w:val="00D37FE0"/>
    <w:rsid w:val="00D4188F"/>
    <w:rsid w:val="00D74B2B"/>
    <w:rsid w:val="00D81721"/>
    <w:rsid w:val="00D94369"/>
    <w:rsid w:val="00D95969"/>
    <w:rsid w:val="00DA7F3A"/>
    <w:rsid w:val="00DB377E"/>
    <w:rsid w:val="00DD4290"/>
    <w:rsid w:val="00E30904"/>
    <w:rsid w:val="00E3346D"/>
    <w:rsid w:val="00E56A64"/>
    <w:rsid w:val="00E8753A"/>
    <w:rsid w:val="00E93C91"/>
    <w:rsid w:val="00EE0FA2"/>
    <w:rsid w:val="00EE51EA"/>
    <w:rsid w:val="00F21B96"/>
    <w:rsid w:val="00F441EF"/>
    <w:rsid w:val="00F527CC"/>
    <w:rsid w:val="00F907DB"/>
    <w:rsid w:val="00FA188C"/>
    <w:rsid w:val="00FE1A78"/>
    <w:rsid w:val="00FE6BD0"/>
    <w:rsid w:val="5FE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BCAA12"/>
  <w15:docId w15:val="{2D954915-F798-4CD4-9990-F9C583E1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288"/>
    <w:pPr>
      <w:keepNext/>
      <w:keepLines/>
      <w:spacing w:before="200" w:after="0" w:line="276" w:lineRule="auto"/>
      <w:outlineLvl w:val="1"/>
    </w:pPr>
    <w:rPr>
      <w:rFonts w:ascii="Etihad Altis Book" w:eastAsiaTheme="majorEastAsia" w:hAnsi="Etihad Altis Book" w:cstheme="majorBidi"/>
      <w:b/>
      <w:bCs/>
      <w:color w:val="AB7B1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D50"/>
  </w:style>
  <w:style w:type="paragraph" w:styleId="Footer">
    <w:name w:val="footer"/>
    <w:basedOn w:val="Normal"/>
    <w:link w:val="FooterChar"/>
    <w:uiPriority w:val="99"/>
    <w:unhideWhenUsed/>
    <w:rsid w:val="00622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D50"/>
  </w:style>
  <w:style w:type="character" w:customStyle="1" w:styleId="Heading2Char">
    <w:name w:val="Heading 2 Char"/>
    <w:basedOn w:val="DefaultParagraphFont"/>
    <w:link w:val="Heading2"/>
    <w:uiPriority w:val="9"/>
    <w:rsid w:val="00145288"/>
    <w:rPr>
      <w:rFonts w:ascii="Etihad Altis Book" w:eastAsiaTheme="majorEastAsia" w:hAnsi="Etihad Altis Book" w:cstheme="majorBidi"/>
      <w:b/>
      <w:bCs/>
      <w:color w:val="AB7B1F"/>
      <w:sz w:val="32"/>
      <w:szCs w:val="26"/>
    </w:rPr>
  </w:style>
  <w:style w:type="table" w:styleId="TableGrid">
    <w:name w:val="Table Grid"/>
    <w:basedOn w:val="TableNormal"/>
    <w:uiPriority w:val="59"/>
    <w:rsid w:val="001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1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B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1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CD10AD"/>
    <w:rPr>
      <w:rFonts w:ascii="Etihad Altis Book" w:hAnsi="Etihad Altis Book"/>
      <w:color w:val="auto"/>
      <w:sz w:val="20"/>
      <w:u w:val="none"/>
    </w:rPr>
  </w:style>
  <w:style w:type="paragraph" w:styleId="TOC1">
    <w:name w:val="toc 1"/>
    <w:basedOn w:val="Normal"/>
    <w:next w:val="Normal"/>
    <w:autoRedefine/>
    <w:uiPriority w:val="39"/>
    <w:qFormat/>
    <w:rsid w:val="00350700"/>
    <w:pPr>
      <w:tabs>
        <w:tab w:val="left" w:pos="400"/>
        <w:tab w:val="right" w:leader="dot" w:pos="10440"/>
      </w:tabs>
      <w:spacing w:before="120" w:after="120" w:line="240" w:lineRule="auto"/>
    </w:pPr>
    <w:rPr>
      <w:rFonts w:ascii="Etihad Altis Medium" w:eastAsia="SimSun" w:hAnsi="Etihad Altis Medium" w:cs="Times New Roman"/>
      <w:b/>
      <w:bCs/>
      <w:caps/>
      <w:noProof/>
      <w:sz w:val="24"/>
      <w:szCs w:val="20"/>
      <w:lang w:val="en-GB"/>
    </w:rPr>
  </w:style>
  <w:style w:type="paragraph" w:styleId="TOC2">
    <w:name w:val="toc 2"/>
    <w:basedOn w:val="Normal"/>
    <w:autoRedefine/>
    <w:uiPriority w:val="39"/>
    <w:rsid w:val="00E3346D"/>
    <w:pPr>
      <w:tabs>
        <w:tab w:val="right" w:leader="dot" w:pos="10440"/>
      </w:tabs>
      <w:spacing w:after="120" w:line="240" w:lineRule="auto"/>
      <w:ind w:left="200"/>
    </w:pPr>
    <w:rPr>
      <w:rFonts w:ascii="Etihad Altis Text" w:eastAsia="Times New Roman" w:hAnsi="Etihad Altis Text" w:cs="Times New Roman"/>
      <w:smallCaps/>
      <w:sz w:val="24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CD10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">
    <w:name w:val="Headings"/>
    <w:basedOn w:val="Heading1"/>
    <w:link w:val="HeadingsChar"/>
    <w:qFormat/>
    <w:rsid w:val="006E19C6"/>
    <w:rPr>
      <w:rFonts w:ascii="EtihadAltis-Medium" w:eastAsia="SimSun" w:hAnsi="EtihadAltis-Medium" w:cs="Times New Roman"/>
      <w:bCs/>
      <w:color w:val="C4921B"/>
      <w:sz w:val="30"/>
      <w:szCs w:val="30"/>
    </w:rPr>
  </w:style>
  <w:style w:type="paragraph" w:customStyle="1" w:styleId="001Heading">
    <w:name w:val="001 Heading"/>
    <w:basedOn w:val="Headings"/>
    <w:link w:val="001HeadingChar"/>
    <w:qFormat/>
    <w:rsid w:val="00082A77"/>
    <w:rPr>
      <w:rFonts w:ascii="Etihad Altis Medium" w:hAnsi="Etihad Altis Medium"/>
      <w:caps/>
      <w:noProof/>
    </w:rPr>
  </w:style>
  <w:style w:type="character" w:customStyle="1" w:styleId="HeadingsChar">
    <w:name w:val="Headings Char"/>
    <w:basedOn w:val="Heading1Char"/>
    <w:link w:val="Headings"/>
    <w:rsid w:val="006E19C6"/>
    <w:rPr>
      <w:rFonts w:ascii="EtihadAltis-Medium" w:eastAsia="SimSun" w:hAnsi="EtihadAltis-Medium" w:cs="Times New Roman"/>
      <w:bCs/>
      <w:color w:val="C4921B"/>
      <w:sz w:val="30"/>
      <w:szCs w:val="30"/>
    </w:rPr>
  </w:style>
  <w:style w:type="paragraph" w:customStyle="1" w:styleId="001Sub-Heading">
    <w:name w:val="001 Sub-Heading"/>
    <w:basedOn w:val="Normal"/>
    <w:link w:val="001Sub-HeadingChar"/>
    <w:qFormat/>
    <w:rsid w:val="00082A77"/>
    <w:pPr>
      <w:keepNext/>
      <w:spacing w:before="120" w:after="0" w:line="240" w:lineRule="auto"/>
      <w:jc w:val="both"/>
      <w:outlineLvl w:val="1"/>
    </w:pPr>
    <w:rPr>
      <w:rFonts w:ascii="EtihadAltis-Medium" w:eastAsia="Calibri" w:hAnsi="EtihadAltis-Medium" w:cs="Arial"/>
      <w:bCs/>
      <w:color w:val="4B4A4B"/>
      <w:sz w:val="20"/>
      <w:szCs w:val="20"/>
    </w:rPr>
  </w:style>
  <w:style w:type="character" w:customStyle="1" w:styleId="001HeadingChar">
    <w:name w:val="001 Heading Char"/>
    <w:basedOn w:val="HeadingsChar"/>
    <w:link w:val="001Heading"/>
    <w:rsid w:val="00082A77"/>
    <w:rPr>
      <w:rFonts w:ascii="Etihad Altis Medium" w:eastAsia="SimSun" w:hAnsi="Etihad Altis Medium" w:cs="Times New Roman"/>
      <w:bCs/>
      <w:caps/>
      <w:noProof/>
      <w:color w:val="C4921B"/>
      <w:sz w:val="30"/>
      <w:szCs w:val="30"/>
    </w:rPr>
  </w:style>
  <w:style w:type="paragraph" w:customStyle="1" w:styleId="001NormalText">
    <w:name w:val="001 Normal Text"/>
    <w:basedOn w:val="Normal"/>
    <w:link w:val="001NormalTextChar"/>
    <w:qFormat/>
    <w:rsid w:val="00082A77"/>
    <w:pPr>
      <w:spacing w:after="0" w:line="240" w:lineRule="auto"/>
      <w:jc w:val="both"/>
    </w:pPr>
    <w:rPr>
      <w:rFonts w:ascii="EtihadAltis-Book" w:eastAsia="Calibri" w:hAnsi="EtihadAltis-Book" w:cs="Arial"/>
      <w:sz w:val="18"/>
      <w:szCs w:val="18"/>
    </w:rPr>
  </w:style>
  <w:style w:type="character" w:customStyle="1" w:styleId="001Sub-HeadingChar">
    <w:name w:val="001 Sub-Heading Char"/>
    <w:basedOn w:val="DefaultParagraphFont"/>
    <w:link w:val="001Sub-Heading"/>
    <w:rsid w:val="00082A77"/>
    <w:rPr>
      <w:rFonts w:ascii="EtihadAltis-Medium" w:eastAsia="Calibri" w:hAnsi="EtihadAltis-Medium" w:cs="Arial"/>
      <w:bCs/>
      <w:color w:val="4B4A4B"/>
      <w:sz w:val="20"/>
      <w:szCs w:val="20"/>
    </w:rPr>
  </w:style>
  <w:style w:type="paragraph" w:customStyle="1" w:styleId="001Graynormaltext">
    <w:name w:val="001 Gray normal text"/>
    <w:basedOn w:val="Normal"/>
    <w:link w:val="001GraynormaltextChar"/>
    <w:qFormat/>
    <w:rsid w:val="00082A77"/>
    <w:rPr>
      <w:rFonts w:ascii="EtihadAltis-Book" w:eastAsia="Calibri" w:hAnsi="EtihadAltis-Book" w:cs="Arial"/>
      <w:color w:val="808080" w:themeColor="background1" w:themeShade="80"/>
      <w:sz w:val="18"/>
      <w:szCs w:val="18"/>
    </w:rPr>
  </w:style>
  <w:style w:type="character" w:customStyle="1" w:styleId="001NormalTextChar">
    <w:name w:val="001 Normal Text Char"/>
    <w:basedOn w:val="DefaultParagraphFont"/>
    <w:link w:val="001NormalText"/>
    <w:rsid w:val="00082A77"/>
    <w:rPr>
      <w:rFonts w:ascii="EtihadAltis-Book" w:eastAsia="Calibri" w:hAnsi="EtihadAltis-Book" w:cs="Arial"/>
      <w:sz w:val="18"/>
      <w:szCs w:val="18"/>
    </w:rPr>
  </w:style>
  <w:style w:type="paragraph" w:customStyle="1" w:styleId="001TableHeadings">
    <w:name w:val="001 Table Headings"/>
    <w:basedOn w:val="Normal"/>
    <w:link w:val="001TableHeadingsChar"/>
    <w:qFormat/>
    <w:rsid w:val="00082A77"/>
    <w:pPr>
      <w:spacing w:after="0" w:line="240" w:lineRule="auto"/>
    </w:pPr>
    <w:rPr>
      <w:rFonts w:ascii="EtihadAltis-Medium" w:hAnsi="EtihadAltis-Medium"/>
      <w:color w:val="FFFFFF" w:themeColor="background1"/>
      <w:szCs w:val="20"/>
    </w:rPr>
  </w:style>
  <w:style w:type="character" w:customStyle="1" w:styleId="001GraynormaltextChar">
    <w:name w:val="001 Gray normal text Char"/>
    <w:basedOn w:val="DefaultParagraphFont"/>
    <w:link w:val="001Graynormaltext"/>
    <w:rsid w:val="00082A77"/>
    <w:rPr>
      <w:rFonts w:ascii="EtihadAltis-Book" w:eastAsia="Calibri" w:hAnsi="EtihadAltis-Book" w:cs="Arial"/>
      <w:color w:val="808080" w:themeColor="background1" w:themeShade="80"/>
      <w:sz w:val="18"/>
      <w:szCs w:val="18"/>
    </w:rPr>
  </w:style>
  <w:style w:type="table" w:customStyle="1" w:styleId="TableGrid2">
    <w:name w:val="Table Grid2"/>
    <w:basedOn w:val="TableNormal"/>
    <w:next w:val="TableGrid"/>
    <w:rsid w:val="000F12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01TableHeadingsChar">
    <w:name w:val="001 Table Headings Char"/>
    <w:basedOn w:val="DefaultParagraphFont"/>
    <w:link w:val="001TableHeadings"/>
    <w:rsid w:val="00082A77"/>
    <w:rPr>
      <w:rFonts w:ascii="EtihadAltis-Medium" w:hAnsi="EtihadAltis-Medium"/>
      <w:color w:val="FFFFFF" w:themeColor="background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F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B51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3">
    <w:name w:val="Table Grid3"/>
    <w:basedOn w:val="TableNormal"/>
    <w:next w:val="TableGrid"/>
    <w:rsid w:val="005412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1216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41216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F527C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527CC"/>
    <w:rPr>
      <w:rFonts w:eastAsiaTheme="minorEastAsia"/>
      <w:lang w:eastAsia="ja-JP"/>
    </w:rPr>
  </w:style>
  <w:style w:type="paragraph" w:customStyle="1" w:styleId="Level1">
    <w:name w:val="Level 1"/>
    <w:basedOn w:val="Normal"/>
    <w:next w:val="Normal"/>
    <w:link w:val="Level1Char"/>
    <w:qFormat/>
    <w:rsid w:val="00F527CC"/>
    <w:pPr>
      <w:spacing w:after="200" w:line="276" w:lineRule="auto"/>
    </w:pPr>
    <w:rPr>
      <w:rFonts w:ascii="Etihad Altis Text" w:eastAsia="Times New Roman" w:hAnsi="Etihad Altis Text" w:cs="Arial"/>
      <w:b/>
      <w:color w:val="000000" w:themeColor="text1"/>
      <w:sz w:val="32"/>
      <w:lang w:val="en-GB" w:eastAsia="en-GB"/>
    </w:rPr>
  </w:style>
  <w:style w:type="character" w:customStyle="1" w:styleId="Level1Char">
    <w:name w:val="Level 1 Char"/>
    <w:basedOn w:val="DefaultParagraphFont"/>
    <w:link w:val="Level1"/>
    <w:rsid w:val="00F527CC"/>
    <w:rPr>
      <w:rFonts w:ascii="Etihad Altis Text" w:eastAsia="Times New Roman" w:hAnsi="Etihad Altis Text" w:cs="Arial"/>
      <w:b/>
      <w:color w:val="000000" w:themeColor="text1"/>
      <w:sz w:val="32"/>
      <w:lang w:val="en-GB" w:eastAsia="en-GB"/>
    </w:rPr>
  </w:style>
  <w:style w:type="paragraph" w:customStyle="1" w:styleId="DefaultText">
    <w:name w:val="Default Text"/>
    <w:basedOn w:val="Normal"/>
    <w:rsid w:val="00F527CC"/>
    <w:pPr>
      <w:spacing w:after="0" w:line="240" w:lineRule="auto"/>
      <w:ind w:left="1026" w:hanging="1026"/>
    </w:pPr>
    <w:rPr>
      <w:rFonts w:ascii="Times New Roman" w:eastAsia="Times New Roman" w:hAnsi="Times New Roman" w:cs="Vrind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A012FC60BCAA45A4C2DC8880084E6C" ma:contentTypeVersion="4" ma:contentTypeDescription="Create a new document." ma:contentTypeScope="" ma:versionID="50fed47e43257ba1f0bd1dbe0625e22a">
  <xsd:schema xmlns:xsd="http://www.w3.org/2001/XMLSchema" xmlns:xs="http://www.w3.org/2001/XMLSchema" xmlns:p="http://schemas.microsoft.com/office/2006/metadata/properties" xmlns:ns2="5d275d67-c717-4d72-b747-a19e672e5dd4" targetNamespace="http://schemas.microsoft.com/office/2006/metadata/properties" ma:root="true" ma:fieldsID="71013c058001c75b5bd3686431e71bfc" ns2:_="">
    <xsd:import namespace="5d275d67-c717-4d72-b747-a19e672e5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75d67-c717-4d72-b747-a19e672e5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F6AE7-3FF4-4C69-A6E9-0E572CA9D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5C04F-C5D2-4996-93C6-74313A15A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CF3818-7003-47A9-91E8-2A9509D3AD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EC07FB-ACA4-4694-8E99-214A0941D3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275d67-c717-4d72-b747-a19e672e5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Report</dc:title>
  <dc:subject/>
  <dc:creator>Aysha Fahed Al Thehli</dc:creator>
  <cp:keywords/>
  <dc:description/>
  <cp:lastModifiedBy>ASH</cp:lastModifiedBy>
  <cp:revision>2</cp:revision>
  <cp:lastPrinted>2017-05-16T06:48:00Z</cp:lastPrinted>
  <dcterms:created xsi:type="dcterms:W3CDTF">2024-03-18T00:25:00Z</dcterms:created>
  <dcterms:modified xsi:type="dcterms:W3CDTF">2024-03-18T00:25:00Z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0x01010013A012FC60BCAA45A4C2DC8880084E6C</vt:lpwstr>
  </property>
  <property fmtid="{D5CDD505-2E9C-101B-9397-08002B2CF9AE}" pid="3" name="Order">
    <vt:r8>6500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  <property fmtid="{D5CDD505-2E9C-101B-9397-08002B2CF9AE}" pid="9" name="ComplianceAssetId">
    <vt:lpwstr/>
  </property>
</Properties>
</file>