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4BEF" w14:textId="77777777" w:rsidR="00F43862" w:rsidRPr="00087B6E" w:rsidRDefault="00F43862" w:rsidP="00F43862">
      <w:pPr>
        <w:pStyle w:val="CoverTitle"/>
        <w:ind w:left="2880" w:firstLine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BCD4E09" wp14:editId="3E37A1E9">
            <wp:extent cx="1943100" cy="1828800"/>
            <wp:effectExtent l="0" t="0" r="0" b="0"/>
            <wp:docPr id="618692044" name="Picture 1" descr="Iata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ata png images | PNG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DEBA" w14:textId="77777777" w:rsidR="00F43862" w:rsidRPr="00087B6E" w:rsidRDefault="00F43862" w:rsidP="00F43862">
      <w:pPr>
        <w:pStyle w:val="CoverTitle"/>
        <w:rPr>
          <w:rFonts w:asciiTheme="minorHAnsi" w:hAnsiTheme="minorHAnsi" w:cstheme="minorHAnsi"/>
        </w:rPr>
      </w:pPr>
      <w:r w:rsidRPr="00087B6E">
        <w:rPr>
          <w:rFonts w:asciiTheme="minorHAnsi" w:hAnsiTheme="minorHAnsi" w:cstheme="minorHAnsi"/>
          <w:b w:val="0"/>
          <w:bCs w:val="0"/>
          <w:noProof/>
          <w:kern w:val="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B3E2F" wp14:editId="1C9D8969">
                <wp:simplePos x="0" y="0"/>
                <wp:positionH relativeFrom="column">
                  <wp:posOffset>742950</wp:posOffset>
                </wp:positionH>
                <wp:positionV relativeFrom="paragraph">
                  <wp:posOffset>1226185</wp:posOffset>
                </wp:positionV>
                <wp:extent cx="6256655" cy="20288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A59D8" w14:textId="77777777" w:rsidR="00F43862" w:rsidRPr="00F22E1A" w:rsidRDefault="00F43862" w:rsidP="00F43862">
                            <w:pPr>
                              <w:ind w:left="2880" w:hanging="2880"/>
                              <w:rPr>
                                <w:b/>
                                <w:sz w:val="36"/>
                                <w:szCs w:val="36"/>
                                <w:lang w:val="fr-CA"/>
                              </w:rPr>
                            </w:pPr>
                            <w:r w:rsidRPr="00F22E1A">
                              <w:rPr>
                                <w:b/>
                                <w:sz w:val="36"/>
                                <w:szCs w:val="36"/>
                                <w:lang w:val="fr-CA"/>
                              </w:rPr>
                              <w:t xml:space="preserve">Document : </w:t>
                            </w:r>
                            <w:r w:rsidRPr="00F22E1A">
                              <w:rPr>
                                <w:sz w:val="30"/>
                                <w:szCs w:val="30"/>
                                <w:lang w:val="fr-CA"/>
                              </w:rPr>
                              <w:t xml:space="preserve">Interface Control Document (ICD) – </w:t>
                            </w:r>
                            <w:r>
                              <w:rPr>
                                <w:sz w:val="30"/>
                                <w:szCs w:val="30"/>
                                <w:lang w:val="fr-CA"/>
                              </w:rPr>
                              <w:t>IATA</w:t>
                            </w:r>
                          </w:p>
                          <w:p w14:paraId="1285787B" w14:textId="77777777" w:rsidR="00F43862" w:rsidRPr="00AB62A1" w:rsidRDefault="00F43862" w:rsidP="00F438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Project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Digitalization of Admissibility</w:t>
                            </w:r>
                          </w:p>
                          <w:p w14:paraId="256BC553" w14:textId="77777777" w:rsidR="00F43862" w:rsidRPr="00A95D81" w:rsidRDefault="00F43862" w:rsidP="00F4386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95D81">
                              <w:rPr>
                                <w:b/>
                                <w:sz w:val="36"/>
                                <w:szCs w:val="36"/>
                              </w:rPr>
                              <w:t>Version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1.0</w:t>
                            </w:r>
                          </w:p>
                          <w:p w14:paraId="327DD54C" w14:textId="77777777" w:rsidR="00F43862" w:rsidRDefault="00F43862" w:rsidP="00F4386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A95D81">
                              <w:rPr>
                                <w:b/>
                                <w:sz w:val="36"/>
                                <w:szCs w:val="36"/>
                              </w:rPr>
                              <w:t>Status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Initial</w:t>
                            </w:r>
                          </w:p>
                          <w:p w14:paraId="206C9DC7" w14:textId="77777777" w:rsidR="00F43862" w:rsidRPr="00A95D81" w:rsidRDefault="00F43862" w:rsidP="00F4386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B3E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8.5pt;margin-top:96.55pt;width:492.65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" filled="f" stroked="f">
                <v:textbox>
                  <w:txbxContent>
                    <w:p w14:paraId="2DEA59D8" w14:textId="77777777" w:rsidR="00F43862" w:rsidRPr="00F22E1A" w:rsidRDefault="00F43862" w:rsidP="00F43862">
                      <w:pPr>
                        <w:ind w:left="2880" w:hanging="2880"/>
                        <w:rPr>
                          <w:b/>
                          <w:sz w:val="36"/>
                          <w:szCs w:val="36"/>
                          <w:lang w:val="fr-CA"/>
                        </w:rPr>
                      </w:pPr>
                      <w:r w:rsidRPr="00F22E1A">
                        <w:rPr>
                          <w:b/>
                          <w:sz w:val="36"/>
                          <w:szCs w:val="36"/>
                          <w:lang w:val="fr-CA"/>
                        </w:rPr>
                        <w:t xml:space="preserve">Document : </w:t>
                      </w:r>
                      <w:r w:rsidRPr="00F22E1A">
                        <w:rPr>
                          <w:sz w:val="30"/>
                          <w:szCs w:val="30"/>
                          <w:lang w:val="fr-CA"/>
                        </w:rPr>
                        <w:t xml:space="preserve">Interface Control Document (ICD) – </w:t>
                      </w:r>
                      <w:r>
                        <w:rPr>
                          <w:sz w:val="30"/>
                          <w:szCs w:val="30"/>
                          <w:lang w:val="fr-CA"/>
                        </w:rPr>
                        <w:t>IATA</w:t>
                      </w:r>
                    </w:p>
                    <w:p w14:paraId="1285787B" w14:textId="77777777" w:rsidR="00F43862" w:rsidRPr="00AB62A1" w:rsidRDefault="00F43862" w:rsidP="00F4386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Project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ab/>
                        <w:t xml:space="preserve">:  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Digitalization of Admissibility</w:t>
                      </w:r>
                    </w:p>
                    <w:p w14:paraId="256BC553" w14:textId="77777777" w:rsidR="00F43862" w:rsidRPr="00A95D81" w:rsidRDefault="00F43862" w:rsidP="00F4386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95D81">
                        <w:rPr>
                          <w:b/>
                          <w:sz w:val="36"/>
                          <w:szCs w:val="36"/>
                        </w:rPr>
                        <w:t>Version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ab/>
                        <w:t xml:space="preserve">: </w:t>
                      </w:r>
                      <w:r>
                        <w:rPr>
                          <w:sz w:val="30"/>
                          <w:szCs w:val="30"/>
                        </w:rPr>
                        <w:t xml:space="preserve"> 1.0</w:t>
                      </w:r>
                    </w:p>
                    <w:p w14:paraId="327DD54C" w14:textId="77777777" w:rsidR="00F43862" w:rsidRDefault="00F43862" w:rsidP="00F43862">
                      <w:pPr>
                        <w:rPr>
                          <w:sz w:val="30"/>
                          <w:szCs w:val="30"/>
                        </w:rPr>
                      </w:pPr>
                      <w:r w:rsidRPr="00A95D81">
                        <w:rPr>
                          <w:b/>
                          <w:sz w:val="36"/>
                          <w:szCs w:val="36"/>
                        </w:rPr>
                        <w:t>Status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ab/>
                        <w:t xml:space="preserve">:  </w:t>
                      </w:r>
                      <w:r>
                        <w:rPr>
                          <w:sz w:val="30"/>
                          <w:szCs w:val="30"/>
                        </w:rPr>
                        <w:t>Initial</w:t>
                      </w:r>
                    </w:p>
                    <w:p w14:paraId="206C9DC7" w14:textId="77777777" w:rsidR="00F43862" w:rsidRPr="00A95D81" w:rsidRDefault="00F43862" w:rsidP="00F43862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7B6E">
        <w:rPr>
          <w:rFonts w:asciiTheme="minorHAnsi" w:hAnsiTheme="minorHAnsi" w:cstheme="minorHAnsi"/>
        </w:rPr>
        <w:br w:type="page"/>
      </w:r>
    </w:p>
    <w:p w14:paraId="10D94350" w14:textId="77777777" w:rsidR="00F43862" w:rsidRPr="00F43862" w:rsidRDefault="00F43862" w:rsidP="00F438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lastRenderedPageBreak/>
        <w:t>DOCUMENT CONTROL</w:t>
      </w:r>
    </w:p>
    <w:p w14:paraId="79F8214F" w14:textId="77777777" w:rsidR="00F43862" w:rsidRPr="00F43862" w:rsidRDefault="00F43862" w:rsidP="00F438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DISTRIBUTION LIST</w:t>
      </w:r>
    </w:p>
    <w:p w14:paraId="3F22DE51" w14:textId="77777777" w:rsidR="00F43862" w:rsidRPr="00F43862" w:rsidRDefault="00F43862" w:rsidP="00F438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REFERENCES</w:t>
      </w:r>
    </w:p>
    <w:p w14:paraId="37B7A4C4" w14:textId="77777777" w:rsidR="00F43862" w:rsidRPr="00F43862" w:rsidRDefault="00F43862" w:rsidP="00F438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TERMINOLOGY</w:t>
      </w:r>
    </w:p>
    <w:p w14:paraId="1B38B6CB" w14:textId="77777777" w:rsidR="00F43862" w:rsidRPr="00F43862" w:rsidRDefault="00F43862" w:rsidP="00F438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INTRODUCTION</w:t>
      </w:r>
    </w:p>
    <w:p w14:paraId="69C93713" w14:textId="77777777" w:rsidR="00F43862" w:rsidRPr="00F43862" w:rsidRDefault="00F43862" w:rsidP="00F438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OVERVIEW</w:t>
      </w:r>
    </w:p>
    <w:p w14:paraId="6752CFFB" w14:textId="77777777" w:rsidR="00F43862" w:rsidRPr="00F43862" w:rsidRDefault="00F43862" w:rsidP="00F438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PURPOSE</w:t>
      </w:r>
    </w:p>
    <w:p w14:paraId="6F01C897" w14:textId="77777777" w:rsidR="00F43862" w:rsidRPr="00F43862" w:rsidRDefault="00F43862" w:rsidP="00F438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SCOPE</w:t>
      </w:r>
    </w:p>
    <w:p w14:paraId="32794516" w14:textId="77777777" w:rsidR="00F43862" w:rsidRPr="00F43862" w:rsidRDefault="00F43862" w:rsidP="00F438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PARTIES AND RESPONSIBILITIES</w:t>
      </w:r>
    </w:p>
    <w:p w14:paraId="715C3D1F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Actors &amp; Stakeholders</w:t>
      </w:r>
    </w:p>
    <w:p w14:paraId="7AA1D02F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Contact Information</w:t>
      </w:r>
    </w:p>
    <w:p w14:paraId="2CBC9A14" w14:textId="77777777" w:rsidR="00F43862" w:rsidRPr="00F43862" w:rsidRDefault="00F43862" w:rsidP="00F438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ASSUMPTIONS &amp; CONSTRAINTS</w:t>
      </w:r>
    </w:p>
    <w:p w14:paraId="5A6FC69C" w14:textId="77777777" w:rsidR="00F43862" w:rsidRPr="00F43862" w:rsidRDefault="00F43862" w:rsidP="00F4386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b/>
          <w:bCs/>
          <w:color w:val="0D0D0D"/>
          <w:sz w:val="24"/>
          <w:bdr w:val="single" w:sz="2" w:space="0" w:color="E3E3E3" w:frame="1"/>
          <w:lang w:val="en-US"/>
        </w:rPr>
        <w:t>INTERFACE DETAILED SPECIFICATIONS</w:t>
      </w:r>
    </w:p>
    <w:p w14:paraId="0D23243E" w14:textId="77777777" w:rsidR="00F43862" w:rsidRPr="00F43862" w:rsidRDefault="00F43862" w:rsidP="00F438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SPECIFICATIONS FOR PUBLISHLOADINFO</w:t>
      </w:r>
    </w:p>
    <w:p w14:paraId="183222A3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Normal processing steps (Integration Design)</w:t>
      </w:r>
    </w:p>
    <w:p w14:paraId="56677EF6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Triggers events and schedules</w:t>
      </w:r>
    </w:p>
    <w:p w14:paraId="5B7E829A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Input Message Format</w:t>
      </w:r>
    </w:p>
    <w:p w14:paraId="1F65229E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Output Message Format</w:t>
      </w:r>
    </w:p>
    <w:p w14:paraId="05EDC49E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Message Format</w:t>
      </w:r>
    </w:p>
    <w:p w14:paraId="0D9CA43D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Message Layout</w:t>
      </w:r>
    </w:p>
    <w:p w14:paraId="4D556C89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Header Format</w:t>
      </w:r>
    </w:p>
    <w:p w14:paraId="61319C55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Payload Format</w:t>
      </w:r>
    </w:p>
    <w:p w14:paraId="47475D8B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Message sample</w:t>
      </w:r>
    </w:p>
    <w:p w14:paraId="17DC7038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Special Scenarios Processing Steps</w:t>
      </w:r>
    </w:p>
    <w:p w14:paraId="7EC9DC32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Flight Return</w:t>
      </w:r>
    </w:p>
    <w:p w14:paraId="211171C9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Flight Diversion</w:t>
      </w:r>
    </w:p>
    <w:p w14:paraId="3546FD2B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Multileg Flights</w:t>
      </w:r>
    </w:p>
    <w:p w14:paraId="7F6B2998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Flight Cancellation</w:t>
      </w:r>
    </w:p>
    <w:p w14:paraId="4D27974A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Equipment Change</w:t>
      </w:r>
    </w:p>
    <w:p w14:paraId="02E3E175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Communication Method &amp; Protocol</w:t>
      </w:r>
    </w:p>
    <w:p w14:paraId="7B4CE45F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Initiation</w:t>
      </w:r>
    </w:p>
    <w:p w14:paraId="4FE20A6C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Communication Protocol</w:t>
      </w:r>
    </w:p>
    <w:p w14:paraId="2DB6B005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Flow Control</w:t>
      </w:r>
    </w:p>
    <w:p w14:paraId="548B810A" w14:textId="77777777" w:rsidR="00F43862" w:rsidRPr="00F43862" w:rsidRDefault="00F43862" w:rsidP="00F43862">
      <w:pPr>
        <w:numPr>
          <w:ilvl w:val="4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Validation</w:t>
      </w:r>
    </w:p>
    <w:p w14:paraId="06E23294" w14:textId="77777777" w:rsidR="00F43862" w:rsidRPr="00F43862" w:rsidRDefault="00F43862" w:rsidP="00F43862">
      <w:pPr>
        <w:numPr>
          <w:ilvl w:val="4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Error Handling</w:t>
      </w:r>
    </w:p>
    <w:p w14:paraId="2EBB185B" w14:textId="77777777" w:rsidR="00F43862" w:rsidRPr="00F43862" w:rsidRDefault="00F43862" w:rsidP="00F43862">
      <w:pPr>
        <w:numPr>
          <w:ilvl w:val="4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Failover and Resilience</w:t>
      </w:r>
    </w:p>
    <w:p w14:paraId="5AA22490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Configurable Parameters</w:t>
      </w:r>
    </w:p>
    <w:p w14:paraId="1961896C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Security Requirements</w:t>
      </w:r>
    </w:p>
    <w:p w14:paraId="4DE1B74B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Availability and Performance</w:t>
      </w:r>
    </w:p>
    <w:p w14:paraId="6741A7E3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lastRenderedPageBreak/>
        <w:t>Service Level Agreement</w:t>
      </w:r>
    </w:p>
    <w:p w14:paraId="5CD2A207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RTO</w:t>
      </w:r>
    </w:p>
    <w:p w14:paraId="179EDC55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RPO</w:t>
      </w:r>
    </w:p>
    <w:p w14:paraId="44777109" w14:textId="77777777" w:rsidR="00F43862" w:rsidRPr="00F43862" w:rsidRDefault="00F43862" w:rsidP="00F438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SPECIFICATIONS FOR CONNECTION TRANSFER MATRIX</w:t>
      </w:r>
    </w:p>
    <w:p w14:paraId="35383D0A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Normal processing steps (Integration Design)</w:t>
      </w:r>
    </w:p>
    <w:p w14:paraId="498A6925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Triggers events and schedules</w:t>
      </w:r>
    </w:p>
    <w:p w14:paraId="5DF09957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Input Message Format</w:t>
      </w:r>
    </w:p>
    <w:p w14:paraId="723783D5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Output Message Format</w:t>
      </w:r>
    </w:p>
    <w:p w14:paraId="56C96B6D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Message Format</w:t>
      </w:r>
    </w:p>
    <w:p w14:paraId="082B27EB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Message Layout</w:t>
      </w:r>
    </w:p>
    <w:p w14:paraId="7AA70463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Header Format</w:t>
      </w:r>
    </w:p>
    <w:p w14:paraId="746035A2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Payload Format</w:t>
      </w:r>
    </w:p>
    <w:p w14:paraId="29F688CE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Message sample</w:t>
      </w:r>
    </w:p>
    <w:p w14:paraId="71EB1189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Special Scenarios Processing Steps</w:t>
      </w:r>
    </w:p>
    <w:p w14:paraId="620CB8A4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Flight Return</w:t>
      </w:r>
    </w:p>
    <w:p w14:paraId="1D145FCB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Flight Diversion</w:t>
      </w:r>
    </w:p>
    <w:p w14:paraId="31ABBE05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Multileg Flights</w:t>
      </w:r>
    </w:p>
    <w:p w14:paraId="24A5A667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Flight Cancellation</w:t>
      </w:r>
    </w:p>
    <w:p w14:paraId="01ED7611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Equipment Change</w:t>
      </w:r>
    </w:p>
    <w:p w14:paraId="0DD729F1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Communication Method &amp; Protocol</w:t>
      </w:r>
    </w:p>
    <w:p w14:paraId="1270CC23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Initiation</w:t>
      </w:r>
    </w:p>
    <w:p w14:paraId="0C540D12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Communication Protocol</w:t>
      </w:r>
    </w:p>
    <w:p w14:paraId="0F86216A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Flow Control</w:t>
      </w:r>
    </w:p>
    <w:p w14:paraId="27BCA9FD" w14:textId="77777777" w:rsidR="00F43862" w:rsidRPr="00F43862" w:rsidRDefault="00F43862" w:rsidP="00F43862">
      <w:pPr>
        <w:numPr>
          <w:ilvl w:val="4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Validation</w:t>
      </w:r>
    </w:p>
    <w:p w14:paraId="0BD21785" w14:textId="77777777" w:rsidR="00F43862" w:rsidRPr="00F43862" w:rsidRDefault="00F43862" w:rsidP="00F43862">
      <w:pPr>
        <w:numPr>
          <w:ilvl w:val="4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Error Handling</w:t>
      </w:r>
    </w:p>
    <w:p w14:paraId="15DCFD2B" w14:textId="77777777" w:rsidR="00F43862" w:rsidRPr="00F43862" w:rsidRDefault="00F43862" w:rsidP="00F43862">
      <w:pPr>
        <w:numPr>
          <w:ilvl w:val="4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Failover and Resilience</w:t>
      </w:r>
    </w:p>
    <w:p w14:paraId="59E928C5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Configurable Parameters</w:t>
      </w:r>
    </w:p>
    <w:p w14:paraId="60CDF8B6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Security Requirements</w:t>
      </w:r>
    </w:p>
    <w:p w14:paraId="58CB5494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Availability and Performance</w:t>
      </w:r>
    </w:p>
    <w:p w14:paraId="0B789247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Service Level Agreement</w:t>
      </w:r>
    </w:p>
    <w:p w14:paraId="2B905F79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RTO</w:t>
      </w:r>
    </w:p>
    <w:p w14:paraId="5CAB68D7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RPO</w:t>
      </w:r>
    </w:p>
    <w:p w14:paraId="36E1EFAD" w14:textId="77777777" w:rsidR="00F43862" w:rsidRPr="00F43862" w:rsidRDefault="00F43862" w:rsidP="00F4386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SPECIFICATIONS FOR PROGRESSIVE PASSENGERS LOAD</w:t>
      </w:r>
    </w:p>
    <w:p w14:paraId="14B48516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Normal processing steps (Integration Design)</w:t>
      </w:r>
    </w:p>
    <w:p w14:paraId="6C624A2C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Triggers events and schedules</w:t>
      </w:r>
    </w:p>
    <w:p w14:paraId="11C46822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Input Message Format</w:t>
      </w:r>
    </w:p>
    <w:p w14:paraId="36DB946D" w14:textId="77777777" w:rsidR="00F43862" w:rsidRPr="00F43862" w:rsidRDefault="00F43862" w:rsidP="00F43862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Output Message Format</w:t>
      </w:r>
    </w:p>
    <w:p w14:paraId="20D9FCA8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Message Format</w:t>
      </w:r>
    </w:p>
    <w:p w14:paraId="65BE7173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Message Layout</w:t>
      </w:r>
    </w:p>
    <w:p w14:paraId="5613405D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Header Format</w:t>
      </w:r>
    </w:p>
    <w:p w14:paraId="3B9905BA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lastRenderedPageBreak/>
        <w:t>Payload Format</w:t>
      </w:r>
    </w:p>
    <w:p w14:paraId="787D9785" w14:textId="77777777" w:rsidR="00F43862" w:rsidRPr="00F43862" w:rsidRDefault="00F43862" w:rsidP="00F43862">
      <w:pPr>
        <w:numPr>
          <w:ilvl w:val="3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jc w:val="left"/>
        <w:rPr>
          <w:rFonts w:ascii="Segoe UI" w:hAnsi="Segoe UI" w:cs="Segoe UI"/>
          <w:color w:val="0D0D0D"/>
          <w:sz w:val="24"/>
          <w:lang w:val="en-US"/>
        </w:rPr>
      </w:pPr>
      <w:r w:rsidRPr="00F43862">
        <w:rPr>
          <w:rFonts w:ascii="Segoe UI" w:hAnsi="Segoe UI" w:cs="Segoe UI"/>
          <w:color w:val="0D0D0D"/>
          <w:sz w:val="24"/>
          <w:lang w:val="en-US"/>
        </w:rPr>
        <w:t>Message sample</w:t>
      </w:r>
    </w:p>
    <w:p w14:paraId="052AB930" w14:textId="77777777" w:rsidR="00FD4BAD" w:rsidRDefault="00FD4BAD"/>
    <w:p w14:paraId="599E51B1" w14:textId="77777777" w:rsidR="00F43862" w:rsidRDefault="00F43862"/>
    <w:p w14:paraId="7F61683F" w14:textId="77777777" w:rsidR="00F43862" w:rsidRDefault="00F43862"/>
    <w:p w14:paraId="43749784" w14:textId="77777777" w:rsidR="00F43862" w:rsidRPr="00F43862" w:rsidRDefault="00F43862" w:rsidP="00F43862">
      <w:pPr>
        <w:rPr>
          <w:b/>
          <w:bCs/>
          <w:lang w:val="en-US"/>
        </w:rPr>
      </w:pPr>
      <w:r w:rsidRPr="00F43862">
        <w:rPr>
          <w:b/>
          <w:bCs/>
          <w:lang w:val="en-US"/>
        </w:rPr>
        <w:t>1. DOCUMENT CONTROL</w:t>
      </w:r>
    </w:p>
    <w:p w14:paraId="6AE56BC8" w14:textId="77777777" w:rsidR="00F43862" w:rsidRPr="00F43862" w:rsidRDefault="00F43862" w:rsidP="00F43862">
      <w:pPr>
        <w:numPr>
          <w:ilvl w:val="0"/>
          <w:numId w:val="2"/>
        </w:numPr>
        <w:rPr>
          <w:lang w:val="en-US"/>
        </w:rPr>
      </w:pPr>
      <w:r w:rsidRPr="00F43862">
        <w:rPr>
          <w:b/>
          <w:bCs/>
          <w:lang w:val="en-US"/>
        </w:rPr>
        <w:t>1.1 DISTRIBUTION LIST</w:t>
      </w:r>
    </w:p>
    <w:p w14:paraId="7E64C6C5" w14:textId="77777777" w:rsidR="00F43862" w:rsidRPr="00F43862" w:rsidRDefault="00F43862" w:rsidP="00F43862">
      <w:pPr>
        <w:numPr>
          <w:ilvl w:val="1"/>
          <w:numId w:val="2"/>
        </w:numPr>
        <w:rPr>
          <w:lang w:val="en-US"/>
        </w:rPr>
      </w:pPr>
      <w:r w:rsidRPr="00F43862">
        <w:rPr>
          <w:lang w:val="en-US"/>
        </w:rPr>
        <w:t>Include names and roles of individuals who have access to the document, such as project managers, IT staff, stakeholders, and partners.</w:t>
      </w:r>
    </w:p>
    <w:p w14:paraId="7B2A8227" w14:textId="77777777" w:rsidR="00F43862" w:rsidRPr="00F43862" w:rsidRDefault="00F43862" w:rsidP="00F43862">
      <w:pPr>
        <w:numPr>
          <w:ilvl w:val="0"/>
          <w:numId w:val="2"/>
        </w:numPr>
        <w:rPr>
          <w:lang w:val="en-US"/>
        </w:rPr>
      </w:pPr>
      <w:r w:rsidRPr="00F43862">
        <w:rPr>
          <w:b/>
          <w:bCs/>
          <w:lang w:val="en-US"/>
        </w:rPr>
        <w:t>1.2 REFERENCES</w:t>
      </w:r>
    </w:p>
    <w:p w14:paraId="28D0057C" w14:textId="77777777" w:rsidR="00F43862" w:rsidRPr="00F43862" w:rsidRDefault="00F43862" w:rsidP="00F43862">
      <w:pPr>
        <w:numPr>
          <w:ilvl w:val="1"/>
          <w:numId w:val="2"/>
        </w:numPr>
        <w:rPr>
          <w:lang w:val="en-US"/>
        </w:rPr>
      </w:pPr>
      <w:r w:rsidRPr="00F43862">
        <w:rPr>
          <w:lang w:val="en-US"/>
        </w:rPr>
        <w:t>List all documents, standards, and materials referenced in this document.</w:t>
      </w:r>
    </w:p>
    <w:p w14:paraId="4F6F2E80" w14:textId="77777777" w:rsidR="00F43862" w:rsidRPr="00F43862" w:rsidRDefault="00F43862" w:rsidP="00F43862">
      <w:pPr>
        <w:numPr>
          <w:ilvl w:val="0"/>
          <w:numId w:val="2"/>
        </w:numPr>
        <w:rPr>
          <w:lang w:val="en-US"/>
        </w:rPr>
      </w:pPr>
      <w:r w:rsidRPr="00F43862">
        <w:rPr>
          <w:b/>
          <w:bCs/>
          <w:lang w:val="en-US"/>
        </w:rPr>
        <w:t>1.3 TERMINOLOGY</w:t>
      </w:r>
    </w:p>
    <w:p w14:paraId="7757D723" w14:textId="77777777" w:rsidR="00F43862" w:rsidRPr="00F43862" w:rsidRDefault="00F43862" w:rsidP="00F43862">
      <w:pPr>
        <w:numPr>
          <w:ilvl w:val="1"/>
          <w:numId w:val="2"/>
        </w:numPr>
        <w:rPr>
          <w:lang w:val="en-US"/>
        </w:rPr>
      </w:pPr>
      <w:r w:rsidRPr="00F43862">
        <w:rPr>
          <w:lang w:val="en-US"/>
        </w:rPr>
        <w:t>Define specific terms, acronyms, and abbreviations used in the document, such as "VC" (Verifiable Credential), "Digital Identity Wallet", and "Check-in Process".</w:t>
      </w:r>
    </w:p>
    <w:p w14:paraId="7FE55678" w14:textId="77777777" w:rsidR="00F43862" w:rsidRPr="00F43862" w:rsidRDefault="00F43862" w:rsidP="00F43862">
      <w:pPr>
        <w:rPr>
          <w:b/>
          <w:bCs/>
          <w:lang w:val="en-US"/>
        </w:rPr>
      </w:pPr>
      <w:r w:rsidRPr="00F43862">
        <w:rPr>
          <w:b/>
          <w:bCs/>
          <w:lang w:val="en-US"/>
        </w:rPr>
        <w:t>2. INTRODUCTION</w:t>
      </w:r>
    </w:p>
    <w:p w14:paraId="1C332412" w14:textId="77777777" w:rsidR="00F43862" w:rsidRPr="00F43862" w:rsidRDefault="00F43862" w:rsidP="00F43862">
      <w:pPr>
        <w:numPr>
          <w:ilvl w:val="0"/>
          <w:numId w:val="3"/>
        </w:numPr>
        <w:rPr>
          <w:lang w:val="en-US"/>
        </w:rPr>
      </w:pPr>
      <w:r w:rsidRPr="00F43862">
        <w:rPr>
          <w:b/>
          <w:bCs/>
          <w:lang w:val="en-US"/>
        </w:rPr>
        <w:t>2.1 OVERVIEW</w:t>
      </w:r>
    </w:p>
    <w:p w14:paraId="70FB7E5C" w14:textId="77777777" w:rsidR="00F43862" w:rsidRPr="00F43862" w:rsidRDefault="00F43862" w:rsidP="00F43862">
      <w:pPr>
        <w:numPr>
          <w:ilvl w:val="1"/>
          <w:numId w:val="3"/>
        </w:numPr>
        <w:rPr>
          <w:lang w:val="en-US"/>
        </w:rPr>
      </w:pPr>
      <w:r w:rsidRPr="00F43862">
        <w:rPr>
          <w:lang w:val="en-US"/>
        </w:rPr>
        <w:t>Briefly describe the digitalization of admissibility, emphasizing the shift from paper-based to digital travel documents and the use of a digital identity wallet.</w:t>
      </w:r>
    </w:p>
    <w:p w14:paraId="7B2B759F" w14:textId="77777777" w:rsidR="00F43862" w:rsidRPr="00F43862" w:rsidRDefault="00F43862" w:rsidP="00F43862">
      <w:pPr>
        <w:numPr>
          <w:ilvl w:val="0"/>
          <w:numId w:val="3"/>
        </w:numPr>
        <w:rPr>
          <w:lang w:val="en-US"/>
        </w:rPr>
      </w:pPr>
      <w:r w:rsidRPr="00F43862">
        <w:rPr>
          <w:b/>
          <w:bCs/>
          <w:lang w:val="en-US"/>
        </w:rPr>
        <w:t>2.2 PURPOSE</w:t>
      </w:r>
    </w:p>
    <w:p w14:paraId="4D4C4BAC" w14:textId="77777777" w:rsidR="00F43862" w:rsidRPr="00F43862" w:rsidRDefault="00F43862" w:rsidP="00F43862">
      <w:pPr>
        <w:numPr>
          <w:ilvl w:val="1"/>
          <w:numId w:val="3"/>
        </w:numPr>
        <w:rPr>
          <w:lang w:val="en-US"/>
        </w:rPr>
      </w:pPr>
      <w:r w:rsidRPr="00F43862">
        <w:rPr>
          <w:lang w:val="en-US"/>
        </w:rPr>
        <w:t>Explain the purpose of the document, which is to outline the data mapping and process flow for digital admissibility in the airline industry.</w:t>
      </w:r>
    </w:p>
    <w:p w14:paraId="02FFE985" w14:textId="77777777" w:rsidR="00F43862" w:rsidRPr="00F43862" w:rsidRDefault="00F43862" w:rsidP="00F43862">
      <w:pPr>
        <w:numPr>
          <w:ilvl w:val="0"/>
          <w:numId w:val="3"/>
        </w:numPr>
        <w:rPr>
          <w:lang w:val="en-US"/>
        </w:rPr>
      </w:pPr>
      <w:r w:rsidRPr="00F43862">
        <w:rPr>
          <w:b/>
          <w:bCs/>
          <w:lang w:val="en-US"/>
        </w:rPr>
        <w:t>2.3 SCOPE</w:t>
      </w:r>
    </w:p>
    <w:p w14:paraId="2EAE333D" w14:textId="77777777" w:rsidR="00F43862" w:rsidRPr="00F43862" w:rsidRDefault="00F43862" w:rsidP="00F43862">
      <w:pPr>
        <w:numPr>
          <w:ilvl w:val="1"/>
          <w:numId w:val="3"/>
        </w:numPr>
        <w:rPr>
          <w:lang w:val="en-US"/>
        </w:rPr>
      </w:pPr>
      <w:r w:rsidRPr="00F43862">
        <w:rPr>
          <w:lang w:val="en-US"/>
        </w:rPr>
        <w:t>Delimit the scope of the project, specifying the aspects of the digitalization of admissibility that will be covered, such as the issuance of digital travel documents, storage in a digital wallet, and verification processes.</w:t>
      </w:r>
    </w:p>
    <w:p w14:paraId="6BF06D2C" w14:textId="77777777" w:rsidR="00F43862" w:rsidRPr="00F43862" w:rsidRDefault="00F43862" w:rsidP="00F43862">
      <w:pPr>
        <w:numPr>
          <w:ilvl w:val="0"/>
          <w:numId w:val="3"/>
        </w:numPr>
        <w:rPr>
          <w:lang w:val="en-US"/>
        </w:rPr>
      </w:pPr>
      <w:r w:rsidRPr="00F43862">
        <w:rPr>
          <w:b/>
          <w:bCs/>
          <w:lang w:val="en-US"/>
        </w:rPr>
        <w:t>2.4 PARTIES AND RESPONSIBILITIES</w:t>
      </w:r>
    </w:p>
    <w:p w14:paraId="019922CE" w14:textId="77777777" w:rsidR="00F43862" w:rsidRPr="00F43862" w:rsidRDefault="00F43862" w:rsidP="00F43862">
      <w:pPr>
        <w:numPr>
          <w:ilvl w:val="1"/>
          <w:numId w:val="3"/>
        </w:numPr>
        <w:rPr>
          <w:lang w:val="en-US"/>
        </w:rPr>
      </w:pPr>
      <w:r w:rsidRPr="00F43862">
        <w:rPr>
          <w:b/>
          <w:bCs/>
          <w:lang w:val="en-US"/>
        </w:rPr>
        <w:t>2.4.1 Actors &amp; Stakeholders</w:t>
      </w:r>
    </w:p>
    <w:p w14:paraId="6AD8E903" w14:textId="77777777" w:rsidR="00F43862" w:rsidRPr="00F43862" w:rsidRDefault="00F43862" w:rsidP="00F43862">
      <w:pPr>
        <w:numPr>
          <w:ilvl w:val="2"/>
          <w:numId w:val="3"/>
        </w:numPr>
        <w:rPr>
          <w:lang w:val="en-US"/>
        </w:rPr>
      </w:pPr>
      <w:r w:rsidRPr="00F43862">
        <w:rPr>
          <w:lang w:val="en-US"/>
        </w:rPr>
        <w:t>Detail the roles and responsibilities of each party involved in the process, including passengers, airlines, government authorities, and technology providers.</w:t>
      </w:r>
    </w:p>
    <w:p w14:paraId="1E70106E" w14:textId="77777777" w:rsidR="00F43862" w:rsidRPr="00F43862" w:rsidRDefault="00F43862" w:rsidP="00F43862">
      <w:pPr>
        <w:numPr>
          <w:ilvl w:val="1"/>
          <w:numId w:val="3"/>
        </w:numPr>
        <w:rPr>
          <w:lang w:val="en-US"/>
        </w:rPr>
      </w:pPr>
      <w:r w:rsidRPr="00F43862">
        <w:rPr>
          <w:b/>
          <w:bCs/>
          <w:lang w:val="en-US"/>
        </w:rPr>
        <w:t>2.4.2 Contact Information</w:t>
      </w:r>
    </w:p>
    <w:p w14:paraId="4C330009" w14:textId="77777777" w:rsidR="00F43862" w:rsidRPr="00F43862" w:rsidRDefault="00F43862" w:rsidP="00F43862">
      <w:pPr>
        <w:numPr>
          <w:ilvl w:val="2"/>
          <w:numId w:val="3"/>
        </w:numPr>
        <w:rPr>
          <w:lang w:val="en-US"/>
        </w:rPr>
      </w:pPr>
      <w:r w:rsidRPr="00F43862">
        <w:rPr>
          <w:lang w:val="en-US"/>
        </w:rPr>
        <w:t>Provide contact information for key personnel and departments involved in the project.</w:t>
      </w:r>
    </w:p>
    <w:p w14:paraId="5B953C53" w14:textId="77777777" w:rsidR="00F43862" w:rsidRPr="00F43862" w:rsidRDefault="00F43862" w:rsidP="00F43862">
      <w:pPr>
        <w:rPr>
          <w:b/>
          <w:bCs/>
          <w:lang w:val="en-US"/>
        </w:rPr>
      </w:pPr>
      <w:r w:rsidRPr="00F43862">
        <w:rPr>
          <w:b/>
          <w:bCs/>
          <w:lang w:val="en-US"/>
        </w:rPr>
        <w:t>3. ASSUMPTIONS &amp; CONSTRAINTS</w:t>
      </w:r>
    </w:p>
    <w:p w14:paraId="07381AF1" w14:textId="77777777" w:rsidR="00F43862" w:rsidRPr="00F43862" w:rsidRDefault="00F43862" w:rsidP="00F43862">
      <w:pPr>
        <w:numPr>
          <w:ilvl w:val="0"/>
          <w:numId w:val="4"/>
        </w:numPr>
        <w:rPr>
          <w:lang w:val="en-US"/>
        </w:rPr>
      </w:pPr>
      <w:r w:rsidRPr="00F43862">
        <w:rPr>
          <w:lang w:val="en-US"/>
        </w:rPr>
        <w:t>Outline assumptions made during the planning process, such as the availability of technology and compliance with regulations.</w:t>
      </w:r>
    </w:p>
    <w:p w14:paraId="0E6E3A6A" w14:textId="77777777" w:rsidR="00F43862" w:rsidRPr="00F43862" w:rsidRDefault="00F43862" w:rsidP="00F43862">
      <w:pPr>
        <w:numPr>
          <w:ilvl w:val="0"/>
          <w:numId w:val="4"/>
        </w:numPr>
        <w:rPr>
          <w:lang w:val="en-US"/>
        </w:rPr>
      </w:pPr>
      <w:r w:rsidRPr="00F43862">
        <w:rPr>
          <w:lang w:val="en-US"/>
        </w:rPr>
        <w:t>List constraints, including technological, regulatory, and time constraints affecting the project.</w:t>
      </w:r>
    </w:p>
    <w:p w14:paraId="35C3A417" w14:textId="77777777" w:rsidR="00F43862" w:rsidRPr="00F43862" w:rsidRDefault="00F43862" w:rsidP="00F43862">
      <w:pPr>
        <w:rPr>
          <w:b/>
          <w:bCs/>
          <w:lang w:val="en-US"/>
        </w:rPr>
      </w:pPr>
      <w:r w:rsidRPr="00F43862">
        <w:rPr>
          <w:b/>
          <w:bCs/>
          <w:lang w:val="en-US"/>
        </w:rPr>
        <w:t>4. INTERFACE DETAILED SPECIFICATIONS</w:t>
      </w:r>
    </w:p>
    <w:p w14:paraId="2D7AC6F2" w14:textId="595BA733" w:rsidR="00F43862" w:rsidRPr="00F43862" w:rsidRDefault="00F43862" w:rsidP="00F43862">
      <w:pPr>
        <w:rPr>
          <w:lang w:val="en-US"/>
        </w:rPr>
      </w:pPr>
      <w:r w:rsidRPr="00F43862">
        <w:rPr>
          <w:lang w:val="en-US"/>
        </w:rPr>
        <w:t>For each interface or component like "</w:t>
      </w:r>
      <w:r>
        <w:rPr>
          <w:lang w:val="en-US"/>
        </w:rPr>
        <w:t xml:space="preserve">digital </w:t>
      </w:r>
      <w:proofErr w:type="spellStart"/>
      <w:r>
        <w:rPr>
          <w:lang w:val="en-US"/>
        </w:rPr>
        <w:t>matricx</w:t>
      </w:r>
      <w:proofErr w:type="spellEnd"/>
      <w:r w:rsidRPr="00F43862">
        <w:rPr>
          <w:lang w:val="en-US"/>
        </w:rPr>
        <w:t xml:space="preserve"> "Connection Transfer Matrix", detail the specifications:</w:t>
      </w:r>
    </w:p>
    <w:p w14:paraId="5A2EFB6B" w14:textId="77777777" w:rsidR="00F43862" w:rsidRPr="00F43862" w:rsidRDefault="00F43862" w:rsidP="00F43862">
      <w:pPr>
        <w:numPr>
          <w:ilvl w:val="0"/>
          <w:numId w:val="5"/>
        </w:numPr>
        <w:rPr>
          <w:lang w:val="en-US"/>
        </w:rPr>
      </w:pPr>
      <w:r w:rsidRPr="00F43862">
        <w:rPr>
          <w:b/>
          <w:bCs/>
          <w:lang w:val="en-US"/>
        </w:rPr>
        <w:t>4.1 SPECIFICATIONS FOR PUBLISHLOADINFO</w:t>
      </w:r>
    </w:p>
    <w:p w14:paraId="577018FA" w14:textId="77777777" w:rsidR="00F43862" w:rsidRPr="00F43862" w:rsidRDefault="00F43862" w:rsidP="00F43862">
      <w:pPr>
        <w:numPr>
          <w:ilvl w:val="1"/>
          <w:numId w:val="5"/>
        </w:numPr>
        <w:rPr>
          <w:lang w:val="en-US"/>
        </w:rPr>
      </w:pPr>
      <w:r w:rsidRPr="00F43862">
        <w:rPr>
          <w:b/>
          <w:bCs/>
          <w:lang w:val="en-US"/>
        </w:rPr>
        <w:t>4.1.1 Normal processing steps (Integration Design)</w:t>
      </w:r>
    </w:p>
    <w:p w14:paraId="027B1840" w14:textId="77777777" w:rsidR="00F43862" w:rsidRPr="00F43862" w:rsidRDefault="00F43862" w:rsidP="00F43862">
      <w:pPr>
        <w:numPr>
          <w:ilvl w:val="2"/>
          <w:numId w:val="5"/>
        </w:numPr>
        <w:rPr>
          <w:lang w:val="en-US"/>
        </w:rPr>
      </w:pPr>
      <w:r w:rsidRPr="00F43862">
        <w:rPr>
          <w:lang w:val="en-US"/>
        </w:rPr>
        <w:lastRenderedPageBreak/>
        <w:t>Describe the sequence of steps for normal operations, including data flow between systems.</w:t>
      </w:r>
    </w:p>
    <w:p w14:paraId="475DF22B" w14:textId="77777777" w:rsidR="00F43862" w:rsidRPr="00F43862" w:rsidRDefault="00F43862" w:rsidP="00F43862">
      <w:pPr>
        <w:numPr>
          <w:ilvl w:val="1"/>
          <w:numId w:val="5"/>
        </w:numPr>
        <w:rPr>
          <w:lang w:val="en-US"/>
        </w:rPr>
      </w:pPr>
      <w:r w:rsidRPr="00F43862">
        <w:rPr>
          <w:b/>
          <w:bCs/>
          <w:lang w:val="en-US"/>
        </w:rPr>
        <w:t>4.1.2 Triggers events and schedules</w:t>
      </w:r>
    </w:p>
    <w:p w14:paraId="7A2027D3" w14:textId="77777777" w:rsidR="00F43862" w:rsidRPr="00F43862" w:rsidRDefault="00F43862" w:rsidP="00F43862">
      <w:pPr>
        <w:numPr>
          <w:ilvl w:val="2"/>
          <w:numId w:val="5"/>
        </w:numPr>
        <w:rPr>
          <w:lang w:val="en-US"/>
        </w:rPr>
      </w:pPr>
      <w:r w:rsidRPr="00F43862">
        <w:rPr>
          <w:lang w:val="en-US"/>
        </w:rPr>
        <w:t>Identify what events trigger processes and define the scheduling of data sharing.</w:t>
      </w:r>
    </w:p>
    <w:p w14:paraId="3EA4B014" w14:textId="77777777" w:rsidR="00F43862" w:rsidRPr="00F43862" w:rsidRDefault="00F43862" w:rsidP="00F43862">
      <w:pPr>
        <w:numPr>
          <w:ilvl w:val="1"/>
          <w:numId w:val="5"/>
        </w:numPr>
        <w:rPr>
          <w:lang w:val="en-US"/>
        </w:rPr>
      </w:pPr>
      <w:r w:rsidRPr="00F43862">
        <w:rPr>
          <w:b/>
          <w:bCs/>
          <w:lang w:val="en-US"/>
        </w:rPr>
        <w:t>4.1.3 Input/Output Message Format</w:t>
      </w:r>
    </w:p>
    <w:p w14:paraId="4F03D4CB" w14:textId="77777777" w:rsidR="00F43862" w:rsidRPr="00F43862" w:rsidRDefault="00F43862" w:rsidP="00F43862">
      <w:pPr>
        <w:numPr>
          <w:ilvl w:val="2"/>
          <w:numId w:val="5"/>
        </w:numPr>
        <w:rPr>
          <w:lang w:val="en-US"/>
        </w:rPr>
      </w:pPr>
      <w:r w:rsidRPr="00F43862">
        <w:rPr>
          <w:lang w:val="en-US"/>
        </w:rPr>
        <w:t>Specify the structure and format of the messages exchanged, including headers, payload, and encoding.</w:t>
      </w:r>
    </w:p>
    <w:p w14:paraId="61074E4E" w14:textId="77777777" w:rsidR="00F43862" w:rsidRPr="00F43862" w:rsidRDefault="00F43862" w:rsidP="00F43862">
      <w:pPr>
        <w:numPr>
          <w:ilvl w:val="1"/>
          <w:numId w:val="5"/>
        </w:numPr>
        <w:rPr>
          <w:lang w:val="en-US"/>
        </w:rPr>
      </w:pPr>
      <w:r w:rsidRPr="00F43862">
        <w:rPr>
          <w:b/>
          <w:bCs/>
          <w:lang w:val="en-US"/>
        </w:rPr>
        <w:t>4.1.5 Special Scenarios Processing Steps</w:t>
      </w:r>
    </w:p>
    <w:p w14:paraId="7053E904" w14:textId="77777777" w:rsidR="00F43862" w:rsidRPr="00F43862" w:rsidRDefault="00F43862" w:rsidP="00F43862">
      <w:pPr>
        <w:numPr>
          <w:ilvl w:val="2"/>
          <w:numId w:val="5"/>
        </w:numPr>
        <w:rPr>
          <w:lang w:val="en-US"/>
        </w:rPr>
      </w:pPr>
      <w:r w:rsidRPr="00F43862">
        <w:rPr>
          <w:lang w:val="en-US"/>
        </w:rPr>
        <w:t>Explain how exceptional situations like flight returns or diversions are handled.</w:t>
      </w:r>
    </w:p>
    <w:p w14:paraId="5E1F20C2" w14:textId="77777777" w:rsidR="00F43862" w:rsidRPr="00F43862" w:rsidRDefault="00F43862" w:rsidP="00F43862">
      <w:pPr>
        <w:numPr>
          <w:ilvl w:val="1"/>
          <w:numId w:val="5"/>
        </w:numPr>
        <w:rPr>
          <w:lang w:val="en-US"/>
        </w:rPr>
      </w:pPr>
      <w:r w:rsidRPr="00F43862">
        <w:rPr>
          <w:b/>
          <w:bCs/>
          <w:lang w:val="en-US"/>
        </w:rPr>
        <w:t>4.1.6 Communication Method &amp; Protocol</w:t>
      </w:r>
    </w:p>
    <w:p w14:paraId="6B38984D" w14:textId="77777777" w:rsidR="00F43862" w:rsidRPr="00F43862" w:rsidRDefault="00F43862" w:rsidP="00F43862">
      <w:pPr>
        <w:numPr>
          <w:ilvl w:val="2"/>
          <w:numId w:val="5"/>
        </w:numPr>
        <w:rPr>
          <w:lang w:val="en-US"/>
        </w:rPr>
      </w:pPr>
      <w:r w:rsidRPr="00F43862">
        <w:rPr>
          <w:lang w:val="en-US"/>
        </w:rPr>
        <w:t>Detail the protocols and methods used for communication and data exchange between systems.</w:t>
      </w:r>
    </w:p>
    <w:p w14:paraId="7537BC67" w14:textId="77777777" w:rsidR="00F43862" w:rsidRPr="00F43862" w:rsidRDefault="00F43862" w:rsidP="00F43862">
      <w:pPr>
        <w:numPr>
          <w:ilvl w:val="1"/>
          <w:numId w:val="5"/>
        </w:numPr>
        <w:rPr>
          <w:lang w:val="en-US"/>
        </w:rPr>
      </w:pPr>
      <w:r w:rsidRPr="00F43862">
        <w:rPr>
          <w:b/>
          <w:bCs/>
          <w:lang w:val="en-US"/>
        </w:rPr>
        <w:t>4.1.9 Availability and Performance</w:t>
      </w:r>
    </w:p>
    <w:p w14:paraId="7643B420" w14:textId="77777777" w:rsidR="00F43862" w:rsidRPr="00F43862" w:rsidRDefault="00F43862" w:rsidP="00F43862">
      <w:pPr>
        <w:numPr>
          <w:ilvl w:val="2"/>
          <w:numId w:val="5"/>
        </w:numPr>
        <w:rPr>
          <w:lang w:val="en-US"/>
        </w:rPr>
      </w:pPr>
      <w:r w:rsidRPr="00F43862">
        <w:rPr>
          <w:lang w:val="en-US"/>
        </w:rPr>
        <w:t>Define the service level agreements (SLAs), recovery time objectives (RTO), and recovery point objectives (RPO).</w:t>
      </w:r>
    </w:p>
    <w:p w14:paraId="1E622172" w14:textId="77777777" w:rsidR="00F43862" w:rsidRPr="00F43862" w:rsidRDefault="00F43862" w:rsidP="00F43862">
      <w:pPr>
        <w:rPr>
          <w:b/>
          <w:bCs/>
          <w:lang w:val="en-US"/>
        </w:rPr>
      </w:pPr>
      <w:r w:rsidRPr="00F43862">
        <w:rPr>
          <w:b/>
          <w:bCs/>
          <w:lang w:val="en-US"/>
        </w:rPr>
        <w:t>5. APPENDIX</w:t>
      </w:r>
    </w:p>
    <w:p w14:paraId="35A9C298" w14:textId="77777777" w:rsidR="00F43862" w:rsidRPr="00F43862" w:rsidRDefault="00F43862" w:rsidP="00F43862">
      <w:pPr>
        <w:rPr>
          <w:lang w:val="en-US"/>
        </w:rPr>
      </w:pPr>
      <w:r w:rsidRPr="00F43862">
        <w:rPr>
          <w:lang w:val="en-US"/>
        </w:rPr>
        <w:t>Include appendices for detailed technical specifications, sample messages, and code sets:</w:t>
      </w:r>
    </w:p>
    <w:p w14:paraId="4C9B1331" w14:textId="77777777" w:rsidR="00F43862" w:rsidRPr="00F43862" w:rsidRDefault="00F43862" w:rsidP="00F43862">
      <w:pPr>
        <w:numPr>
          <w:ilvl w:val="0"/>
          <w:numId w:val="6"/>
        </w:numPr>
        <w:rPr>
          <w:lang w:val="en-US"/>
        </w:rPr>
      </w:pPr>
      <w:r w:rsidRPr="00F43862">
        <w:rPr>
          <w:b/>
          <w:bCs/>
          <w:lang w:val="en-US"/>
        </w:rPr>
        <w:t>5.1.1 Appendix A: Message Format (XSD)</w:t>
      </w:r>
    </w:p>
    <w:p w14:paraId="743C0DB3" w14:textId="77777777" w:rsidR="00F43862" w:rsidRPr="00F43862" w:rsidRDefault="00F43862" w:rsidP="00F43862">
      <w:pPr>
        <w:numPr>
          <w:ilvl w:val="1"/>
          <w:numId w:val="6"/>
        </w:numPr>
        <w:rPr>
          <w:lang w:val="en-US"/>
        </w:rPr>
      </w:pPr>
      <w:r w:rsidRPr="00F43862">
        <w:rPr>
          <w:lang w:val="en-US"/>
        </w:rPr>
        <w:t>Provide XML Schema Definitions for message structures.</w:t>
      </w:r>
    </w:p>
    <w:p w14:paraId="3EE67022" w14:textId="77777777" w:rsidR="00F43862" w:rsidRPr="00F43862" w:rsidRDefault="00F43862" w:rsidP="00F43862">
      <w:pPr>
        <w:numPr>
          <w:ilvl w:val="0"/>
          <w:numId w:val="6"/>
        </w:numPr>
        <w:rPr>
          <w:lang w:val="en-US"/>
        </w:rPr>
      </w:pPr>
      <w:r w:rsidRPr="00F43862">
        <w:rPr>
          <w:b/>
          <w:bCs/>
          <w:lang w:val="en-US"/>
        </w:rPr>
        <w:t>5.1.2 Appendix B: Sample Messages</w:t>
      </w:r>
    </w:p>
    <w:p w14:paraId="2968959B" w14:textId="77777777" w:rsidR="00F43862" w:rsidRPr="00F43862" w:rsidRDefault="00F43862" w:rsidP="00F43862">
      <w:pPr>
        <w:numPr>
          <w:ilvl w:val="1"/>
          <w:numId w:val="6"/>
        </w:numPr>
        <w:rPr>
          <w:lang w:val="en-US"/>
        </w:rPr>
      </w:pPr>
      <w:r w:rsidRPr="00F43862">
        <w:rPr>
          <w:lang w:val="en-US"/>
        </w:rPr>
        <w:t>Show examples of messages used in communications.</w:t>
      </w:r>
    </w:p>
    <w:p w14:paraId="2C401933" w14:textId="77777777" w:rsidR="00F43862" w:rsidRPr="00F43862" w:rsidRDefault="00F43862" w:rsidP="00F43862">
      <w:pPr>
        <w:numPr>
          <w:ilvl w:val="0"/>
          <w:numId w:val="6"/>
        </w:numPr>
        <w:rPr>
          <w:lang w:val="en-US"/>
        </w:rPr>
      </w:pPr>
      <w:r w:rsidRPr="00F43862">
        <w:rPr>
          <w:b/>
          <w:bCs/>
          <w:lang w:val="en-US"/>
        </w:rPr>
        <w:t>5.1.3 Appendix C: Code Sets</w:t>
      </w:r>
    </w:p>
    <w:p w14:paraId="321394B7" w14:textId="77777777" w:rsidR="00F43862" w:rsidRPr="00F43862" w:rsidRDefault="00F43862" w:rsidP="00F43862">
      <w:pPr>
        <w:numPr>
          <w:ilvl w:val="1"/>
          <w:numId w:val="6"/>
        </w:numPr>
        <w:rPr>
          <w:lang w:val="en-US"/>
        </w:rPr>
      </w:pPr>
      <w:r w:rsidRPr="00F43862">
        <w:rPr>
          <w:lang w:val="en-US"/>
        </w:rPr>
        <w:t>List all code sets used within the system, including classifications, status codes, and any other enumerations.</w:t>
      </w:r>
    </w:p>
    <w:p w14:paraId="343D0C7E" w14:textId="77777777" w:rsidR="00F43862" w:rsidRPr="00F43862" w:rsidRDefault="00F43862" w:rsidP="00F43862">
      <w:pPr>
        <w:rPr>
          <w:lang w:val="en-US"/>
        </w:rPr>
      </w:pPr>
      <w:r w:rsidRPr="00F43862">
        <w:rPr>
          <w:lang w:val="en-US"/>
        </w:rPr>
        <w:t>This structure will guide the detailed documentation of the digitalization of admissibility, ensuring that all aspects of data mapping and process specification are covered comprehensively.</w:t>
      </w:r>
    </w:p>
    <w:p w14:paraId="4ADB8923" w14:textId="77777777" w:rsidR="00F43862" w:rsidRDefault="00F43862"/>
    <w:sectPr w:rsidR="00F4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57C"/>
    <w:multiLevelType w:val="multilevel"/>
    <w:tmpl w:val="93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E771C"/>
    <w:multiLevelType w:val="multilevel"/>
    <w:tmpl w:val="86B0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05D3F"/>
    <w:multiLevelType w:val="multilevel"/>
    <w:tmpl w:val="FF9C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E31BB5"/>
    <w:multiLevelType w:val="multilevel"/>
    <w:tmpl w:val="67D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B7E43"/>
    <w:multiLevelType w:val="multilevel"/>
    <w:tmpl w:val="27F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E90443"/>
    <w:multiLevelType w:val="multilevel"/>
    <w:tmpl w:val="6590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388262">
    <w:abstractNumId w:val="1"/>
  </w:num>
  <w:num w:numId="2" w16cid:durableId="634723999">
    <w:abstractNumId w:val="0"/>
  </w:num>
  <w:num w:numId="3" w16cid:durableId="2002006250">
    <w:abstractNumId w:val="5"/>
  </w:num>
  <w:num w:numId="4" w16cid:durableId="462699028">
    <w:abstractNumId w:val="3"/>
  </w:num>
  <w:num w:numId="5" w16cid:durableId="1682661223">
    <w:abstractNumId w:val="4"/>
  </w:num>
  <w:num w:numId="6" w16cid:durableId="1369914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2"/>
    <w:rsid w:val="00F43862"/>
    <w:rsid w:val="00F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0D6E"/>
  <w15:chartTrackingRefBased/>
  <w15:docId w15:val="{6EA6F7B8-C7D1-49B2-A5B5-02440F9E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862"/>
    <w:pPr>
      <w:spacing w:before="120" w:after="6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link w:val="CoverTitleCharChar"/>
    <w:rsid w:val="00F43862"/>
    <w:pPr>
      <w:spacing w:before="2000" w:after="400" w:line="240" w:lineRule="auto"/>
    </w:pPr>
    <w:rPr>
      <w:rFonts w:ascii="Arial" w:eastAsia="Times New Roman" w:hAnsi="Arial" w:cs="Arial"/>
      <w:b/>
      <w:bCs/>
      <w:kern w:val="32"/>
      <w:sz w:val="44"/>
      <w:szCs w:val="32"/>
      <w:lang w:val="en-GB"/>
      <w14:ligatures w14:val="none"/>
    </w:rPr>
  </w:style>
  <w:style w:type="character" w:customStyle="1" w:styleId="CoverTitleCharChar">
    <w:name w:val="Cover Title Char Char"/>
    <w:link w:val="CoverTitle"/>
    <w:rsid w:val="00F43862"/>
    <w:rPr>
      <w:rFonts w:ascii="Arial" w:eastAsia="Times New Roman" w:hAnsi="Arial" w:cs="Arial"/>
      <w:b/>
      <w:bCs/>
      <w:kern w:val="32"/>
      <w:sz w:val="44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3862"/>
    <w:pPr>
      <w:spacing w:before="100" w:beforeAutospacing="1" w:after="100" w:afterAutospacing="1"/>
      <w:jc w:val="left"/>
    </w:pPr>
    <w:rPr>
      <w:sz w:val="24"/>
      <w:lang w:val="en-US"/>
    </w:rPr>
  </w:style>
  <w:style w:type="character" w:styleId="Strong">
    <w:name w:val="Strong"/>
    <w:basedOn w:val="DefaultParagraphFont"/>
    <w:uiPriority w:val="22"/>
    <w:qFormat/>
    <w:rsid w:val="00F43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2024-03-16T16:21:00Z</dcterms:created>
  <dcterms:modified xsi:type="dcterms:W3CDTF">2024-03-16T16:25:00Z</dcterms:modified>
</cp:coreProperties>
</file>