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E3BE4" w14:textId="7037BA39" w:rsidR="0098586B" w:rsidRPr="0098586B" w:rsidRDefault="0098586B" w:rsidP="0098586B">
      <w:pPr>
        <w:pStyle w:val="Title"/>
        <w:spacing w:line="360" w:lineRule="auto"/>
      </w:pPr>
      <w:r w:rsidRPr="0098586B">
        <w:rPr>
          <w:rFonts w:ascii="Verdana" w:eastAsia="Verdana" w:hAnsi="Verdana" w:cs="Verdana"/>
          <w:noProof/>
        </w:rPr>
        <w:drawing>
          <wp:inline distT="0" distB="0" distL="0" distR="0" wp14:anchorId="48BBD396" wp14:editId="53F0C3CC">
            <wp:extent cx="6496050" cy="487415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7175" cy="5010053"/>
                    </a:xfrm>
                    <a:prstGeom prst="rect">
                      <a:avLst/>
                    </a:prstGeom>
                  </pic:spPr>
                </pic:pic>
              </a:graphicData>
            </a:graphic>
          </wp:inline>
        </w:drawing>
      </w:r>
    </w:p>
    <w:p w14:paraId="5619D11E" w14:textId="77777777" w:rsidR="00F94509" w:rsidRDefault="00F94509">
      <w:pPr>
        <w:pStyle w:val="Title"/>
        <w:spacing w:line="360" w:lineRule="auto"/>
        <w:jc w:val="right"/>
        <w:rPr>
          <w:rFonts w:ascii="Verdana" w:eastAsia="Verdana" w:hAnsi="Verdana" w:cs="Verdana"/>
        </w:rPr>
      </w:pPr>
    </w:p>
    <w:p w14:paraId="3778473D" w14:textId="376BADDB" w:rsidR="00F94509" w:rsidRDefault="00F94509">
      <w:pPr>
        <w:pStyle w:val="Title"/>
        <w:spacing w:line="360" w:lineRule="auto"/>
        <w:jc w:val="right"/>
        <w:rPr>
          <w:rFonts w:ascii="Verdana" w:eastAsia="Verdana" w:hAnsi="Verdana" w:cs="Verdana"/>
        </w:rPr>
      </w:pPr>
    </w:p>
    <w:p w14:paraId="1C51B2BF"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Capstone Project – Pneumonia Detection Challenge</w:t>
      </w:r>
    </w:p>
    <w:p w14:paraId="05431D16"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 xml:space="preserve"> </w:t>
      </w:r>
    </w:p>
    <w:p w14:paraId="7ABF8458" w14:textId="77777777" w:rsidR="00F94509" w:rsidRDefault="00A068D9">
      <w:pPr>
        <w:pStyle w:val="Title"/>
        <w:spacing w:line="360" w:lineRule="auto"/>
        <w:jc w:val="center"/>
        <w:rPr>
          <w:rFonts w:ascii="Verdana" w:eastAsia="Verdana" w:hAnsi="Verdana" w:cs="Verdana"/>
          <w:b/>
          <w:sz w:val="44"/>
          <w:szCs w:val="44"/>
        </w:rPr>
      </w:pPr>
      <w:r>
        <w:rPr>
          <w:rFonts w:ascii="Verdana" w:eastAsia="Verdana" w:hAnsi="Verdana" w:cs="Verdana"/>
          <w:b/>
          <w:sz w:val="44"/>
          <w:szCs w:val="44"/>
        </w:rPr>
        <w:t>Interim Report</w:t>
      </w:r>
    </w:p>
    <w:p w14:paraId="165E8B2F" w14:textId="77777777" w:rsidR="00F94509" w:rsidRDefault="00F94509">
      <w:pPr>
        <w:spacing w:line="360" w:lineRule="auto"/>
        <w:rPr>
          <w:rFonts w:ascii="Verdana" w:eastAsia="Verdana" w:hAnsi="Verdana" w:cs="Verdana"/>
        </w:rPr>
      </w:pPr>
    </w:p>
    <w:tbl>
      <w:tblPr>
        <w:tblStyle w:val="af0"/>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F94509" w14:paraId="7F50F283" w14:textId="77777777">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22CB8363" w14:textId="141AD073" w:rsidR="00F94509" w:rsidRDefault="00A068D9">
            <w:pPr>
              <w:spacing w:line="360" w:lineRule="auto"/>
              <w:jc w:val="center"/>
              <w:rPr>
                <w:rFonts w:ascii="Verdana" w:eastAsia="Verdana" w:hAnsi="Verdana" w:cs="Verdana"/>
                <w:b/>
                <w:color w:val="000000"/>
              </w:rPr>
            </w:pPr>
            <w:r>
              <w:br w:type="page"/>
            </w: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747C392A"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5CA9F60B" w14:textId="77777777" w:rsidR="00F94509" w:rsidRDefault="00A068D9">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F94509" w14:paraId="524F8A08" w14:textId="77777777">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F7488B8" w14:textId="77777777" w:rsidR="00F94509" w:rsidRDefault="00F94509">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4ADE1E0" w14:textId="10D981B4" w:rsidR="00F94509" w:rsidRDefault="00A068D9">
            <w:pPr>
              <w:spacing w:line="360" w:lineRule="auto"/>
              <w:rPr>
                <w:rFonts w:ascii="Verdana" w:eastAsia="Verdana" w:hAnsi="Verdana" w:cs="Verdana"/>
                <w:color w:val="000000"/>
              </w:rPr>
            </w:pPr>
            <w:r>
              <w:rPr>
                <w:rFonts w:ascii="Verdana" w:eastAsia="Verdana" w:hAnsi="Verdana" w:cs="Verdana"/>
                <w:color w:val="000000"/>
              </w:rPr>
              <w:t>As</w:t>
            </w:r>
            <w:r w:rsidR="00BD564D">
              <w:rPr>
                <w:rFonts w:ascii="Verdana" w:eastAsia="Verdana" w:hAnsi="Verdana" w:cs="Verdana"/>
                <w:color w:val="000000"/>
              </w:rPr>
              <w:t>hish Tiwari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DBEF87B" w14:textId="3D275CF8" w:rsidR="00F94509" w:rsidRDefault="00B914A0">
            <w:pPr>
              <w:spacing w:line="360" w:lineRule="auto"/>
              <w:rPr>
                <w:rFonts w:ascii="Verdana" w:eastAsia="Verdana" w:hAnsi="Verdana" w:cs="Verdana"/>
                <w:color w:val="0563C1"/>
              </w:rPr>
            </w:pPr>
            <w:r>
              <w:rPr>
                <w:rFonts w:ascii="Verdana" w:eastAsia="Verdana" w:hAnsi="Verdana" w:cs="Verdana"/>
                <w:color w:val="0563C1"/>
              </w:rPr>
              <w:t>a</w:t>
            </w:r>
            <w:r w:rsidR="00BD564D" w:rsidRPr="00BD564D">
              <w:rPr>
                <w:rFonts w:ascii="Verdana" w:eastAsia="Verdana" w:hAnsi="Verdana" w:cs="Verdana"/>
                <w:color w:val="0563C1"/>
              </w:rPr>
              <w:t>shishtiwari2114@gmail.com</w:t>
            </w:r>
          </w:p>
        </w:tc>
      </w:tr>
      <w:tr w:rsidR="00F94509" w14:paraId="021668BA"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6F3EC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56C84B62" w14:textId="5D5A7C4E" w:rsidR="00F94509" w:rsidRDefault="00BD564D">
            <w:pPr>
              <w:spacing w:line="360" w:lineRule="auto"/>
              <w:rPr>
                <w:rFonts w:ascii="Verdana" w:eastAsia="Verdana" w:hAnsi="Verdana" w:cs="Verdana"/>
                <w:color w:val="000000"/>
              </w:rPr>
            </w:pPr>
            <w:r w:rsidRPr="00BD564D">
              <w:rPr>
                <w:rFonts w:ascii="Verdana" w:eastAsia="Verdana" w:hAnsi="Verdana" w:cs="Verdana"/>
                <w:color w:val="000000"/>
              </w:rPr>
              <w:t>Kanishk Sanger</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D00C870" w14:textId="4EFD728E" w:rsidR="00F94509" w:rsidRDefault="00AC724D">
            <w:pPr>
              <w:spacing w:line="360" w:lineRule="auto"/>
              <w:rPr>
                <w:rFonts w:ascii="Verdana" w:eastAsia="Verdana" w:hAnsi="Verdana" w:cs="Verdana"/>
                <w:color w:val="0563C1"/>
              </w:rPr>
            </w:pPr>
            <w:r w:rsidRPr="00AC724D">
              <w:rPr>
                <w:rFonts w:ascii="Verdana" w:eastAsia="Verdana" w:hAnsi="Verdana" w:cs="Verdana"/>
                <w:color w:val="0563C1"/>
              </w:rPr>
              <w:t>kanishksanger2410@gmail.com</w:t>
            </w:r>
          </w:p>
        </w:tc>
      </w:tr>
      <w:tr w:rsidR="00F94509" w14:paraId="7B88F9E9"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0BC5A9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4EC6DCF" w14:textId="5303B672" w:rsidR="00F94509" w:rsidRDefault="00BD564D">
            <w:pPr>
              <w:spacing w:line="360" w:lineRule="auto"/>
              <w:rPr>
                <w:rFonts w:ascii="Verdana" w:eastAsia="Verdana" w:hAnsi="Verdana" w:cs="Verdana"/>
                <w:color w:val="000000"/>
              </w:rPr>
            </w:pPr>
            <w:r w:rsidRPr="00BD564D">
              <w:rPr>
                <w:rFonts w:ascii="Verdana" w:eastAsia="Verdana" w:hAnsi="Verdana" w:cs="Verdana"/>
                <w:color w:val="000000"/>
              </w:rPr>
              <w:t>Ninad Mahajan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3D3D80F5" w14:textId="60D95CBB" w:rsidR="00F94509" w:rsidRDefault="00AC724D">
            <w:pPr>
              <w:spacing w:line="360" w:lineRule="auto"/>
              <w:rPr>
                <w:rFonts w:ascii="Verdana" w:eastAsia="Verdana" w:hAnsi="Verdana" w:cs="Verdana"/>
                <w:color w:val="0563C1"/>
              </w:rPr>
            </w:pPr>
            <w:r w:rsidRPr="00AC724D">
              <w:rPr>
                <w:rFonts w:ascii="Verdana" w:eastAsia="Verdana" w:hAnsi="Verdana" w:cs="Verdana"/>
                <w:color w:val="0563C1"/>
              </w:rPr>
              <w:t>ninad.mahajan99@gmail.com</w:t>
            </w:r>
          </w:p>
        </w:tc>
      </w:tr>
      <w:tr w:rsidR="00F94509" w14:paraId="7BC08847"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0E867B7"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EDFABEC" w14:textId="6176D8D1" w:rsidR="00F94509" w:rsidRDefault="00BD564D">
            <w:pPr>
              <w:spacing w:line="360" w:lineRule="auto"/>
              <w:rPr>
                <w:rFonts w:ascii="Verdana" w:eastAsia="Verdana" w:hAnsi="Verdana" w:cs="Verdana"/>
                <w:color w:val="000000"/>
              </w:rPr>
            </w:pPr>
            <w:r w:rsidRPr="00BD564D">
              <w:rPr>
                <w:rFonts w:ascii="Verdana" w:eastAsia="Verdana" w:hAnsi="Verdana" w:cs="Verdana"/>
                <w:color w:val="000000"/>
              </w:rPr>
              <w:t>Avinash Kumra Sharma</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5D371C5" w14:textId="589F90CF" w:rsidR="00F94509" w:rsidRDefault="00AC724D">
            <w:pPr>
              <w:spacing w:line="360" w:lineRule="auto"/>
              <w:rPr>
                <w:rFonts w:ascii="Verdana" w:eastAsia="Verdana" w:hAnsi="Verdana" w:cs="Verdana"/>
                <w:color w:val="0563C1"/>
              </w:rPr>
            </w:pPr>
            <w:r w:rsidRPr="00AC724D">
              <w:rPr>
                <w:rFonts w:ascii="Verdana" w:eastAsia="Verdana" w:hAnsi="Verdana" w:cs="Verdana"/>
                <w:color w:val="0563C1"/>
              </w:rPr>
              <w:t>avinashzen123@gmail.com</w:t>
            </w:r>
          </w:p>
        </w:tc>
      </w:tr>
      <w:tr w:rsidR="00F94509" w14:paraId="135070A8" w14:textId="77777777">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438F359" w14:textId="77777777" w:rsidR="00F94509" w:rsidRDefault="00F94509">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37DC5202" w14:textId="35C16F9E" w:rsidR="00F94509" w:rsidRDefault="00BD564D">
            <w:pPr>
              <w:spacing w:line="360" w:lineRule="auto"/>
              <w:rPr>
                <w:rFonts w:ascii="Verdana" w:eastAsia="Verdana" w:hAnsi="Verdana" w:cs="Verdana"/>
                <w:color w:val="000000"/>
              </w:rPr>
            </w:pPr>
            <w:r w:rsidRPr="00BD564D">
              <w:rPr>
                <w:rFonts w:ascii="Verdana" w:eastAsia="Verdana" w:hAnsi="Verdana" w:cs="Verdana"/>
                <w:color w:val="000000"/>
              </w:rPr>
              <w:t>Tushar Bisht</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1A42E4CE" w14:textId="06239648" w:rsidR="00F94509" w:rsidRDefault="00AC724D">
            <w:pPr>
              <w:spacing w:line="360" w:lineRule="auto"/>
              <w:rPr>
                <w:rFonts w:ascii="Verdana" w:eastAsia="Verdana" w:hAnsi="Verdana" w:cs="Verdana"/>
                <w:color w:val="0563C1"/>
              </w:rPr>
            </w:pPr>
            <w:r w:rsidRPr="00AC724D">
              <w:rPr>
                <w:rFonts w:ascii="Verdana" w:eastAsia="Verdana" w:hAnsi="Verdana" w:cs="Verdana"/>
                <w:color w:val="0563C1"/>
              </w:rPr>
              <w:t>tussods@gmail.com</w:t>
            </w:r>
          </w:p>
        </w:tc>
      </w:tr>
      <w:tr w:rsidR="00825D4D" w14:paraId="47F0C644" w14:textId="77777777">
        <w:trPr>
          <w:trHeight w:val="298"/>
        </w:trPr>
        <w:tc>
          <w:tcPr>
            <w:tcW w:w="128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6F18BC7B" w14:textId="5131D057" w:rsidR="00825D4D" w:rsidRPr="00FB77E3" w:rsidRDefault="00825D4D">
            <w:pPr>
              <w:widowControl w:val="0"/>
              <w:pBdr>
                <w:top w:val="nil"/>
                <w:left w:val="nil"/>
                <w:bottom w:val="nil"/>
                <w:right w:val="nil"/>
                <w:between w:val="nil"/>
              </w:pBdr>
              <w:spacing w:line="276" w:lineRule="auto"/>
              <w:rPr>
                <w:rFonts w:ascii="Verdana" w:eastAsia="Verdana" w:hAnsi="Verdana" w:cs="Verdana"/>
                <w:b/>
                <w:bCs/>
                <w:color w:val="0563C1"/>
                <w:u w:val="single"/>
              </w:rPr>
            </w:pPr>
            <w:r w:rsidRPr="00FB77E3">
              <w:rPr>
                <w:rFonts w:ascii="Verdana" w:eastAsia="Verdana" w:hAnsi="Verdana" w:cs="Verdana"/>
                <w:b/>
                <w:bCs/>
                <w:color w:val="0563C1"/>
                <w:sz w:val="24"/>
                <w:szCs w:val="24"/>
                <w:u w:val="single"/>
              </w:rPr>
              <w:t>Mentor</w:t>
            </w: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2303B51E" w14:textId="6B933F5F" w:rsidR="00825D4D" w:rsidRPr="00FB77E3" w:rsidRDefault="00FA1C4A">
            <w:pPr>
              <w:spacing w:line="360" w:lineRule="auto"/>
              <w:rPr>
                <w:rFonts w:ascii="Verdana" w:eastAsia="Verdana" w:hAnsi="Verdana" w:cs="Verdana"/>
                <w:b/>
                <w:bCs/>
                <w:color w:val="000000"/>
              </w:rPr>
            </w:pPr>
            <w:r w:rsidRPr="00FB77E3">
              <w:rPr>
                <w:rFonts w:ascii="Open Sans" w:hAnsi="Open Sans" w:cs="Open Sans"/>
                <w:b/>
                <w:bCs/>
                <w:color w:val="666666"/>
                <w:shd w:val="clear" w:color="auto" w:fill="FFFFFF"/>
              </w:rPr>
              <w:t>Mr.</w:t>
            </w:r>
            <w:r w:rsidR="00825D4D" w:rsidRPr="00FB77E3">
              <w:rPr>
                <w:rFonts w:ascii="Open Sans" w:hAnsi="Open Sans" w:cs="Open Sans"/>
                <w:b/>
                <w:bCs/>
                <w:color w:val="666666"/>
                <w:shd w:val="clear" w:color="auto" w:fill="FFFFFF"/>
              </w:rPr>
              <w:t xml:space="preserve"> Rohit Raj</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6048123E" w14:textId="77E4D466" w:rsidR="00825D4D" w:rsidRPr="00AC724D" w:rsidRDefault="00FB77E3">
            <w:pPr>
              <w:spacing w:line="360" w:lineRule="auto"/>
              <w:rPr>
                <w:rFonts w:ascii="Verdana" w:eastAsia="Verdana" w:hAnsi="Verdana" w:cs="Verdana"/>
                <w:color w:val="0563C1"/>
              </w:rPr>
            </w:pPr>
            <w:r w:rsidRPr="00FB77E3">
              <w:rPr>
                <w:rFonts w:ascii="Verdana" w:eastAsia="Verdana" w:hAnsi="Verdana" w:cs="Verdana"/>
                <w:color w:val="0563C1"/>
              </w:rPr>
              <w:t>rohit.raj2017@gmail.com</w:t>
            </w:r>
          </w:p>
        </w:tc>
      </w:tr>
    </w:tbl>
    <w:p w14:paraId="0FFE8AE4" w14:textId="77777777" w:rsidR="00F94509" w:rsidRDefault="00F94509">
      <w:pPr>
        <w:spacing w:line="360" w:lineRule="auto"/>
        <w:rPr>
          <w:rFonts w:ascii="Verdana" w:eastAsia="Verdana" w:hAnsi="Verdana" w:cs="Verdana"/>
        </w:rPr>
      </w:pPr>
    </w:p>
    <w:p w14:paraId="33230699" w14:textId="77777777" w:rsidR="00F94509" w:rsidRPr="00AC724D" w:rsidRDefault="00F94509">
      <w:pPr>
        <w:spacing w:line="360" w:lineRule="auto"/>
        <w:rPr>
          <w:rFonts w:ascii="Verdana" w:eastAsia="Verdana" w:hAnsi="Verdana" w:cs="Verdana"/>
          <w:sz w:val="28"/>
          <w:szCs w:val="28"/>
        </w:rPr>
      </w:pPr>
    </w:p>
    <w:p w14:paraId="26AE54DC" w14:textId="77777777" w:rsidR="00AC724D" w:rsidRPr="00AC724D" w:rsidRDefault="00A068D9">
      <w:pPr>
        <w:spacing w:line="360" w:lineRule="auto"/>
        <w:rPr>
          <w:rFonts w:ascii="Verdana" w:eastAsia="Verdana" w:hAnsi="Verdana" w:cs="Verdana"/>
          <w:sz w:val="28"/>
          <w:szCs w:val="28"/>
        </w:rPr>
      </w:pPr>
      <w:r w:rsidRPr="00AC724D">
        <w:rPr>
          <w:rFonts w:ascii="Verdana" w:eastAsia="Verdana" w:hAnsi="Verdana" w:cs="Verdana"/>
          <w:b/>
          <w:sz w:val="28"/>
          <w:szCs w:val="28"/>
        </w:rPr>
        <w:t>GitHub repository</w:t>
      </w:r>
      <w:r w:rsidRPr="00AC724D">
        <w:rPr>
          <w:rFonts w:ascii="Verdana" w:eastAsia="Verdana" w:hAnsi="Verdana" w:cs="Verdana"/>
          <w:sz w:val="28"/>
          <w:szCs w:val="28"/>
        </w:rPr>
        <w:t xml:space="preserve">: </w:t>
      </w:r>
    </w:p>
    <w:p w14:paraId="61C0F725" w14:textId="561A2122" w:rsidR="00F94509" w:rsidRPr="00AC724D" w:rsidRDefault="00621FA0">
      <w:pPr>
        <w:spacing w:line="360" w:lineRule="auto"/>
        <w:rPr>
          <w:rFonts w:ascii="Verdana" w:eastAsia="Verdana" w:hAnsi="Verdana" w:cs="Verdana"/>
          <w:sz w:val="24"/>
          <w:szCs w:val="24"/>
        </w:rPr>
      </w:pPr>
      <w:hyperlink r:id="rId10" w:history="1">
        <w:r w:rsidR="00AC724D" w:rsidRPr="00AC724D">
          <w:rPr>
            <w:rStyle w:val="Hyperlink"/>
            <w:sz w:val="24"/>
            <w:szCs w:val="24"/>
          </w:rPr>
          <w:t>https://github.com/ashish090798/GL-Capstone-Project</w:t>
        </w:r>
      </w:hyperlink>
    </w:p>
    <w:p w14:paraId="2D8E795C" w14:textId="45DB5E99" w:rsidR="00855613" w:rsidRPr="00855613" w:rsidRDefault="00855613">
      <w:pPr>
        <w:rPr>
          <w:rStyle w:val="IntenseEmphasis"/>
        </w:rPr>
      </w:pPr>
      <w:r w:rsidRPr="00855613">
        <w:rPr>
          <w:rStyle w:val="IntenseEmphasis"/>
        </w:rPr>
        <w:br w:type="page"/>
      </w:r>
    </w:p>
    <w:p w14:paraId="19551FFF" w14:textId="77777777" w:rsidR="00F94509" w:rsidRDefault="00F94509" w:rsidP="00183E5C">
      <w:pPr>
        <w:rPr>
          <w:rFonts w:ascii="Verdana" w:eastAsia="Verdana" w:hAnsi="Verdana" w:cs="Verdana"/>
          <w:color w:val="2F5496"/>
          <w:sz w:val="32"/>
          <w:szCs w:val="32"/>
        </w:rPr>
      </w:pPr>
    </w:p>
    <w:sdt>
      <w:sdtPr>
        <w:rPr>
          <w:rFonts w:ascii="Calibri" w:eastAsia="Calibri" w:hAnsi="Calibri" w:cs="Calibri"/>
          <w:color w:val="auto"/>
          <w:sz w:val="22"/>
          <w:szCs w:val="22"/>
          <w:lang w:bidi="hi-IN"/>
        </w:rPr>
        <w:id w:val="270052711"/>
        <w:docPartObj>
          <w:docPartGallery w:val="Table of Contents"/>
          <w:docPartUnique/>
        </w:docPartObj>
      </w:sdtPr>
      <w:sdtEndPr>
        <w:rPr>
          <w:b/>
          <w:bCs/>
          <w:noProof/>
        </w:rPr>
      </w:sdtEndPr>
      <w:sdtContent>
        <w:p w14:paraId="2E0BEFCB" w14:textId="0399DF00" w:rsidR="0020426F" w:rsidRPr="00B717C7" w:rsidRDefault="0020426F">
          <w:pPr>
            <w:pStyle w:val="TOCHeading"/>
            <w:rPr>
              <w:rFonts w:asciiTheme="minorHAnsi" w:hAnsiTheme="minorHAnsi" w:cstheme="minorHAnsi"/>
              <w:b/>
              <w:bCs/>
              <w:sz w:val="36"/>
              <w:szCs w:val="36"/>
            </w:rPr>
          </w:pPr>
          <w:r w:rsidRPr="00B717C7">
            <w:rPr>
              <w:rFonts w:asciiTheme="minorHAnsi" w:hAnsiTheme="minorHAnsi" w:cstheme="minorHAnsi"/>
              <w:b/>
              <w:bCs/>
              <w:sz w:val="36"/>
              <w:szCs w:val="36"/>
            </w:rPr>
            <w:t>Contents</w:t>
          </w:r>
        </w:p>
        <w:p w14:paraId="1A914E20" w14:textId="3A5FB8AD" w:rsidR="0020426F" w:rsidRPr="0020426F" w:rsidRDefault="0020426F">
          <w:pPr>
            <w:pStyle w:val="TOC1"/>
            <w:tabs>
              <w:tab w:val="left" w:pos="440"/>
              <w:tab w:val="right" w:leader="dot" w:pos="9016"/>
            </w:tabs>
            <w:rPr>
              <w:rFonts w:asciiTheme="minorHAnsi" w:eastAsiaTheme="minorEastAsia" w:hAnsiTheme="minorHAnsi" w:cstheme="minorHAnsi"/>
              <w:noProof/>
              <w:sz w:val="28"/>
              <w:szCs w:val="28"/>
            </w:rPr>
          </w:pPr>
          <w:r w:rsidRPr="0020426F">
            <w:rPr>
              <w:rFonts w:asciiTheme="minorHAnsi" w:hAnsiTheme="minorHAnsi" w:cstheme="minorHAnsi"/>
              <w:sz w:val="28"/>
              <w:szCs w:val="28"/>
            </w:rPr>
            <w:fldChar w:fldCharType="begin"/>
          </w:r>
          <w:r w:rsidRPr="0020426F">
            <w:rPr>
              <w:rFonts w:asciiTheme="minorHAnsi" w:hAnsiTheme="minorHAnsi" w:cstheme="minorHAnsi"/>
              <w:sz w:val="28"/>
              <w:szCs w:val="28"/>
            </w:rPr>
            <w:instrText xml:space="preserve"> TOC \o "1-3" \h \z \u </w:instrText>
          </w:r>
          <w:r w:rsidRPr="0020426F">
            <w:rPr>
              <w:rFonts w:asciiTheme="minorHAnsi" w:hAnsiTheme="minorHAnsi" w:cstheme="minorHAnsi"/>
              <w:sz w:val="28"/>
              <w:szCs w:val="28"/>
            </w:rPr>
            <w:fldChar w:fldCharType="separate"/>
          </w:r>
          <w:hyperlink w:anchor="_Toc72665676" w:history="1">
            <w:r w:rsidRPr="0020426F">
              <w:rPr>
                <w:rStyle w:val="Hyperlink"/>
                <w:rFonts w:asciiTheme="minorHAnsi" w:hAnsiTheme="minorHAnsi" w:cstheme="minorHAnsi"/>
                <w:noProof/>
                <w:sz w:val="28"/>
                <w:szCs w:val="28"/>
              </w:rPr>
              <w:t>1.</w:t>
            </w:r>
            <w:r w:rsidRPr="0020426F">
              <w:rPr>
                <w:rFonts w:asciiTheme="minorHAnsi" w:eastAsiaTheme="minorEastAsia" w:hAnsiTheme="minorHAnsi" w:cstheme="minorHAnsi"/>
                <w:noProof/>
                <w:sz w:val="28"/>
                <w:szCs w:val="28"/>
              </w:rPr>
              <w:tab/>
            </w:r>
            <w:r w:rsidRPr="0020426F">
              <w:rPr>
                <w:rStyle w:val="Hyperlink"/>
                <w:rFonts w:asciiTheme="minorHAnsi" w:hAnsiTheme="minorHAnsi" w:cstheme="minorHAnsi"/>
                <w:noProof/>
                <w:sz w:val="28"/>
                <w:szCs w:val="28"/>
              </w:rPr>
              <w:t>Summary of the problem statement, Data and findings</w:t>
            </w:r>
            <w:r w:rsidRPr="0020426F">
              <w:rPr>
                <w:rFonts w:asciiTheme="minorHAnsi" w:hAnsiTheme="minorHAnsi" w:cstheme="minorHAnsi"/>
                <w:noProof/>
                <w:webHidden/>
                <w:sz w:val="28"/>
                <w:szCs w:val="28"/>
              </w:rPr>
              <w:tab/>
            </w:r>
            <w:r w:rsidRPr="0020426F">
              <w:rPr>
                <w:rFonts w:asciiTheme="minorHAnsi" w:hAnsiTheme="minorHAnsi" w:cstheme="minorHAnsi"/>
                <w:noProof/>
                <w:webHidden/>
                <w:sz w:val="28"/>
                <w:szCs w:val="28"/>
              </w:rPr>
              <w:fldChar w:fldCharType="begin"/>
            </w:r>
            <w:r w:rsidRPr="0020426F">
              <w:rPr>
                <w:rFonts w:asciiTheme="minorHAnsi" w:hAnsiTheme="minorHAnsi" w:cstheme="minorHAnsi"/>
                <w:noProof/>
                <w:webHidden/>
                <w:sz w:val="28"/>
                <w:szCs w:val="28"/>
              </w:rPr>
              <w:instrText xml:space="preserve"> PAGEREF _Toc72665676 \h </w:instrText>
            </w:r>
            <w:r w:rsidRPr="0020426F">
              <w:rPr>
                <w:rFonts w:asciiTheme="minorHAnsi" w:hAnsiTheme="minorHAnsi" w:cstheme="minorHAnsi"/>
                <w:noProof/>
                <w:webHidden/>
                <w:sz w:val="28"/>
                <w:szCs w:val="28"/>
              </w:rPr>
            </w:r>
            <w:r w:rsidRPr="0020426F">
              <w:rPr>
                <w:rFonts w:asciiTheme="minorHAnsi" w:hAnsiTheme="minorHAnsi" w:cstheme="minorHAnsi"/>
                <w:noProof/>
                <w:webHidden/>
                <w:sz w:val="28"/>
                <w:szCs w:val="28"/>
              </w:rPr>
              <w:fldChar w:fldCharType="separate"/>
            </w:r>
            <w:r w:rsidRPr="0020426F">
              <w:rPr>
                <w:rFonts w:asciiTheme="minorHAnsi" w:hAnsiTheme="minorHAnsi" w:cstheme="minorHAnsi"/>
                <w:noProof/>
                <w:webHidden/>
                <w:sz w:val="28"/>
                <w:szCs w:val="28"/>
              </w:rPr>
              <w:t>4</w:t>
            </w:r>
            <w:r w:rsidRPr="0020426F">
              <w:rPr>
                <w:rFonts w:asciiTheme="minorHAnsi" w:hAnsiTheme="minorHAnsi" w:cstheme="minorHAnsi"/>
                <w:noProof/>
                <w:webHidden/>
                <w:sz w:val="28"/>
                <w:szCs w:val="28"/>
              </w:rPr>
              <w:fldChar w:fldCharType="end"/>
            </w:r>
          </w:hyperlink>
        </w:p>
        <w:p w14:paraId="536ED9BF" w14:textId="26EF7AE5" w:rsidR="0020426F" w:rsidRPr="0020426F" w:rsidRDefault="00621FA0">
          <w:pPr>
            <w:pStyle w:val="TOC2"/>
            <w:rPr>
              <w:rFonts w:asciiTheme="minorHAnsi" w:eastAsiaTheme="minorEastAsia" w:hAnsiTheme="minorHAnsi" w:cstheme="minorHAnsi"/>
              <w:sz w:val="28"/>
              <w:szCs w:val="28"/>
            </w:rPr>
          </w:pPr>
          <w:hyperlink w:anchor="_Toc72665677" w:history="1">
            <w:r w:rsidR="0020426F" w:rsidRPr="0020426F">
              <w:rPr>
                <w:rStyle w:val="Hyperlink"/>
                <w:rFonts w:asciiTheme="minorHAnsi" w:hAnsiTheme="minorHAnsi" w:cstheme="minorHAnsi"/>
                <w:sz w:val="28"/>
                <w:szCs w:val="28"/>
              </w:rPr>
              <w:t>1.1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Problem Statement</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4</w:t>
            </w:r>
            <w:r w:rsidR="0020426F" w:rsidRPr="0020426F">
              <w:rPr>
                <w:rFonts w:asciiTheme="minorHAnsi" w:hAnsiTheme="minorHAnsi" w:cstheme="minorHAnsi"/>
                <w:webHidden/>
                <w:sz w:val="28"/>
                <w:szCs w:val="28"/>
              </w:rPr>
              <w:fldChar w:fldCharType="end"/>
            </w:r>
          </w:hyperlink>
        </w:p>
        <w:p w14:paraId="5EA45019" w14:textId="3D50F378" w:rsidR="0020426F" w:rsidRPr="0020426F" w:rsidRDefault="00621FA0">
          <w:pPr>
            <w:pStyle w:val="TOC2"/>
            <w:rPr>
              <w:rFonts w:asciiTheme="minorHAnsi" w:eastAsiaTheme="minorEastAsia" w:hAnsiTheme="minorHAnsi" w:cstheme="minorHAnsi"/>
              <w:sz w:val="28"/>
              <w:szCs w:val="28"/>
            </w:rPr>
          </w:pPr>
          <w:hyperlink w:anchor="_Toc72665678" w:history="1">
            <w:r w:rsidR="0020426F" w:rsidRPr="0020426F">
              <w:rPr>
                <w:rStyle w:val="Hyperlink"/>
                <w:rFonts w:asciiTheme="minorHAnsi" w:hAnsiTheme="minorHAnsi" w:cstheme="minorHAnsi"/>
                <w:sz w:val="28"/>
                <w:szCs w:val="28"/>
              </w:rPr>
              <w:t>1.2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&amp; Findings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_Toc72665678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5</w:t>
            </w:r>
            <w:r w:rsidR="0020426F" w:rsidRPr="0020426F">
              <w:rPr>
                <w:rFonts w:asciiTheme="minorHAnsi" w:hAnsiTheme="minorHAnsi" w:cstheme="minorHAnsi"/>
                <w:webHidden/>
                <w:sz w:val="28"/>
                <w:szCs w:val="28"/>
              </w:rPr>
              <w:fldChar w:fldCharType="end"/>
            </w:r>
          </w:hyperlink>
        </w:p>
        <w:p w14:paraId="60A1B582" w14:textId="025B05F0" w:rsidR="0020426F" w:rsidRPr="0020426F" w:rsidRDefault="00621FA0">
          <w:pPr>
            <w:pStyle w:val="TOC1"/>
            <w:tabs>
              <w:tab w:val="left" w:pos="440"/>
              <w:tab w:val="right" w:leader="dot" w:pos="9016"/>
            </w:tabs>
            <w:rPr>
              <w:rFonts w:asciiTheme="minorHAnsi" w:eastAsiaTheme="minorEastAsia" w:hAnsiTheme="minorHAnsi" w:cstheme="minorHAnsi"/>
              <w:noProof/>
              <w:sz w:val="28"/>
              <w:szCs w:val="28"/>
            </w:rPr>
          </w:pPr>
          <w:hyperlink w:anchor="_Toc72665679" w:history="1">
            <w:r w:rsidR="0020426F" w:rsidRPr="0020426F">
              <w:rPr>
                <w:rStyle w:val="Hyperlink"/>
                <w:rFonts w:asciiTheme="minorHAnsi" w:hAnsiTheme="minorHAnsi" w:cstheme="minorHAnsi"/>
                <w:noProof/>
                <w:sz w:val="28"/>
                <w:szCs w:val="28"/>
              </w:rPr>
              <w:t>2.</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Summary of the Approach to EDA and Pre-processing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_Toc72665679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9</w:t>
            </w:r>
            <w:r w:rsidR="0020426F" w:rsidRPr="0020426F">
              <w:rPr>
                <w:rFonts w:asciiTheme="minorHAnsi" w:hAnsiTheme="minorHAnsi" w:cstheme="minorHAnsi"/>
                <w:noProof/>
                <w:webHidden/>
                <w:sz w:val="28"/>
                <w:szCs w:val="28"/>
              </w:rPr>
              <w:fldChar w:fldCharType="end"/>
            </w:r>
          </w:hyperlink>
        </w:p>
        <w:p w14:paraId="36BD21AE" w14:textId="2B2F199B" w:rsidR="0020426F" w:rsidRPr="0020426F" w:rsidRDefault="00621FA0">
          <w:pPr>
            <w:pStyle w:val="TOC2"/>
            <w:rPr>
              <w:rFonts w:asciiTheme="minorHAnsi" w:eastAsiaTheme="minorEastAsia" w:hAnsiTheme="minorHAnsi" w:cstheme="minorHAnsi"/>
              <w:sz w:val="28"/>
              <w:szCs w:val="28"/>
            </w:rPr>
          </w:pPr>
          <w:hyperlink w:anchor="_Toc72665680" w:history="1">
            <w:r w:rsidR="0020426F" w:rsidRPr="0020426F">
              <w:rPr>
                <w:rStyle w:val="Hyperlink"/>
                <w:rFonts w:asciiTheme="minorHAnsi" w:hAnsiTheme="minorHAnsi" w:cstheme="minorHAnsi"/>
                <w:sz w:val="28"/>
                <w:szCs w:val="28"/>
              </w:rPr>
              <w:t>2.1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Approach to EDA and Pre-processing</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10C1E7CE" w14:textId="53244926" w:rsidR="0020426F" w:rsidRPr="0020426F" w:rsidRDefault="00621FA0">
          <w:pPr>
            <w:pStyle w:val="TOC2"/>
            <w:rPr>
              <w:rFonts w:asciiTheme="minorHAnsi" w:eastAsiaTheme="minorEastAsia" w:hAnsiTheme="minorHAnsi" w:cstheme="minorHAnsi"/>
              <w:sz w:val="28"/>
              <w:szCs w:val="28"/>
            </w:rPr>
          </w:pPr>
          <w:hyperlink w:anchor="_Toc72665681" w:history="1">
            <w:r w:rsidR="0020426F" w:rsidRPr="0020426F">
              <w:rPr>
                <w:rStyle w:val="Hyperlink"/>
                <w:rFonts w:asciiTheme="minorHAnsi" w:hAnsiTheme="minorHAnsi" w:cstheme="minorHAnsi"/>
                <w:sz w:val="28"/>
                <w:szCs w:val="28"/>
              </w:rPr>
              <w:t>2.2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and Pre-processing – Steps and Results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9</w:t>
            </w:r>
            <w:r w:rsidR="0020426F" w:rsidRPr="0020426F">
              <w:rPr>
                <w:rFonts w:asciiTheme="minorHAnsi" w:hAnsiTheme="minorHAnsi" w:cstheme="minorHAnsi"/>
                <w:webHidden/>
                <w:sz w:val="28"/>
                <w:szCs w:val="28"/>
              </w:rPr>
              <w:fldChar w:fldCharType="end"/>
            </w:r>
          </w:hyperlink>
        </w:p>
        <w:p w14:paraId="79E68A45" w14:textId="42CF694E" w:rsidR="0020426F" w:rsidRPr="0020426F" w:rsidRDefault="00621FA0">
          <w:pPr>
            <w:pStyle w:val="TOC2"/>
            <w:rPr>
              <w:rFonts w:asciiTheme="minorHAnsi" w:eastAsiaTheme="minorEastAsia" w:hAnsiTheme="minorHAnsi" w:cstheme="minorHAnsi"/>
              <w:sz w:val="28"/>
              <w:szCs w:val="28"/>
            </w:rPr>
          </w:pPr>
          <w:hyperlink w:anchor="_Toc72665682" w:history="1">
            <w:r w:rsidR="0020426F" w:rsidRPr="0020426F">
              <w:rPr>
                <w:rStyle w:val="Hyperlink"/>
                <w:rFonts w:asciiTheme="minorHAnsi" w:hAnsiTheme="minorHAnsi" w:cstheme="minorHAnsi"/>
                <w:sz w:val="28"/>
                <w:szCs w:val="28"/>
              </w:rPr>
              <w:t>2.3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EDA - Conclusions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_Toc72665682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19</w:t>
            </w:r>
            <w:r w:rsidR="0020426F" w:rsidRPr="0020426F">
              <w:rPr>
                <w:rFonts w:asciiTheme="minorHAnsi" w:hAnsiTheme="minorHAnsi" w:cstheme="minorHAnsi"/>
                <w:webHidden/>
                <w:sz w:val="28"/>
                <w:szCs w:val="28"/>
              </w:rPr>
              <w:fldChar w:fldCharType="end"/>
            </w:r>
          </w:hyperlink>
        </w:p>
        <w:p w14:paraId="1C53815D" w14:textId="46F64CC8" w:rsidR="0020426F" w:rsidRPr="0020426F" w:rsidRDefault="00621FA0">
          <w:pPr>
            <w:pStyle w:val="TOC1"/>
            <w:tabs>
              <w:tab w:val="left" w:pos="440"/>
              <w:tab w:val="right" w:leader="dot" w:pos="9016"/>
            </w:tabs>
            <w:rPr>
              <w:rFonts w:asciiTheme="minorHAnsi" w:eastAsiaTheme="minorEastAsia" w:hAnsiTheme="minorHAnsi" w:cstheme="minorHAnsi"/>
              <w:noProof/>
              <w:sz w:val="28"/>
              <w:szCs w:val="28"/>
            </w:rPr>
          </w:pPr>
          <w:hyperlink w:anchor="_Toc72665683" w:history="1">
            <w:r w:rsidR="0020426F" w:rsidRPr="0020426F">
              <w:rPr>
                <w:rStyle w:val="Hyperlink"/>
                <w:rFonts w:asciiTheme="minorHAnsi" w:hAnsiTheme="minorHAnsi" w:cstheme="minorHAnsi"/>
                <w:noProof/>
                <w:sz w:val="28"/>
                <w:szCs w:val="28"/>
              </w:rPr>
              <w:t>3.</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Deciding Models and Model Building</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_Toc72665683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20</w:t>
            </w:r>
            <w:r w:rsidR="0020426F" w:rsidRPr="0020426F">
              <w:rPr>
                <w:rFonts w:asciiTheme="minorHAnsi" w:hAnsiTheme="minorHAnsi" w:cstheme="minorHAnsi"/>
                <w:noProof/>
                <w:webHidden/>
                <w:sz w:val="28"/>
                <w:szCs w:val="28"/>
              </w:rPr>
              <w:fldChar w:fldCharType="end"/>
            </w:r>
          </w:hyperlink>
        </w:p>
        <w:p w14:paraId="4A968FD8" w14:textId="02CC0810" w:rsidR="0020426F" w:rsidRPr="0020426F" w:rsidRDefault="00621FA0">
          <w:pPr>
            <w:pStyle w:val="TOC2"/>
            <w:rPr>
              <w:rFonts w:asciiTheme="minorHAnsi" w:eastAsiaTheme="minorEastAsia" w:hAnsiTheme="minorHAnsi" w:cstheme="minorHAnsi"/>
              <w:sz w:val="28"/>
              <w:szCs w:val="28"/>
            </w:rPr>
          </w:pPr>
          <w:hyperlink w:anchor="_Toc72665684" w:history="1">
            <w:r w:rsidR="0020426F" w:rsidRPr="0020426F">
              <w:rPr>
                <w:rStyle w:val="Hyperlink"/>
                <w:rFonts w:asciiTheme="minorHAnsi" w:hAnsiTheme="minorHAnsi" w:cstheme="minorHAnsi"/>
                <w:sz w:val="28"/>
                <w:szCs w:val="28"/>
              </w:rPr>
              <w:t>3.1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Approach</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_Toc72665684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0D19411E" w14:textId="0747D18E" w:rsidR="0020426F" w:rsidRPr="0020426F" w:rsidRDefault="00621FA0">
          <w:pPr>
            <w:pStyle w:val="TOC2"/>
            <w:rPr>
              <w:rFonts w:asciiTheme="minorHAnsi" w:eastAsiaTheme="minorEastAsia" w:hAnsiTheme="minorHAnsi" w:cstheme="minorHAnsi"/>
              <w:sz w:val="28"/>
              <w:szCs w:val="28"/>
            </w:rPr>
          </w:pPr>
          <w:hyperlink w:anchor="_Toc72665685" w:history="1">
            <w:r w:rsidR="0020426F" w:rsidRPr="0020426F">
              <w:rPr>
                <w:rStyle w:val="Hyperlink"/>
                <w:rFonts w:asciiTheme="minorHAnsi" w:hAnsiTheme="minorHAnsi" w:cstheme="minorHAnsi"/>
                <w:sz w:val="28"/>
                <w:szCs w:val="28"/>
              </w:rPr>
              <w:t>3.2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Identification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_Toc72665685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20</w:t>
            </w:r>
            <w:r w:rsidR="0020426F" w:rsidRPr="0020426F">
              <w:rPr>
                <w:rFonts w:asciiTheme="minorHAnsi" w:hAnsiTheme="minorHAnsi" w:cstheme="minorHAnsi"/>
                <w:webHidden/>
                <w:sz w:val="28"/>
                <w:szCs w:val="28"/>
              </w:rPr>
              <w:fldChar w:fldCharType="end"/>
            </w:r>
          </w:hyperlink>
        </w:p>
        <w:p w14:paraId="1CE3C1BD" w14:textId="6D6CACE9" w:rsidR="0020426F" w:rsidRPr="0020426F" w:rsidRDefault="00621FA0">
          <w:pPr>
            <w:pStyle w:val="TOC2"/>
            <w:rPr>
              <w:rFonts w:asciiTheme="minorHAnsi" w:eastAsiaTheme="minorEastAsia" w:hAnsiTheme="minorHAnsi" w:cstheme="minorHAnsi"/>
              <w:sz w:val="28"/>
              <w:szCs w:val="28"/>
            </w:rPr>
          </w:pPr>
          <w:hyperlink w:anchor="_Toc72665686" w:history="1">
            <w:r w:rsidR="0020426F" w:rsidRPr="0020426F">
              <w:rPr>
                <w:rStyle w:val="Hyperlink"/>
                <w:rFonts w:asciiTheme="minorHAnsi" w:hAnsiTheme="minorHAnsi" w:cstheme="minorHAnsi"/>
                <w:sz w:val="28"/>
                <w:szCs w:val="28"/>
              </w:rPr>
              <w:t>3.3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Metrics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_Toc72665686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21</w:t>
            </w:r>
            <w:r w:rsidR="0020426F" w:rsidRPr="0020426F">
              <w:rPr>
                <w:rFonts w:asciiTheme="minorHAnsi" w:hAnsiTheme="minorHAnsi" w:cstheme="minorHAnsi"/>
                <w:webHidden/>
                <w:sz w:val="28"/>
                <w:szCs w:val="28"/>
              </w:rPr>
              <w:fldChar w:fldCharType="end"/>
            </w:r>
          </w:hyperlink>
        </w:p>
        <w:p w14:paraId="688C3F15" w14:textId="1054D382" w:rsidR="0020426F" w:rsidRPr="0020426F" w:rsidRDefault="00621FA0">
          <w:pPr>
            <w:pStyle w:val="TOC2"/>
            <w:rPr>
              <w:rFonts w:asciiTheme="minorHAnsi" w:eastAsiaTheme="minorEastAsia" w:hAnsiTheme="minorHAnsi" w:cstheme="minorHAnsi"/>
              <w:sz w:val="28"/>
              <w:szCs w:val="28"/>
            </w:rPr>
          </w:pPr>
          <w:hyperlink w:anchor="_Toc72665687" w:history="1">
            <w:r w:rsidR="0020426F" w:rsidRPr="0020426F">
              <w:rPr>
                <w:rStyle w:val="Hyperlink"/>
                <w:rFonts w:asciiTheme="minorHAnsi" w:hAnsiTheme="minorHAnsi" w:cstheme="minorHAnsi"/>
                <w:sz w:val="28"/>
                <w:szCs w:val="28"/>
              </w:rPr>
              <w:t>3.4</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Training Summary</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_Toc72665687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22</w:t>
            </w:r>
            <w:r w:rsidR="0020426F" w:rsidRPr="0020426F">
              <w:rPr>
                <w:rFonts w:asciiTheme="minorHAnsi" w:hAnsiTheme="minorHAnsi" w:cstheme="minorHAnsi"/>
                <w:webHidden/>
                <w:sz w:val="28"/>
                <w:szCs w:val="28"/>
              </w:rPr>
              <w:fldChar w:fldCharType="end"/>
            </w:r>
          </w:hyperlink>
        </w:p>
        <w:p w14:paraId="675CF725" w14:textId="24C437A1" w:rsidR="0020426F" w:rsidRPr="0020426F" w:rsidRDefault="00621FA0">
          <w:pPr>
            <w:pStyle w:val="TOC1"/>
            <w:tabs>
              <w:tab w:val="left" w:pos="440"/>
              <w:tab w:val="right" w:leader="dot" w:pos="9016"/>
            </w:tabs>
            <w:rPr>
              <w:rFonts w:asciiTheme="minorHAnsi" w:eastAsiaTheme="minorEastAsia" w:hAnsiTheme="minorHAnsi" w:cstheme="minorHAnsi"/>
              <w:noProof/>
              <w:sz w:val="28"/>
              <w:szCs w:val="28"/>
            </w:rPr>
          </w:pPr>
          <w:hyperlink w:anchor="_Toc72665688" w:history="1">
            <w:r w:rsidR="0020426F" w:rsidRPr="0020426F">
              <w:rPr>
                <w:rStyle w:val="Hyperlink"/>
                <w:rFonts w:asciiTheme="minorHAnsi" w:hAnsiTheme="minorHAnsi" w:cstheme="minorHAnsi"/>
                <w:noProof/>
                <w:sz w:val="28"/>
                <w:szCs w:val="28"/>
              </w:rPr>
              <w:t>4.</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Improving Model Performance</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_Toc72665688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24</w:t>
            </w:r>
            <w:r w:rsidR="0020426F" w:rsidRPr="0020426F">
              <w:rPr>
                <w:rFonts w:asciiTheme="minorHAnsi" w:hAnsiTheme="minorHAnsi" w:cstheme="minorHAnsi"/>
                <w:noProof/>
                <w:webHidden/>
                <w:sz w:val="28"/>
                <w:szCs w:val="28"/>
              </w:rPr>
              <w:fldChar w:fldCharType="end"/>
            </w:r>
          </w:hyperlink>
        </w:p>
        <w:p w14:paraId="74824392" w14:textId="476CA856" w:rsidR="0020426F" w:rsidRPr="0020426F" w:rsidRDefault="00621FA0">
          <w:pPr>
            <w:pStyle w:val="TOC2"/>
            <w:rPr>
              <w:rFonts w:asciiTheme="minorHAnsi" w:eastAsiaTheme="minorEastAsia" w:hAnsiTheme="minorHAnsi" w:cstheme="minorHAnsi"/>
              <w:sz w:val="28"/>
              <w:szCs w:val="28"/>
            </w:rPr>
          </w:pPr>
          <w:hyperlink w:anchor="_Toc72665689" w:history="1">
            <w:r w:rsidR="0020426F" w:rsidRPr="0020426F">
              <w:rPr>
                <w:rStyle w:val="Hyperlink"/>
                <w:rFonts w:asciiTheme="minorHAnsi" w:hAnsiTheme="minorHAnsi" w:cstheme="minorHAnsi"/>
                <w:sz w:val="28"/>
                <w:szCs w:val="28"/>
              </w:rPr>
              <w:t>4.1</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Feature Extraction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_Toc72665689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4671EEA" w14:textId="227D21FB" w:rsidR="0020426F" w:rsidRPr="0020426F" w:rsidRDefault="00621FA0">
          <w:pPr>
            <w:pStyle w:val="TOC2"/>
            <w:rPr>
              <w:rFonts w:asciiTheme="minorHAnsi" w:eastAsiaTheme="minorEastAsia" w:hAnsiTheme="minorHAnsi" w:cstheme="minorHAnsi"/>
              <w:sz w:val="28"/>
              <w:szCs w:val="28"/>
            </w:rPr>
          </w:pPr>
          <w:hyperlink w:anchor="_Toc72665690" w:history="1">
            <w:r w:rsidR="0020426F" w:rsidRPr="0020426F">
              <w:rPr>
                <w:rStyle w:val="Hyperlink"/>
                <w:rFonts w:asciiTheme="minorHAnsi" w:hAnsiTheme="minorHAnsi" w:cstheme="minorHAnsi"/>
                <w:sz w:val="28"/>
                <w:szCs w:val="28"/>
              </w:rPr>
              <w:t>4.2</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Data Manipulation/Augmentation</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_Toc72665690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24</w:t>
            </w:r>
            <w:r w:rsidR="0020426F" w:rsidRPr="0020426F">
              <w:rPr>
                <w:rFonts w:asciiTheme="minorHAnsi" w:hAnsiTheme="minorHAnsi" w:cstheme="minorHAnsi"/>
                <w:webHidden/>
                <w:sz w:val="28"/>
                <w:szCs w:val="28"/>
              </w:rPr>
              <w:fldChar w:fldCharType="end"/>
            </w:r>
          </w:hyperlink>
        </w:p>
        <w:p w14:paraId="4319DFFC" w14:textId="1F74890A" w:rsidR="0020426F" w:rsidRPr="0020426F" w:rsidRDefault="00621FA0">
          <w:pPr>
            <w:pStyle w:val="TOC2"/>
            <w:rPr>
              <w:rFonts w:asciiTheme="minorHAnsi" w:eastAsiaTheme="minorEastAsia" w:hAnsiTheme="minorHAnsi" w:cstheme="minorHAnsi"/>
              <w:sz w:val="28"/>
              <w:szCs w:val="28"/>
            </w:rPr>
          </w:pPr>
          <w:hyperlink w:anchor="_Toc72665691" w:history="1">
            <w:r w:rsidR="0020426F" w:rsidRPr="0020426F">
              <w:rPr>
                <w:rStyle w:val="Hyperlink"/>
                <w:rFonts w:asciiTheme="minorHAnsi" w:hAnsiTheme="minorHAnsi" w:cstheme="minorHAnsi"/>
                <w:sz w:val="28"/>
                <w:szCs w:val="28"/>
              </w:rPr>
              <w:t>4.3</w:t>
            </w:r>
            <w:r w:rsidR="0020426F" w:rsidRPr="0020426F">
              <w:rPr>
                <w:rFonts w:asciiTheme="minorHAnsi" w:eastAsiaTheme="minorEastAsia" w:hAnsiTheme="minorHAnsi" w:cstheme="minorHAnsi"/>
                <w:sz w:val="28"/>
                <w:szCs w:val="28"/>
              </w:rPr>
              <w:tab/>
            </w:r>
            <w:r w:rsidR="0020426F" w:rsidRPr="0020426F">
              <w:rPr>
                <w:rStyle w:val="Hyperlink"/>
                <w:rFonts w:asciiTheme="minorHAnsi" w:hAnsiTheme="minorHAnsi" w:cstheme="minorHAnsi"/>
                <w:sz w:val="28"/>
                <w:szCs w:val="28"/>
              </w:rPr>
              <w:t>Model Improvements</w:t>
            </w:r>
            <w:r w:rsidR="0020426F" w:rsidRPr="0020426F">
              <w:rPr>
                <w:rFonts w:asciiTheme="minorHAnsi" w:hAnsiTheme="minorHAnsi" w:cstheme="minorHAnsi"/>
                <w:webHidden/>
                <w:sz w:val="28"/>
                <w:szCs w:val="28"/>
              </w:rPr>
              <w:tab/>
            </w:r>
            <w:r w:rsidR="0020426F" w:rsidRPr="0020426F">
              <w:rPr>
                <w:rFonts w:asciiTheme="minorHAnsi" w:hAnsiTheme="minorHAnsi" w:cstheme="minorHAnsi"/>
                <w:webHidden/>
                <w:sz w:val="28"/>
                <w:szCs w:val="28"/>
              </w:rPr>
              <w:fldChar w:fldCharType="begin"/>
            </w:r>
            <w:r w:rsidR="0020426F" w:rsidRPr="0020426F">
              <w:rPr>
                <w:rFonts w:asciiTheme="minorHAnsi" w:hAnsiTheme="minorHAnsi" w:cstheme="minorHAnsi"/>
                <w:webHidden/>
                <w:sz w:val="28"/>
                <w:szCs w:val="28"/>
              </w:rPr>
              <w:instrText xml:space="preserve"> PAGEREF _Toc72665691 \h </w:instrText>
            </w:r>
            <w:r w:rsidR="0020426F" w:rsidRPr="0020426F">
              <w:rPr>
                <w:rFonts w:asciiTheme="minorHAnsi" w:hAnsiTheme="minorHAnsi" w:cstheme="minorHAnsi"/>
                <w:webHidden/>
                <w:sz w:val="28"/>
                <w:szCs w:val="28"/>
              </w:rPr>
            </w:r>
            <w:r w:rsidR="0020426F" w:rsidRPr="0020426F">
              <w:rPr>
                <w:rFonts w:asciiTheme="minorHAnsi" w:hAnsiTheme="minorHAnsi" w:cstheme="minorHAnsi"/>
                <w:webHidden/>
                <w:sz w:val="28"/>
                <w:szCs w:val="28"/>
              </w:rPr>
              <w:fldChar w:fldCharType="separate"/>
            </w:r>
            <w:r w:rsidR="0020426F" w:rsidRPr="0020426F">
              <w:rPr>
                <w:rFonts w:asciiTheme="minorHAnsi" w:hAnsiTheme="minorHAnsi" w:cstheme="minorHAnsi"/>
                <w:webHidden/>
                <w:sz w:val="28"/>
                <w:szCs w:val="28"/>
              </w:rPr>
              <w:t>25</w:t>
            </w:r>
            <w:r w:rsidR="0020426F" w:rsidRPr="0020426F">
              <w:rPr>
                <w:rFonts w:asciiTheme="minorHAnsi" w:hAnsiTheme="minorHAnsi" w:cstheme="minorHAnsi"/>
                <w:webHidden/>
                <w:sz w:val="28"/>
                <w:szCs w:val="28"/>
              </w:rPr>
              <w:fldChar w:fldCharType="end"/>
            </w:r>
          </w:hyperlink>
        </w:p>
        <w:p w14:paraId="52B28C61" w14:textId="09C5E520" w:rsidR="0020426F" w:rsidRPr="0020426F" w:rsidRDefault="00621FA0">
          <w:pPr>
            <w:pStyle w:val="TOC1"/>
            <w:tabs>
              <w:tab w:val="left" w:pos="440"/>
              <w:tab w:val="right" w:leader="dot" w:pos="9016"/>
            </w:tabs>
            <w:rPr>
              <w:rFonts w:asciiTheme="minorHAnsi" w:eastAsiaTheme="minorEastAsia" w:hAnsiTheme="minorHAnsi" w:cstheme="minorHAnsi"/>
              <w:noProof/>
              <w:sz w:val="28"/>
              <w:szCs w:val="28"/>
            </w:rPr>
          </w:pPr>
          <w:hyperlink w:anchor="_Toc72665692" w:history="1">
            <w:r w:rsidR="0020426F" w:rsidRPr="0020426F">
              <w:rPr>
                <w:rStyle w:val="Hyperlink"/>
                <w:rFonts w:asciiTheme="minorHAnsi" w:hAnsiTheme="minorHAnsi" w:cstheme="minorHAnsi"/>
                <w:noProof/>
                <w:sz w:val="28"/>
                <w:szCs w:val="28"/>
              </w:rPr>
              <w:t>5.</w:t>
            </w:r>
            <w:r w:rsidR="0020426F" w:rsidRPr="0020426F">
              <w:rPr>
                <w:rFonts w:asciiTheme="minorHAnsi" w:eastAsiaTheme="minorEastAsia" w:hAnsiTheme="minorHAnsi" w:cstheme="minorHAnsi"/>
                <w:noProof/>
                <w:sz w:val="28"/>
                <w:szCs w:val="28"/>
              </w:rPr>
              <w:tab/>
            </w:r>
            <w:r w:rsidR="0020426F" w:rsidRPr="0020426F">
              <w:rPr>
                <w:rStyle w:val="Hyperlink"/>
                <w:rFonts w:asciiTheme="minorHAnsi" w:hAnsiTheme="minorHAnsi" w:cstheme="minorHAnsi"/>
                <w:noProof/>
                <w:sz w:val="28"/>
                <w:szCs w:val="28"/>
              </w:rPr>
              <w:t>Next Steps</w:t>
            </w:r>
            <w:r w:rsidR="0020426F" w:rsidRPr="0020426F">
              <w:rPr>
                <w:rFonts w:asciiTheme="minorHAnsi" w:hAnsiTheme="minorHAnsi" w:cstheme="minorHAnsi"/>
                <w:noProof/>
                <w:webHidden/>
                <w:sz w:val="28"/>
                <w:szCs w:val="28"/>
              </w:rPr>
              <w:tab/>
            </w:r>
            <w:r w:rsidR="0020426F" w:rsidRPr="0020426F">
              <w:rPr>
                <w:rFonts w:asciiTheme="minorHAnsi" w:hAnsiTheme="minorHAnsi" w:cstheme="minorHAnsi"/>
                <w:noProof/>
                <w:webHidden/>
                <w:sz w:val="28"/>
                <w:szCs w:val="28"/>
              </w:rPr>
              <w:fldChar w:fldCharType="begin"/>
            </w:r>
            <w:r w:rsidR="0020426F" w:rsidRPr="0020426F">
              <w:rPr>
                <w:rFonts w:asciiTheme="minorHAnsi" w:hAnsiTheme="minorHAnsi" w:cstheme="minorHAnsi"/>
                <w:noProof/>
                <w:webHidden/>
                <w:sz w:val="28"/>
                <w:szCs w:val="28"/>
              </w:rPr>
              <w:instrText xml:space="preserve"> PAGEREF _Toc72665692 \h </w:instrText>
            </w:r>
            <w:r w:rsidR="0020426F" w:rsidRPr="0020426F">
              <w:rPr>
                <w:rFonts w:asciiTheme="minorHAnsi" w:hAnsiTheme="minorHAnsi" w:cstheme="minorHAnsi"/>
                <w:noProof/>
                <w:webHidden/>
                <w:sz w:val="28"/>
                <w:szCs w:val="28"/>
              </w:rPr>
            </w:r>
            <w:r w:rsidR="0020426F" w:rsidRPr="0020426F">
              <w:rPr>
                <w:rFonts w:asciiTheme="minorHAnsi" w:hAnsiTheme="minorHAnsi" w:cstheme="minorHAnsi"/>
                <w:noProof/>
                <w:webHidden/>
                <w:sz w:val="28"/>
                <w:szCs w:val="28"/>
              </w:rPr>
              <w:fldChar w:fldCharType="separate"/>
            </w:r>
            <w:r w:rsidR="0020426F" w:rsidRPr="0020426F">
              <w:rPr>
                <w:rFonts w:asciiTheme="minorHAnsi" w:hAnsiTheme="minorHAnsi" w:cstheme="minorHAnsi"/>
                <w:noProof/>
                <w:webHidden/>
                <w:sz w:val="28"/>
                <w:szCs w:val="28"/>
              </w:rPr>
              <w:t>30</w:t>
            </w:r>
            <w:r w:rsidR="0020426F" w:rsidRPr="0020426F">
              <w:rPr>
                <w:rFonts w:asciiTheme="minorHAnsi" w:hAnsiTheme="minorHAnsi" w:cstheme="minorHAnsi"/>
                <w:noProof/>
                <w:webHidden/>
                <w:sz w:val="28"/>
                <w:szCs w:val="28"/>
              </w:rPr>
              <w:fldChar w:fldCharType="end"/>
            </w:r>
          </w:hyperlink>
        </w:p>
        <w:p w14:paraId="1AFB003C" w14:textId="07F3ADC8" w:rsidR="0020426F" w:rsidRDefault="0020426F">
          <w:r w:rsidRPr="0020426F">
            <w:rPr>
              <w:rFonts w:asciiTheme="minorHAnsi" w:hAnsiTheme="minorHAnsi" w:cstheme="minorHAnsi"/>
              <w:b/>
              <w:bCs/>
              <w:noProof/>
              <w:sz w:val="28"/>
              <w:szCs w:val="28"/>
            </w:rPr>
            <w:fldChar w:fldCharType="end"/>
          </w:r>
        </w:p>
      </w:sdtContent>
    </w:sdt>
    <w:p w14:paraId="095684CC" w14:textId="77777777" w:rsidR="00F94509" w:rsidRDefault="00A068D9">
      <w:r>
        <w:br w:type="page"/>
      </w:r>
    </w:p>
    <w:p w14:paraId="57313F5A" w14:textId="77777777" w:rsidR="00F94509" w:rsidRPr="00F51B31" w:rsidRDefault="00A068D9" w:rsidP="00AF24D8">
      <w:pPr>
        <w:pStyle w:val="Heading1"/>
        <w:numPr>
          <w:ilvl w:val="0"/>
          <w:numId w:val="12"/>
        </w:numPr>
      </w:pPr>
      <w:bookmarkStart w:id="0" w:name="_Toc72665676"/>
      <w:r w:rsidRPr="00F51B31">
        <w:lastRenderedPageBreak/>
        <w:t>Summary of the problem statement, Data and findings</w:t>
      </w:r>
      <w:bookmarkEnd w:id="0"/>
    </w:p>
    <w:p w14:paraId="17585735" w14:textId="77777777" w:rsidR="00F94509" w:rsidRDefault="00A068D9" w:rsidP="00F51B31">
      <w:pPr>
        <w:pStyle w:val="Heading2"/>
        <w:numPr>
          <w:ilvl w:val="1"/>
          <w:numId w:val="12"/>
        </w:numPr>
        <w:spacing w:before="40" w:after="0" w:line="360" w:lineRule="auto"/>
        <w:rPr>
          <w:rFonts w:ascii="Verdana" w:eastAsia="Verdana" w:hAnsi="Verdana" w:cs="Verdana"/>
          <w:sz w:val="24"/>
          <w:szCs w:val="24"/>
        </w:rPr>
      </w:pPr>
      <w:bookmarkStart w:id="1" w:name="_Toc72665677"/>
      <w:r>
        <w:rPr>
          <w:rFonts w:ascii="Verdana" w:eastAsia="Verdana" w:hAnsi="Verdana" w:cs="Verdana"/>
          <w:sz w:val="24"/>
          <w:szCs w:val="24"/>
        </w:rPr>
        <w:t>Problem Statement</w:t>
      </w:r>
      <w:bookmarkEnd w:id="1"/>
    </w:p>
    <w:p w14:paraId="33165B3B" w14:textId="77777777" w:rsidR="00F94509" w:rsidRDefault="00A068D9">
      <w:pPr>
        <w:spacing w:line="360" w:lineRule="auto"/>
        <w:rPr>
          <w:rFonts w:ascii="Verdana" w:eastAsia="Verdana" w:hAnsi="Verdana" w:cs="Verdana"/>
        </w:rPr>
      </w:pPr>
      <w:r>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p>
    <w:p w14:paraId="7BB6AB24"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1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29D07393"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3CEE8CA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the ones caused by fluid overload (pulmonary edema), bleeding, volume loss (atelectasis or collapse), lung cancer, post-radiation or surgical changes. Outside of the lungs, fluid in the pleural space (pleural effusion) also appears as increased opacity on CXR. A </w:t>
      </w:r>
      <w:r>
        <w:rPr>
          <w:rFonts w:ascii="Verdana" w:eastAsia="Verdana" w:hAnsi="Verdana" w:cs="Verdana"/>
          <w:color w:val="292929"/>
        </w:rPr>
        <w:lastRenderedPageBreak/>
        <w:t>pneumonia opacity is a part of the lungs that looks darker on a radiograph and has a shape that indicates that pneumonia is (or may be) present.</w:t>
      </w:r>
    </w:p>
    <w:p w14:paraId="269753CA"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167633CB"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4FADAA31" w14:textId="77777777" w:rsidR="00F94509" w:rsidRDefault="00F94509">
      <w:pPr>
        <w:pBdr>
          <w:top w:val="nil"/>
          <w:left w:val="nil"/>
          <w:bottom w:val="nil"/>
          <w:right w:val="nil"/>
          <w:between w:val="nil"/>
        </w:pBdr>
        <w:shd w:val="clear" w:color="auto" w:fill="FFFFFF"/>
        <w:spacing w:after="0" w:line="360" w:lineRule="auto"/>
        <w:rPr>
          <w:rFonts w:ascii="Verdana" w:eastAsia="Verdana" w:hAnsi="Verdana" w:cs="Verdana"/>
          <w:color w:val="292929"/>
        </w:rPr>
      </w:pPr>
    </w:p>
    <w:p w14:paraId="54670386" w14:textId="77777777" w:rsidR="00F94509" w:rsidRDefault="00A068D9">
      <w:pPr>
        <w:pBdr>
          <w:top w:val="nil"/>
          <w:left w:val="nil"/>
          <w:bottom w:val="nil"/>
          <w:right w:val="nil"/>
          <w:between w:val="nil"/>
        </w:pBdr>
        <w:shd w:val="clear" w:color="auto" w:fill="FFFFFF"/>
        <w:spacing w:after="0" w:line="360" w:lineRule="auto"/>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0EFF10D6" w14:textId="77777777" w:rsidR="00F94509" w:rsidRDefault="00F94509">
      <w:pPr>
        <w:spacing w:line="360" w:lineRule="auto"/>
        <w:ind w:firstLine="720"/>
        <w:rPr>
          <w:rFonts w:ascii="Verdana" w:eastAsia="Verdana" w:hAnsi="Verdana" w:cs="Verdana"/>
        </w:rPr>
      </w:pPr>
    </w:p>
    <w:p w14:paraId="6A359D75" w14:textId="77777777" w:rsidR="00F94509" w:rsidRDefault="00A068D9" w:rsidP="00AC0739">
      <w:pPr>
        <w:pStyle w:val="Heading2"/>
        <w:numPr>
          <w:ilvl w:val="1"/>
          <w:numId w:val="12"/>
        </w:numPr>
        <w:spacing w:before="40" w:after="0" w:line="360" w:lineRule="auto"/>
        <w:rPr>
          <w:rFonts w:ascii="Verdana" w:eastAsia="Verdana" w:hAnsi="Verdana" w:cs="Verdana"/>
          <w:sz w:val="24"/>
          <w:szCs w:val="24"/>
        </w:rPr>
      </w:pPr>
      <w:bookmarkStart w:id="2" w:name="_Toc72665678"/>
      <w:r>
        <w:rPr>
          <w:rFonts w:ascii="Verdana" w:eastAsia="Verdana" w:hAnsi="Verdana" w:cs="Verdana"/>
          <w:sz w:val="24"/>
          <w:szCs w:val="24"/>
        </w:rPr>
        <w:t>Data &amp; Findings</w:t>
      </w:r>
      <w:bookmarkEnd w:id="2"/>
    </w:p>
    <w:p w14:paraId="25E688CB"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p>
    <w:p w14:paraId="181A8DD1"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DBF5BFF"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41393402"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The input files provided are:</w:t>
      </w:r>
    </w:p>
    <w:p w14:paraId="4A8CF98E" w14:textId="77777777" w:rsidR="00F94509" w:rsidRDefault="00A068D9">
      <w:pPr>
        <w:numPr>
          <w:ilvl w:val="0"/>
          <w:numId w:val="1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stage_2_train_labels.csv - the training set, contains patientIds and bounding box/target information.</w:t>
      </w:r>
    </w:p>
    <w:p w14:paraId="1D4EABB5" w14:textId="77777777" w:rsidR="00F94509" w:rsidRDefault="00A068D9">
      <w:pPr>
        <w:numPr>
          <w:ilvl w:val="0"/>
          <w:numId w:val="15"/>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Data Fields in stage_2_train.csv are shown in the below table</w:t>
      </w:r>
    </w:p>
    <w:tbl>
      <w:tblPr>
        <w:tblStyle w:val="af1"/>
        <w:tblW w:w="7875" w:type="dxa"/>
        <w:tblInd w:w="1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6225"/>
      </w:tblGrid>
      <w:tr w:rsidR="00F94509" w14:paraId="0EBB4D65" w14:textId="77777777">
        <w:tc>
          <w:tcPr>
            <w:tcW w:w="1650" w:type="dxa"/>
            <w:shd w:val="clear" w:color="auto" w:fill="auto"/>
            <w:tcMar>
              <w:top w:w="100" w:type="dxa"/>
              <w:left w:w="100" w:type="dxa"/>
              <w:bottom w:w="100" w:type="dxa"/>
              <w:right w:w="100" w:type="dxa"/>
            </w:tcMar>
          </w:tcPr>
          <w:p w14:paraId="6E1E008A"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lastRenderedPageBreak/>
              <w:t>Data Field</w:t>
            </w:r>
          </w:p>
        </w:tc>
        <w:tc>
          <w:tcPr>
            <w:tcW w:w="6225" w:type="dxa"/>
            <w:shd w:val="clear" w:color="auto" w:fill="auto"/>
            <w:tcMar>
              <w:top w:w="100" w:type="dxa"/>
              <w:left w:w="100" w:type="dxa"/>
              <w:bottom w:w="100" w:type="dxa"/>
              <w:right w:w="100" w:type="dxa"/>
            </w:tcMar>
          </w:tcPr>
          <w:p w14:paraId="10079A68" w14:textId="77777777" w:rsidR="00F94509" w:rsidRDefault="00A068D9">
            <w:pPr>
              <w:widowControl w:val="0"/>
              <w:pBdr>
                <w:top w:val="nil"/>
                <w:left w:val="nil"/>
                <w:bottom w:val="nil"/>
                <w:right w:val="nil"/>
                <w:between w:val="nil"/>
              </w:pBdr>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73AAC4F5" w14:textId="77777777">
        <w:tc>
          <w:tcPr>
            <w:tcW w:w="1650" w:type="dxa"/>
            <w:shd w:val="clear" w:color="auto" w:fill="auto"/>
            <w:tcMar>
              <w:top w:w="100" w:type="dxa"/>
              <w:left w:w="100" w:type="dxa"/>
              <w:bottom w:w="100" w:type="dxa"/>
              <w:right w:w="100" w:type="dxa"/>
            </w:tcMar>
          </w:tcPr>
          <w:p w14:paraId="4294C55A" w14:textId="77777777" w:rsidR="00F94509" w:rsidRDefault="00A068D9">
            <w:pPr>
              <w:shd w:val="clear" w:color="auto" w:fill="FFFFFF"/>
              <w:spacing w:before="60" w:after="60" w:line="360" w:lineRule="auto"/>
              <w:rPr>
                <w:rFonts w:ascii="Verdana" w:eastAsia="Verdana" w:hAnsi="Verdana" w:cs="Verdana"/>
                <w:highlight w:val="white"/>
              </w:rPr>
            </w:pPr>
            <w:proofErr w:type="spellStart"/>
            <w:r>
              <w:rPr>
                <w:rFonts w:ascii="Verdana" w:eastAsia="Verdana" w:hAnsi="Verdana" w:cs="Verdana"/>
                <w:highlight w:val="white"/>
              </w:rPr>
              <w:t>patientId</w:t>
            </w:r>
            <w:proofErr w:type="spellEnd"/>
            <w:r>
              <w:rPr>
                <w:rFonts w:ascii="Verdana" w:eastAsia="Verdana" w:hAnsi="Verdana" w:cs="Verdana"/>
                <w:highlight w:val="white"/>
              </w:rPr>
              <w:t xml:space="preserve"> </w:t>
            </w:r>
          </w:p>
        </w:tc>
        <w:tc>
          <w:tcPr>
            <w:tcW w:w="6225" w:type="dxa"/>
            <w:shd w:val="clear" w:color="auto" w:fill="auto"/>
            <w:tcMar>
              <w:top w:w="100" w:type="dxa"/>
              <w:left w:w="100" w:type="dxa"/>
              <w:bottom w:w="100" w:type="dxa"/>
              <w:right w:w="100" w:type="dxa"/>
            </w:tcMar>
          </w:tcPr>
          <w:p w14:paraId="6063E73C"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Patient Id.  Each patient Id corresponds to a unique image</w:t>
            </w:r>
          </w:p>
        </w:tc>
      </w:tr>
      <w:tr w:rsidR="00F94509" w14:paraId="772BF703" w14:textId="77777777">
        <w:trPr>
          <w:trHeight w:val="611"/>
        </w:trPr>
        <w:tc>
          <w:tcPr>
            <w:tcW w:w="1650" w:type="dxa"/>
            <w:shd w:val="clear" w:color="auto" w:fill="auto"/>
            <w:tcMar>
              <w:top w:w="100" w:type="dxa"/>
              <w:left w:w="100" w:type="dxa"/>
              <w:bottom w:w="100" w:type="dxa"/>
              <w:right w:w="100" w:type="dxa"/>
            </w:tcMar>
          </w:tcPr>
          <w:p w14:paraId="7952D4E0" w14:textId="77777777" w:rsidR="00F94509" w:rsidRDefault="00A068D9">
            <w:pPr>
              <w:widowControl w:val="0"/>
              <w:pBdr>
                <w:top w:val="nil"/>
                <w:left w:val="nil"/>
                <w:bottom w:val="nil"/>
                <w:right w:val="nil"/>
                <w:between w:val="nil"/>
              </w:pBdr>
              <w:spacing w:line="360" w:lineRule="auto"/>
              <w:rPr>
                <w:rFonts w:ascii="Verdana" w:eastAsia="Verdana" w:hAnsi="Verdana" w:cs="Verdana"/>
                <w:highlight w:val="white"/>
              </w:rPr>
            </w:pPr>
            <w:r>
              <w:rPr>
                <w:rFonts w:ascii="Verdana" w:eastAsia="Verdana" w:hAnsi="Verdana" w:cs="Verdana"/>
                <w:highlight w:val="white"/>
              </w:rPr>
              <w:t>x</w:t>
            </w:r>
          </w:p>
        </w:tc>
        <w:tc>
          <w:tcPr>
            <w:tcW w:w="6225" w:type="dxa"/>
            <w:shd w:val="clear" w:color="auto" w:fill="auto"/>
            <w:tcMar>
              <w:top w:w="100" w:type="dxa"/>
              <w:left w:w="100" w:type="dxa"/>
              <w:bottom w:w="100" w:type="dxa"/>
              <w:right w:w="100" w:type="dxa"/>
            </w:tcMar>
          </w:tcPr>
          <w:p w14:paraId="79BD8889"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x coordinate of the bounding box</w:t>
            </w:r>
          </w:p>
        </w:tc>
      </w:tr>
      <w:tr w:rsidR="00F94509" w14:paraId="180D305D" w14:textId="77777777">
        <w:tc>
          <w:tcPr>
            <w:tcW w:w="1650" w:type="dxa"/>
            <w:shd w:val="clear" w:color="auto" w:fill="auto"/>
            <w:tcMar>
              <w:top w:w="100" w:type="dxa"/>
              <w:left w:w="100" w:type="dxa"/>
              <w:bottom w:w="100" w:type="dxa"/>
              <w:right w:w="100" w:type="dxa"/>
            </w:tcMar>
          </w:tcPr>
          <w:p w14:paraId="6CB0290B"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y</w:t>
            </w:r>
          </w:p>
        </w:tc>
        <w:tc>
          <w:tcPr>
            <w:tcW w:w="6225" w:type="dxa"/>
            <w:shd w:val="clear" w:color="auto" w:fill="auto"/>
            <w:tcMar>
              <w:top w:w="100" w:type="dxa"/>
              <w:left w:w="100" w:type="dxa"/>
              <w:bottom w:w="100" w:type="dxa"/>
              <w:right w:w="100" w:type="dxa"/>
            </w:tcMar>
          </w:tcPr>
          <w:p w14:paraId="3D238E0C"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upper-left y coordinate of the bounding box</w:t>
            </w:r>
          </w:p>
        </w:tc>
      </w:tr>
      <w:tr w:rsidR="00F94509" w14:paraId="1E66C090" w14:textId="77777777">
        <w:tc>
          <w:tcPr>
            <w:tcW w:w="1650" w:type="dxa"/>
            <w:shd w:val="clear" w:color="auto" w:fill="auto"/>
            <w:tcMar>
              <w:top w:w="100" w:type="dxa"/>
              <w:left w:w="100" w:type="dxa"/>
              <w:bottom w:w="100" w:type="dxa"/>
              <w:right w:w="100" w:type="dxa"/>
            </w:tcMar>
          </w:tcPr>
          <w:p w14:paraId="4D0516A2"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width</w:t>
            </w:r>
          </w:p>
        </w:tc>
        <w:tc>
          <w:tcPr>
            <w:tcW w:w="6225" w:type="dxa"/>
            <w:shd w:val="clear" w:color="auto" w:fill="auto"/>
            <w:tcMar>
              <w:top w:w="100" w:type="dxa"/>
              <w:left w:w="100" w:type="dxa"/>
              <w:bottom w:w="100" w:type="dxa"/>
              <w:right w:w="100" w:type="dxa"/>
            </w:tcMar>
          </w:tcPr>
          <w:p w14:paraId="57421D3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width of the bounding box</w:t>
            </w:r>
          </w:p>
        </w:tc>
      </w:tr>
      <w:tr w:rsidR="00F94509" w14:paraId="39B7C0D3" w14:textId="77777777">
        <w:tc>
          <w:tcPr>
            <w:tcW w:w="1650" w:type="dxa"/>
            <w:shd w:val="clear" w:color="auto" w:fill="auto"/>
            <w:tcMar>
              <w:top w:w="100" w:type="dxa"/>
              <w:left w:w="100" w:type="dxa"/>
              <w:bottom w:w="100" w:type="dxa"/>
              <w:right w:w="100" w:type="dxa"/>
            </w:tcMar>
          </w:tcPr>
          <w:p w14:paraId="66F60D08"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height</w:t>
            </w:r>
          </w:p>
        </w:tc>
        <w:tc>
          <w:tcPr>
            <w:tcW w:w="6225" w:type="dxa"/>
            <w:shd w:val="clear" w:color="auto" w:fill="auto"/>
            <w:tcMar>
              <w:top w:w="100" w:type="dxa"/>
              <w:left w:w="100" w:type="dxa"/>
              <w:bottom w:w="100" w:type="dxa"/>
              <w:right w:w="100" w:type="dxa"/>
            </w:tcMar>
          </w:tcPr>
          <w:p w14:paraId="085ED90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F94509" w14:paraId="3E1BCE77" w14:textId="77777777">
        <w:tc>
          <w:tcPr>
            <w:tcW w:w="1650" w:type="dxa"/>
            <w:shd w:val="clear" w:color="auto" w:fill="auto"/>
            <w:tcMar>
              <w:top w:w="100" w:type="dxa"/>
              <w:left w:w="100" w:type="dxa"/>
              <w:bottom w:w="100" w:type="dxa"/>
              <w:right w:w="100" w:type="dxa"/>
            </w:tcMar>
          </w:tcPr>
          <w:p w14:paraId="596D20BD"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Target</w:t>
            </w:r>
          </w:p>
        </w:tc>
        <w:tc>
          <w:tcPr>
            <w:tcW w:w="6225" w:type="dxa"/>
            <w:shd w:val="clear" w:color="auto" w:fill="auto"/>
            <w:tcMar>
              <w:top w:w="100" w:type="dxa"/>
              <w:left w:w="100" w:type="dxa"/>
              <w:bottom w:w="100" w:type="dxa"/>
              <w:right w:w="100" w:type="dxa"/>
            </w:tcMar>
          </w:tcPr>
          <w:p w14:paraId="4A8DD471"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4BCC75C9"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7DCF6F97" w14:textId="77777777" w:rsidR="00F94509" w:rsidRDefault="00A068D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stage_2_detailed_class_info.csv - provides detailed information about the type of each image</w:t>
      </w:r>
    </w:p>
    <w:tbl>
      <w:tblPr>
        <w:tblStyle w:val="af2"/>
        <w:tblW w:w="756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6225"/>
      </w:tblGrid>
      <w:tr w:rsidR="00F94509" w14:paraId="5EEE70FD" w14:textId="77777777">
        <w:tc>
          <w:tcPr>
            <w:tcW w:w="1335" w:type="dxa"/>
            <w:shd w:val="clear" w:color="auto" w:fill="auto"/>
            <w:tcMar>
              <w:top w:w="100" w:type="dxa"/>
              <w:left w:w="100" w:type="dxa"/>
              <w:bottom w:w="100" w:type="dxa"/>
              <w:right w:w="100" w:type="dxa"/>
            </w:tcMar>
          </w:tcPr>
          <w:p w14:paraId="19F8F050"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Data Field</w:t>
            </w:r>
          </w:p>
        </w:tc>
        <w:tc>
          <w:tcPr>
            <w:tcW w:w="6225" w:type="dxa"/>
            <w:shd w:val="clear" w:color="auto" w:fill="auto"/>
            <w:tcMar>
              <w:top w:w="100" w:type="dxa"/>
              <w:left w:w="100" w:type="dxa"/>
              <w:bottom w:w="100" w:type="dxa"/>
              <w:right w:w="100" w:type="dxa"/>
            </w:tcMar>
          </w:tcPr>
          <w:p w14:paraId="7E27FBA9" w14:textId="77777777" w:rsidR="00F94509" w:rsidRDefault="00A068D9">
            <w:pPr>
              <w:widowControl w:val="0"/>
              <w:spacing w:line="360" w:lineRule="auto"/>
              <w:rPr>
                <w:rFonts w:ascii="Verdana" w:eastAsia="Verdana" w:hAnsi="Verdana" w:cs="Verdana"/>
                <w:b/>
                <w:highlight w:val="white"/>
              </w:rPr>
            </w:pPr>
            <w:r>
              <w:rPr>
                <w:rFonts w:ascii="Verdana" w:eastAsia="Verdana" w:hAnsi="Verdana" w:cs="Verdana"/>
                <w:b/>
                <w:highlight w:val="white"/>
              </w:rPr>
              <w:t>Description</w:t>
            </w:r>
          </w:p>
        </w:tc>
      </w:tr>
      <w:tr w:rsidR="00F94509" w14:paraId="4FEAB116" w14:textId="77777777">
        <w:tc>
          <w:tcPr>
            <w:tcW w:w="1335" w:type="dxa"/>
            <w:shd w:val="clear" w:color="auto" w:fill="auto"/>
            <w:tcMar>
              <w:top w:w="100" w:type="dxa"/>
              <w:left w:w="100" w:type="dxa"/>
              <w:bottom w:w="100" w:type="dxa"/>
              <w:right w:w="100" w:type="dxa"/>
            </w:tcMar>
          </w:tcPr>
          <w:p w14:paraId="7C7177A4" w14:textId="77777777" w:rsidR="00F94509" w:rsidRDefault="00A068D9">
            <w:pPr>
              <w:shd w:val="clear" w:color="auto" w:fill="FFFFFF"/>
              <w:spacing w:before="60" w:after="60" w:line="360" w:lineRule="auto"/>
              <w:rPr>
                <w:rFonts w:ascii="Verdana" w:eastAsia="Verdana" w:hAnsi="Verdana" w:cs="Verdana"/>
                <w:highlight w:val="white"/>
              </w:rPr>
            </w:pPr>
            <w:proofErr w:type="spellStart"/>
            <w:r>
              <w:rPr>
                <w:rFonts w:ascii="Verdana" w:eastAsia="Verdana" w:hAnsi="Verdana" w:cs="Verdana"/>
                <w:highlight w:val="white"/>
              </w:rPr>
              <w:t>patientId</w:t>
            </w:r>
            <w:proofErr w:type="spellEnd"/>
            <w:r>
              <w:rPr>
                <w:rFonts w:ascii="Verdana" w:eastAsia="Verdana" w:hAnsi="Verdana" w:cs="Verdana"/>
                <w:highlight w:val="white"/>
              </w:rPr>
              <w:t xml:space="preserve"> </w:t>
            </w:r>
          </w:p>
        </w:tc>
        <w:tc>
          <w:tcPr>
            <w:tcW w:w="6225" w:type="dxa"/>
            <w:shd w:val="clear" w:color="auto" w:fill="auto"/>
            <w:tcMar>
              <w:top w:w="100" w:type="dxa"/>
              <w:left w:w="100" w:type="dxa"/>
              <w:bottom w:w="100" w:type="dxa"/>
              <w:right w:w="100" w:type="dxa"/>
            </w:tcMar>
          </w:tcPr>
          <w:p w14:paraId="2807D7B3"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 xml:space="preserve">Patient Id.  Each </w:t>
            </w:r>
            <w:proofErr w:type="spellStart"/>
            <w:r>
              <w:rPr>
                <w:rFonts w:ascii="Verdana" w:eastAsia="Verdana" w:hAnsi="Verdana" w:cs="Verdana"/>
                <w:shd w:val="clear" w:color="auto" w:fill="F4F4F4"/>
              </w:rPr>
              <w:t>patientId</w:t>
            </w:r>
            <w:proofErr w:type="spellEnd"/>
            <w:r>
              <w:rPr>
                <w:rFonts w:ascii="Verdana" w:eastAsia="Verdana" w:hAnsi="Verdana" w:cs="Verdana"/>
                <w:highlight w:val="white"/>
              </w:rPr>
              <w:t xml:space="preserve"> corresponds to a unique image</w:t>
            </w:r>
          </w:p>
        </w:tc>
      </w:tr>
      <w:tr w:rsidR="00F94509" w14:paraId="43697810" w14:textId="77777777">
        <w:tc>
          <w:tcPr>
            <w:tcW w:w="1335" w:type="dxa"/>
            <w:shd w:val="clear" w:color="auto" w:fill="auto"/>
            <w:tcMar>
              <w:top w:w="100" w:type="dxa"/>
              <w:left w:w="100" w:type="dxa"/>
              <w:bottom w:w="100" w:type="dxa"/>
              <w:right w:w="100" w:type="dxa"/>
            </w:tcMar>
          </w:tcPr>
          <w:p w14:paraId="799888A2" w14:textId="77777777" w:rsidR="00F94509" w:rsidRDefault="00A068D9">
            <w:pPr>
              <w:widowControl w:val="0"/>
              <w:spacing w:line="360" w:lineRule="auto"/>
              <w:rPr>
                <w:rFonts w:ascii="Verdana" w:eastAsia="Verdana" w:hAnsi="Verdana" w:cs="Verdana"/>
                <w:highlight w:val="white"/>
              </w:rPr>
            </w:pPr>
            <w:r>
              <w:rPr>
                <w:rFonts w:ascii="Verdana" w:eastAsia="Verdana" w:hAnsi="Verdana" w:cs="Verdana"/>
                <w:highlight w:val="white"/>
              </w:rPr>
              <w:t>class</w:t>
            </w:r>
          </w:p>
        </w:tc>
        <w:tc>
          <w:tcPr>
            <w:tcW w:w="6225" w:type="dxa"/>
            <w:shd w:val="clear" w:color="auto" w:fill="auto"/>
            <w:tcMar>
              <w:top w:w="100" w:type="dxa"/>
              <w:left w:w="100" w:type="dxa"/>
              <w:bottom w:w="100" w:type="dxa"/>
              <w:right w:w="100" w:type="dxa"/>
            </w:tcMar>
          </w:tcPr>
          <w:p w14:paraId="6BBEA16A" w14:textId="77777777" w:rsidR="00F94509" w:rsidRDefault="00A068D9">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0B435560" w14:textId="77777777" w:rsidR="00F94509" w:rsidRDefault="00A068D9">
            <w:pPr>
              <w:numPr>
                <w:ilvl w:val="0"/>
                <w:numId w:val="2"/>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12EECB6" w14:textId="77777777" w:rsidR="00F94509" w:rsidRDefault="00A068D9">
            <w:pPr>
              <w:numPr>
                <w:ilvl w:val="0"/>
                <w:numId w:val="2"/>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703BDBBB" w14:textId="77777777" w:rsidR="00F94509" w:rsidRDefault="00A068D9">
            <w:pPr>
              <w:numPr>
                <w:ilvl w:val="0"/>
                <w:numId w:val="2"/>
              </w:numPr>
              <w:shd w:val="clear" w:color="auto" w:fill="FFFFFF"/>
              <w:spacing w:after="60" w:line="360" w:lineRule="auto"/>
              <w:rPr>
                <w:rFonts w:ascii="Verdana" w:eastAsia="Verdana" w:hAnsi="Verdana" w:cs="Verdana"/>
                <w:highlight w:val="white"/>
              </w:rPr>
            </w:pPr>
            <w:r>
              <w:rPr>
                <w:rFonts w:ascii="Verdana" w:eastAsia="Verdana" w:hAnsi="Verdana" w:cs="Verdana"/>
                <w:highlight w:val="white"/>
              </w:rPr>
              <w:t>Lung Opacity</w:t>
            </w:r>
          </w:p>
        </w:tc>
      </w:tr>
    </w:tbl>
    <w:p w14:paraId="402FE3A4" w14:textId="77777777" w:rsidR="00F94509" w:rsidRDefault="00F94509">
      <w:pPr>
        <w:pBdr>
          <w:left w:val="nil"/>
        </w:pBdr>
        <w:shd w:val="clear" w:color="auto" w:fill="FFFFFF"/>
        <w:spacing w:before="60" w:after="0" w:line="360" w:lineRule="auto"/>
        <w:ind w:left="720"/>
        <w:rPr>
          <w:rFonts w:ascii="Verdana" w:eastAsia="Verdana" w:hAnsi="Verdana" w:cs="Verdana"/>
          <w:highlight w:val="white"/>
        </w:rPr>
      </w:pPr>
    </w:p>
    <w:p w14:paraId="083CDEA7" w14:textId="422310B0"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 xml:space="preserve">Training images are provided </w:t>
      </w:r>
      <w:r w:rsidR="00AC0739" w:rsidRPr="00AC0739">
        <w:rPr>
          <w:rFonts w:ascii="Verdana" w:eastAsia="Verdana" w:hAnsi="Verdana" w:cs="Verdana"/>
          <w:highlight w:val="white"/>
          <w:lang w:val="en-US"/>
        </w:rPr>
        <w:t>in</w:t>
      </w:r>
      <w:r w:rsidRPr="00AC0739">
        <w:rPr>
          <w:rFonts w:ascii="Verdana" w:eastAsia="Verdana" w:hAnsi="Verdana" w:cs="Verdana"/>
          <w:highlight w:val="white"/>
          <w:lang w:val="en-US"/>
        </w:rPr>
        <w:t xml:space="preserve"> stage_2_train_images.zip </w:t>
      </w:r>
    </w:p>
    <w:p w14:paraId="22365881" w14:textId="77777777" w:rsidR="00F94509" w:rsidRPr="00AC0739" w:rsidRDefault="00A068D9" w:rsidP="00AC0739">
      <w:pPr>
        <w:pStyle w:val="ListParagraph"/>
        <w:numPr>
          <w:ilvl w:val="0"/>
          <w:numId w:val="18"/>
        </w:numPr>
        <w:rPr>
          <w:rFonts w:ascii="Verdana" w:eastAsia="Verdana" w:hAnsi="Verdana" w:cs="Verdana"/>
          <w:highlight w:val="white"/>
          <w:lang w:val="en-US"/>
        </w:rPr>
      </w:pPr>
      <w:r w:rsidRPr="00AC0739">
        <w:rPr>
          <w:rFonts w:ascii="Verdana" w:eastAsia="Verdana" w:hAnsi="Verdana" w:cs="Verdana"/>
          <w:highlight w:val="white"/>
          <w:lang w:val="en-US"/>
        </w:rPr>
        <w:t>Test images are provided as stage_2_test_images.zip</w:t>
      </w:r>
    </w:p>
    <w:p w14:paraId="19EE0A4F" w14:textId="77777777" w:rsidR="00F94509" w:rsidRDefault="00A068D9">
      <w:pPr>
        <w:shd w:val="clear" w:color="auto" w:fill="FFFFFF"/>
        <w:spacing w:before="160" w:line="360" w:lineRule="auto"/>
        <w:rPr>
          <w:rFonts w:ascii="Verdana" w:eastAsia="Verdana" w:hAnsi="Verdana" w:cs="Verdana"/>
          <w:highlight w:val="white"/>
        </w:rPr>
      </w:pPr>
      <w:r>
        <w:rPr>
          <w:rFonts w:ascii="Verdana" w:eastAsia="Verdana" w:hAnsi="Verdana" w:cs="Verdana"/>
          <w:highlight w:val="white"/>
        </w:rPr>
        <w:lastRenderedPageBreak/>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5C0E2A13"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26710FA4" w14:textId="77777777" w:rsidR="00F94509" w:rsidRDefault="00F94509">
      <w:pPr>
        <w:spacing w:line="360" w:lineRule="auto"/>
        <w:rPr>
          <w:rFonts w:ascii="Verdana" w:eastAsia="Verdana" w:hAnsi="Verdana" w:cs="Verdana"/>
          <w:b/>
        </w:rPr>
      </w:pPr>
    </w:p>
    <w:p w14:paraId="5A71E044" w14:textId="77777777" w:rsidR="00F94509" w:rsidRDefault="00A068D9">
      <w:pPr>
        <w:spacing w:line="360" w:lineRule="auto"/>
        <w:rPr>
          <w:rFonts w:ascii="Verdana" w:eastAsia="Verdana" w:hAnsi="Verdana" w:cs="Verdana"/>
          <w:b/>
        </w:rPr>
      </w:pPr>
      <w:r>
        <w:rPr>
          <w:rFonts w:ascii="Verdana" w:eastAsia="Verdana" w:hAnsi="Verdana" w:cs="Verdana"/>
          <w:b/>
        </w:rPr>
        <w:t xml:space="preserve">Sample Data: </w:t>
      </w:r>
    </w:p>
    <w:p w14:paraId="5DB57ACD" w14:textId="77777777" w:rsidR="00F94509" w:rsidRDefault="00A068D9" w:rsidP="00685373">
      <w:pPr>
        <w:spacing w:after="240" w:line="360" w:lineRule="auto"/>
        <w:jc w:val="center"/>
        <w:rPr>
          <w:rFonts w:ascii="Verdana" w:eastAsia="Verdana" w:hAnsi="Verdana" w:cs="Verdana"/>
          <w:b/>
        </w:rPr>
      </w:pPr>
      <w:r>
        <w:rPr>
          <w:rFonts w:ascii="Verdana" w:eastAsia="Verdana" w:hAnsi="Verdana" w:cs="Verdana"/>
          <w:noProof/>
          <w:sz w:val="21"/>
          <w:szCs w:val="21"/>
        </w:rPr>
        <w:drawing>
          <wp:inline distT="0" distB="0" distL="0" distR="0" wp14:anchorId="74975EBF" wp14:editId="362132CB">
            <wp:extent cx="5128260" cy="1569720"/>
            <wp:effectExtent l="152400" t="152400" r="358140" b="354330"/>
            <wp:docPr id="1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128557" cy="1569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1634EC1B" w14:textId="77777777" w:rsidR="00F94509" w:rsidRDefault="00A068D9">
      <w:pPr>
        <w:spacing w:line="360" w:lineRule="auto"/>
        <w:rPr>
          <w:rFonts w:ascii="Verdana" w:eastAsia="Verdana" w:hAnsi="Verdana" w:cs="Verdana"/>
          <w:b/>
        </w:rPr>
      </w:pPr>
      <w:r>
        <w:rPr>
          <w:rFonts w:ascii="Verdana" w:eastAsia="Verdana" w:hAnsi="Verdana" w:cs="Verdana"/>
          <w:b/>
        </w:rPr>
        <w:t xml:space="preserve">Data Findings: </w:t>
      </w:r>
    </w:p>
    <w:p w14:paraId="0752954A" w14:textId="77777777" w:rsidR="00F94509" w:rsidRDefault="00A068D9">
      <w:pPr>
        <w:numPr>
          <w:ilvl w:val="0"/>
          <w:numId w:val="13"/>
        </w:numPr>
        <w:shd w:val="clear" w:color="auto" w:fill="FFFFFE"/>
        <w:spacing w:after="0" w:line="360" w:lineRule="auto"/>
        <w:rPr>
          <w:rFonts w:ascii="Verdana" w:eastAsia="Verdana" w:hAnsi="Verdana" w:cs="Verdana"/>
        </w:rPr>
      </w:pPr>
      <w:r>
        <w:rPr>
          <w:rFonts w:ascii="Verdana" w:eastAsia="Verdana" w:hAnsi="Verdana" w:cs="Verdana"/>
        </w:rPr>
        <w:t xml:space="preserve">stage_2_train_labels.csv: </w:t>
      </w:r>
      <w:r>
        <w:rPr>
          <w:rFonts w:ascii="Verdana" w:eastAsia="Verdana" w:hAnsi="Verdana" w:cs="Verdana"/>
          <w:highlight w:val="white"/>
        </w:rPr>
        <w:t xml:space="preserve">The CSV file contains </w:t>
      </w:r>
      <w:proofErr w:type="spellStart"/>
      <w:r>
        <w:rPr>
          <w:rFonts w:ascii="Verdana" w:eastAsia="Verdana" w:hAnsi="Verdana" w:cs="Verdana"/>
          <w:highlight w:val="white"/>
        </w:rPr>
        <w:t>PatientId</w:t>
      </w:r>
      <w:proofErr w:type="spellEnd"/>
      <w:r>
        <w:rPr>
          <w:rFonts w:ascii="Verdana" w:eastAsia="Verdana" w:hAnsi="Verdana" w:cs="Verdana"/>
          <w:highlight w:val="white"/>
        </w:rPr>
        <w:t>, bounding box details with (x, y) coordinates and width and height that encapsulates the box. It also contains the Target variable. For target variable 0, the bounding box values have NaN values.</w:t>
      </w:r>
    </w:p>
    <w:p w14:paraId="0635E45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highlight w:val="white"/>
        </w:rPr>
        <w:t xml:space="preserve">There are only 26684 images in the image directory, but the csv file contains 30227 rows. There are more rows than the images, which indicates there are duplicate entries for the </w:t>
      </w:r>
      <w:proofErr w:type="spellStart"/>
      <w:r>
        <w:rPr>
          <w:rFonts w:ascii="Verdana" w:eastAsia="Verdana" w:hAnsi="Verdana" w:cs="Verdana"/>
          <w:highlight w:val="white"/>
        </w:rPr>
        <w:t>patientId</w:t>
      </w:r>
      <w:proofErr w:type="spellEnd"/>
      <w:r>
        <w:rPr>
          <w:rFonts w:ascii="Verdana" w:eastAsia="Verdana" w:hAnsi="Verdana" w:cs="Verdana"/>
          <w:highlight w:val="white"/>
        </w:rPr>
        <w:t>.</w:t>
      </w:r>
    </w:p>
    <w:p w14:paraId="5C84C640"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lastRenderedPageBreak/>
        <w:t xml:space="preserve">Patient Ids are duplicated in different rows of </w:t>
      </w:r>
      <w:proofErr w:type="gramStart"/>
      <w:r>
        <w:rPr>
          <w:rFonts w:ascii="Verdana" w:eastAsia="Verdana" w:hAnsi="Verdana" w:cs="Verdana"/>
        </w:rPr>
        <w:t>stage_2_train_labels.csv  with</w:t>
      </w:r>
      <w:proofErr w:type="gramEnd"/>
      <w:r>
        <w:rPr>
          <w:rFonts w:ascii="Verdana" w:eastAsia="Verdana" w:hAnsi="Verdana" w:cs="Verdana"/>
        </w:rPr>
        <w:t xml:space="preserve"> multiple bounding boxes values. From the data it is clear that the patient is identified with pneumonia at multiple areas in the lungs.</w:t>
      </w:r>
    </w:p>
    <w:p w14:paraId="6CB66262"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We observe that of the total 30227 rows, 9555 rows have non null bounding box values. So, all bounding boxes are either defined or not defined.</w:t>
      </w:r>
    </w:p>
    <w:p w14:paraId="2BE94157"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2E7C6446" w14:textId="77777777" w:rsidR="00F94509" w:rsidRDefault="00A068D9">
      <w:pPr>
        <w:numPr>
          <w:ilvl w:val="0"/>
          <w:numId w:val="13"/>
        </w:numPr>
        <w:pBdr>
          <w:top w:val="nil"/>
          <w:left w:val="nil"/>
          <w:bottom w:val="nil"/>
          <w:right w:val="nil"/>
          <w:between w:val="nil"/>
        </w:pBdr>
        <w:spacing w:line="360" w:lineRule="auto"/>
        <w:rPr>
          <w:rFonts w:ascii="Verdana" w:eastAsia="Verdana" w:hAnsi="Verdana" w:cs="Verdana"/>
          <w:color w:val="1F3863"/>
        </w:rPr>
      </w:pPr>
      <w:r>
        <w:rPr>
          <w:rFonts w:ascii="Verdana" w:eastAsia="Verdana" w:hAnsi="Verdana" w:cs="Verdana"/>
        </w:rPr>
        <w:t>The “target” data field has two values “0” and “1” denoting “Normal” and “affected by Pneumonia” respectively.</w:t>
      </w:r>
      <w:r>
        <w:br w:type="page"/>
      </w:r>
    </w:p>
    <w:p w14:paraId="751F97B6" w14:textId="77777777" w:rsidR="00F94509" w:rsidRDefault="00A068D9" w:rsidP="00CC0478">
      <w:pPr>
        <w:pStyle w:val="Heading1"/>
        <w:numPr>
          <w:ilvl w:val="0"/>
          <w:numId w:val="26"/>
        </w:numPr>
      </w:pPr>
      <w:bookmarkStart w:id="3" w:name="_Toc72665679"/>
      <w:r>
        <w:lastRenderedPageBreak/>
        <w:t>Summary of the Approach to EDA and Pre-processing</w:t>
      </w:r>
      <w:bookmarkEnd w:id="3"/>
    </w:p>
    <w:p w14:paraId="580C097E" w14:textId="77777777" w:rsidR="00F94509" w:rsidRDefault="00A068D9" w:rsidP="00366E6A">
      <w:pPr>
        <w:pStyle w:val="Heading2"/>
        <w:numPr>
          <w:ilvl w:val="1"/>
          <w:numId w:val="19"/>
        </w:numPr>
        <w:spacing w:before="40" w:after="0" w:line="360" w:lineRule="auto"/>
        <w:rPr>
          <w:rFonts w:ascii="Verdana" w:eastAsia="Verdana" w:hAnsi="Verdana" w:cs="Verdana"/>
          <w:sz w:val="24"/>
          <w:szCs w:val="24"/>
        </w:rPr>
      </w:pPr>
      <w:bookmarkStart w:id="4" w:name="_Toc72665680"/>
      <w:r>
        <w:rPr>
          <w:rFonts w:ascii="Verdana" w:eastAsia="Verdana" w:hAnsi="Verdana" w:cs="Verdana"/>
          <w:sz w:val="24"/>
          <w:szCs w:val="24"/>
        </w:rPr>
        <w:t>Approach to EDA and Pre-processing</w:t>
      </w:r>
      <w:bookmarkEnd w:id="4"/>
    </w:p>
    <w:p w14:paraId="60D501A9" w14:textId="77777777" w:rsidR="00F94509" w:rsidRDefault="00A068D9">
      <w:pPr>
        <w:spacing w:line="360" w:lineRule="auto"/>
        <w:rPr>
          <w:rFonts w:ascii="Verdana" w:eastAsia="Verdana" w:hAnsi="Verdana" w:cs="Verdana"/>
          <w:highlight w:val="white"/>
        </w:rPr>
      </w:pPr>
      <w:r>
        <w:rPr>
          <w:rFonts w:ascii="Verdana" w:eastAsia="Verdana" w:hAnsi="Verdana" w:cs="Verdana"/>
          <w:highlight w:val="white"/>
        </w:rPr>
        <w:t>Major steps taken as part of EDA are:</w:t>
      </w:r>
    </w:p>
    <w:p w14:paraId="66AD96E5"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w:t>
      </w:r>
      <w:r>
        <w:rPr>
          <w:rFonts w:ascii="Verdana" w:eastAsia="Verdana" w:hAnsi="Verdana" w:cs="Verdana"/>
          <w:color w:val="000000"/>
          <w:highlight w:val="white"/>
        </w:rPr>
        <w:t xml:space="preserve">he DICOM data is explored </w:t>
      </w:r>
    </w:p>
    <w:p w14:paraId="2C82BB9D"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The m</w:t>
      </w:r>
      <w:r>
        <w:rPr>
          <w:rFonts w:ascii="Verdana" w:eastAsia="Verdana" w:hAnsi="Verdana" w:cs="Verdana"/>
          <w:color w:val="000000"/>
          <w:highlight w:val="white"/>
        </w:rPr>
        <w:t xml:space="preserve">eta information from the DICOM files </w:t>
      </w:r>
      <w:proofErr w:type="gramStart"/>
      <w:r>
        <w:rPr>
          <w:rFonts w:ascii="Verdana" w:eastAsia="Verdana" w:hAnsi="Verdana" w:cs="Verdana"/>
          <w:color w:val="000000"/>
          <w:highlight w:val="white"/>
        </w:rPr>
        <w:t>are</w:t>
      </w:r>
      <w:proofErr w:type="gramEnd"/>
      <w:r>
        <w:rPr>
          <w:rFonts w:ascii="Verdana" w:eastAsia="Verdana" w:hAnsi="Verdana" w:cs="Verdana"/>
          <w:color w:val="000000"/>
          <w:highlight w:val="white"/>
        </w:rPr>
        <w:t xml:space="preserve"> extracted </w:t>
      </w:r>
    </w:p>
    <w:p w14:paraId="2E644982" w14:textId="77777777" w:rsidR="00F94509" w:rsidRDefault="00A068D9">
      <w:pPr>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V</w:t>
      </w:r>
      <w:r>
        <w:rPr>
          <w:rFonts w:ascii="Verdana" w:eastAsia="Verdana" w:hAnsi="Verdana" w:cs="Verdana"/>
          <w:color w:val="000000"/>
          <w:highlight w:val="white"/>
        </w:rPr>
        <w:t xml:space="preserve">arious features of the DICOM images grouped by age, sex </w:t>
      </w:r>
      <w:proofErr w:type="gramStart"/>
      <w:r>
        <w:rPr>
          <w:rFonts w:ascii="Verdana" w:eastAsia="Verdana" w:hAnsi="Verdana" w:cs="Verdana"/>
          <w:color w:val="000000"/>
          <w:highlight w:val="white"/>
        </w:rPr>
        <w:t>are</w:t>
      </w:r>
      <w:proofErr w:type="gramEnd"/>
      <w:r>
        <w:rPr>
          <w:rFonts w:ascii="Verdana" w:eastAsia="Verdana" w:hAnsi="Verdana" w:cs="Verdana"/>
          <w:color w:val="000000"/>
          <w:highlight w:val="white"/>
        </w:rPr>
        <w:t xml:space="preserve"> visualized</w:t>
      </w:r>
    </w:p>
    <w:p w14:paraId="5864C10A"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2C4E7B0B" w14:textId="77777777" w:rsidR="00F94509" w:rsidRDefault="00A068D9" w:rsidP="00172712">
      <w:pPr>
        <w:pStyle w:val="Heading2"/>
        <w:numPr>
          <w:ilvl w:val="1"/>
          <w:numId w:val="19"/>
        </w:numPr>
        <w:spacing w:before="40" w:after="0" w:line="360" w:lineRule="auto"/>
        <w:rPr>
          <w:rFonts w:ascii="Verdana" w:eastAsia="Verdana" w:hAnsi="Verdana" w:cs="Verdana"/>
          <w:sz w:val="24"/>
          <w:szCs w:val="24"/>
        </w:rPr>
      </w:pPr>
      <w:bookmarkStart w:id="5" w:name="_Toc72665681"/>
      <w:r>
        <w:rPr>
          <w:rFonts w:ascii="Verdana" w:eastAsia="Verdana" w:hAnsi="Verdana" w:cs="Verdana"/>
          <w:sz w:val="24"/>
          <w:szCs w:val="24"/>
        </w:rPr>
        <w:t>EDA and Pre-processing – Steps and Results</w:t>
      </w:r>
      <w:bookmarkEnd w:id="5"/>
    </w:p>
    <w:p w14:paraId="59D329BD" w14:textId="77777777" w:rsidR="00F94509" w:rsidRDefault="00F94509">
      <w:pPr>
        <w:pBdr>
          <w:top w:val="nil"/>
          <w:left w:val="nil"/>
          <w:bottom w:val="nil"/>
          <w:right w:val="nil"/>
          <w:between w:val="nil"/>
        </w:pBdr>
        <w:spacing w:after="0" w:line="360" w:lineRule="auto"/>
        <w:rPr>
          <w:rFonts w:ascii="Verdana" w:eastAsia="Verdana" w:hAnsi="Verdana" w:cs="Verdana"/>
          <w:color w:val="000000"/>
          <w:highlight w:val="white"/>
        </w:rPr>
      </w:pPr>
    </w:p>
    <w:p w14:paraId="14F52236"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Loading the data</w:t>
      </w:r>
    </w:p>
    <w:p w14:paraId="1B2E3056" w14:textId="77777777" w:rsidR="00F94509" w:rsidRDefault="00A068D9">
      <w:pPr>
        <w:spacing w:after="0" w:line="360" w:lineRule="auto"/>
        <w:rPr>
          <w:rFonts w:ascii="Verdana" w:eastAsia="Verdana" w:hAnsi="Verdana" w:cs="Verdana"/>
        </w:rPr>
      </w:pPr>
      <w:r>
        <w:rPr>
          <w:rFonts w:ascii="Verdana" w:eastAsia="Verdana" w:hAnsi="Verdana" w:cs="Verdana"/>
        </w:rPr>
        <w:t>The tabular data provided in the form of csv files are loaded. There are two files:</w:t>
      </w:r>
    </w:p>
    <w:p w14:paraId="560107FE"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Detailed class info - stage_2_detailed_class_info.csv</w:t>
      </w:r>
    </w:p>
    <w:p w14:paraId="009C7052" w14:textId="77777777" w:rsidR="00F94509" w:rsidRDefault="00A068D9">
      <w:pPr>
        <w:numPr>
          <w:ilvl w:val="0"/>
          <w:numId w:val="8"/>
        </w:numPr>
        <w:pBdr>
          <w:top w:val="nil"/>
          <w:left w:val="nil"/>
          <w:bottom w:val="nil"/>
          <w:right w:val="nil"/>
          <w:between w:val="nil"/>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rPr>
      </w:pPr>
      <w:r>
        <w:rPr>
          <w:rFonts w:ascii="Verdana" w:eastAsia="Verdana" w:hAnsi="Verdana" w:cs="Verdana"/>
        </w:rPr>
        <w:t>Train labels - stage_2_train_labels.csv</w:t>
      </w:r>
    </w:p>
    <w:p w14:paraId="0C8DB37D" w14:textId="77777777" w:rsidR="00F94509" w:rsidRDefault="00F94509">
      <w:pPr>
        <w:spacing w:after="0" w:line="360" w:lineRule="auto"/>
        <w:ind w:right="480"/>
        <w:rPr>
          <w:rFonts w:ascii="Verdana" w:eastAsia="Verdana" w:hAnsi="Verdana" w:cs="Verdana"/>
        </w:rPr>
      </w:pPr>
    </w:p>
    <w:p w14:paraId="332B70A5" w14:textId="77777777" w:rsidR="00F94509" w:rsidRDefault="00A068D9">
      <w:pPr>
        <w:spacing w:after="0" w:line="360" w:lineRule="auto"/>
        <w:ind w:right="480"/>
        <w:rPr>
          <w:rFonts w:ascii="Verdana" w:eastAsia="Verdana" w:hAnsi="Verdana" w:cs="Verdana"/>
        </w:rPr>
      </w:pPr>
      <w:r>
        <w:rPr>
          <w:rFonts w:ascii="Verdana" w:eastAsia="Verdana" w:hAnsi="Verdana" w:cs="Verdana"/>
        </w:rPr>
        <w:t>Number of rows and columns in these csv files are:</w:t>
      </w:r>
    </w:p>
    <w:p w14:paraId="248D2BB1"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Pr>
          <w:rFonts w:ascii="Verdana" w:eastAsia="Verdana" w:hAnsi="Verdana" w:cs="Verdana"/>
          <w:color w:val="000000"/>
        </w:rPr>
        <w:t>Detailed class info - rows: 30227, columns: 2</w:t>
      </w:r>
    </w:p>
    <w:p w14:paraId="56D1FAE8" w14:textId="77777777" w:rsidR="00F94509" w:rsidRDefault="00A068D9">
      <w:pPr>
        <w:numPr>
          <w:ilvl w:val="0"/>
          <w:numId w:val="10"/>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Pr>
          <w:rFonts w:ascii="Verdana" w:eastAsia="Verdana" w:hAnsi="Verdana" w:cs="Verdana"/>
          <w:color w:val="000000"/>
        </w:rPr>
        <w:t>Train labels - rows: 30227, columns: 6</w:t>
      </w:r>
    </w:p>
    <w:p w14:paraId="5093710E" w14:textId="77777777" w:rsidR="00F94509" w:rsidRDefault="00F94509">
      <w:pPr>
        <w:spacing w:line="360" w:lineRule="auto"/>
        <w:rPr>
          <w:rFonts w:ascii="Verdana" w:eastAsia="Verdana" w:hAnsi="Verdana" w:cs="Verdana"/>
        </w:rPr>
      </w:pPr>
    </w:p>
    <w:p w14:paraId="43651548"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t>In </w:t>
      </w:r>
      <w:r>
        <w:rPr>
          <w:rFonts w:ascii="Verdana" w:eastAsia="Verdana" w:hAnsi="Verdana" w:cs="Verdana"/>
          <w:b/>
          <w:color w:val="000000"/>
        </w:rPr>
        <w:t xml:space="preserve">Detailed class info </w:t>
      </w:r>
      <w:r>
        <w:rPr>
          <w:rFonts w:ascii="Verdana" w:eastAsia="Verdana" w:hAnsi="Verdana" w:cs="Verdana"/>
          <w:color w:val="000000"/>
        </w:rPr>
        <w:t>file, the detailed information about the type of class associated with a certain patient are given. Sample data is given below:</w:t>
      </w:r>
    </w:p>
    <w:p w14:paraId="17EE33EA" w14:textId="77777777" w:rsidR="00F94509" w:rsidRDefault="00A068D9" w:rsidP="00954A90">
      <w:pPr>
        <w:pBdr>
          <w:top w:val="nil"/>
          <w:left w:val="nil"/>
          <w:bottom w:val="nil"/>
          <w:right w:val="nil"/>
          <w:between w:val="nil"/>
        </w:pBdr>
        <w:spacing w:after="18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12187AAE" wp14:editId="4F41035A">
            <wp:extent cx="4564380" cy="1493520"/>
            <wp:effectExtent l="152400" t="152400" r="369570" b="354330"/>
            <wp:docPr id="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564380" cy="1493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A59CC" w14:textId="77777777" w:rsidR="00F94509" w:rsidRDefault="00A068D9">
      <w:pPr>
        <w:pBdr>
          <w:top w:val="nil"/>
          <w:left w:val="nil"/>
          <w:bottom w:val="nil"/>
          <w:right w:val="nil"/>
          <w:between w:val="nil"/>
        </w:pBdr>
        <w:spacing w:after="180" w:line="360" w:lineRule="auto"/>
        <w:rPr>
          <w:rFonts w:ascii="Verdana" w:eastAsia="Verdana" w:hAnsi="Verdana" w:cs="Verdana"/>
          <w:color w:val="000000"/>
        </w:rPr>
      </w:pPr>
      <w:r>
        <w:rPr>
          <w:rFonts w:ascii="Verdana" w:eastAsia="Verdana" w:hAnsi="Verdana" w:cs="Verdana"/>
          <w:color w:val="000000"/>
        </w:rPr>
        <w:lastRenderedPageBreak/>
        <w:t>In </w:t>
      </w:r>
      <w:r>
        <w:rPr>
          <w:rFonts w:ascii="Verdana" w:eastAsia="Verdana" w:hAnsi="Verdana" w:cs="Verdana"/>
          <w:b/>
          <w:color w:val="000000"/>
        </w:rPr>
        <w:t xml:space="preserve">train labels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4763AD04" w14:textId="77777777" w:rsidR="00F94509" w:rsidRDefault="00A068D9" w:rsidP="00954A90">
      <w:pPr>
        <w:pBdr>
          <w:top w:val="nil"/>
          <w:left w:val="nil"/>
          <w:bottom w:val="nil"/>
          <w:right w:val="nil"/>
          <w:between w:val="nil"/>
        </w:pBdr>
        <w:spacing w:after="240" w:line="360" w:lineRule="auto"/>
        <w:jc w:val="center"/>
        <w:rPr>
          <w:rFonts w:ascii="Verdana" w:eastAsia="Verdana" w:hAnsi="Verdana" w:cs="Verdana"/>
          <w:color w:val="000000"/>
          <w:sz w:val="21"/>
          <w:szCs w:val="21"/>
        </w:rPr>
      </w:pPr>
      <w:r>
        <w:rPr>
          <w:rFonts w:ascii="Verdana" w:eastAsia="Verdana" w:hAnsi="Verdana" w:cs="Verdana"/>
          <w:noProof/>
          <w:color w:val="000000"/>
          <w:sz w:val="21"/>
          <w:szCs w:val="21"/>
        </w:rPr>
        <w:drawing>
          <wp:inline distT="0" distB="0" distL="0" distR="0" wp14:anchorId="082CDB21" wp14:editId="51A4FEDB">
            <wp:extent cx="4755530" cy="1280335"/>
            <wp:effectExtent l="152400" t="152400" r="368935" b="358140"/>
            <wp:docPr id="1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755530" cy="1280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15E5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Checking Missing values</w:t>
      </w:r>
    </w:p>
    <w:p w14:paraId="27BD6BC1" w14:textId="77777777" w:rsidR="00F94509" w:rsidRDefault="00A068D9">
      <w:pPr>
        <w:spacing w:line="360" w:lineRule="auto"/>
        <w:rPr>
          <w:rFonts w:ascii="Verdana" w:eastAsia="Verdana" w:hAnsi="Verdana" w:cs="Verdana"/>
        </w:rPr>
      </w:pPr>
      <w:r>
        <w:rPr>
          <w:rFonts w:ascii="Verdana" w:eastAsia="Verdana" w:hAnsi="Verdana" w:cs="Verdana"/>
        </w:rPr>
        <w:t>Missing information is checked in both the input files.</w:t>
      </w:r>
    </w:p>
    <w:p w14:paraId="28DB8269" w14:textId="77777777" w:rsidR="00F94509" w:rsidRDefault="00A068D9">
      <w:pPr>
        <w:spacing w:line="360" w:lineRule="auto"/>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0826D1EF" w14:textId="77777777" w:rsidR="00F94509" w:rsidRDefault="00A068D9" w:rsidP="00D60308">
      <w:pPr>
        <w:spacing w:line="360" w:lineRule="auto"/>
        <w:jc w:val="center"/>
        <w:rPr>
          <w:rFonts w:ascii="Verdana" w:eastAsia="Verdana" w:hAnsi="Verdana" w:cs="Verdana"/>
          <w:color w:val="212121"/>
          <w:highlight w:val="white"/>
        </w:rPr>
      </w:pPr>
      <w:r>
        <w:rPr>
          <w:rFonts w:ascii="Verdana" w:eastAsia="Verdana" w:hAnsi="Verdana" w:cs="Verdana"/>
          <w:noProof/>
        </w:rPr>
        <w:drawing>
          <wp:inline distT="0" distB="0" distL="0" distR="0" wp14:anchorId="7CAD4DBE" wp14:editId="5963B71B">
            <wp:extent cx="5601948" cy="906982"/>
            <wp:effectExtent l="152400" t="152400" r="361315" b="369570"/>
            <wp:docPr id="1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601948" cy="90698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Verdana" w:eastAsia="Verdana" w:hAnsi="Verdana" w:cs="Verdana"/>
        </w:rPr>
        <w:t xml:space="preserve">68.38% of values are missing </w:t>
      </w:r>
      <w:r>
        <w:rPr>
          <w:rFonts w:ascii="Verdana" w:eastAsia="Verdana" w:hAnsi="Verdana" w:cs="Verdana"/>
          <w:color w:val="212121"/>
          <w:highlight w:val="white"/>
        </w:rPr>
        <w:t>for x, y, height and width in train labels for target 0 (not Lung opacity)</w:t>
      </w:r>
    </w:p>
    <w:p w14:paraId="1E5685E2" w14:textId="77777777" w:rsidR="00300E37" w:rsidRDefault="00A068D9" w:rsidP="00300E37">
      <w:pPr>
        <w:spacing w:line="360" w:lineRule="auto"/>
        <w:rPr>
          <w:rFonts w:ascii="Verdana" w:eastAsia="Verdana" w:hAnsi="Verdana" w:cs="Verdana"/>
        </w:rPr>
      </w:pPr>
      <w:r w:rsidRPr="00605A66">
        <w:rPr>
          <w:rFonts w:ascii="Verdana" w:eastAsia="Verdana" w:hAnsi="Verdana" w:cs="Verdana"/>
          <w:bCs/>
        </w:rPr>
        <w:t>Detailed class info</w:t>
      </w:r>
      <w:r>
        <w:rPr>
          <w:rFonts w:ascii="Verdana" w:eastAsia="Verdana" w:hAnsi="Verdana" w:cs="Verdana"/>
          <w:b/>
        </w:rPr>
        <w:t xml:space="preserve"> </w:t>
      </w:r>
      <w:r>
        <w:rPr>
          <w:rFonts w:ascii="Verdana" w:eastAsia="Verdana" w:hAnsi="Verdana" w:cs="Verdana"/>
        </w:rPr>
        <w:t>file:</w:t>
      </w:r>
      <w:r w:rsidR="00300E37">
        <w:rPr>
          <w:rFonts w:ascii="Verdana" w:eastAsia="Verdana" w:hAnsi="Verdana" w:cs="Verdana"/>
        </w:rPr>
        <w:t xml:space="preserve"> There are no missing values</w:t>
      </w:r>
    </w:p>
    <w:p w14:paraId="3005A6E4" w14:textId="77777777" w:rsidR="00F94509" w:rsidRDefault="00A068D9" w:rsidP="00414E4D">
      <w:pPr>
        <w:spacing w:line="360" w:lineRule="auto"/>
        <w:jc w:val="center"/>
        <w:rPr>
          <w:rFonts w:ascii="Verdana" w:eastAsia="Verdana" w:hAnsi="Verdana" w:cs="Verdana"/>
        </w:rPr>
      </w:pPr>
      <w:r>
        <w:rPr>
          <w:rFonts w:ascii="Verdana" w:eastAsia="Verdana" w:hAnsi="Verdana" w:cs="Verdana"/>
          <w:noProof/>
        </w:rPr>
        <w:drawing>
          <wp:inline distT="0" distB="0" distL="0" distR="0" wp14:anchorId="6C0C5589" wp14:editId="1C769494">
            <wp:extent cx="2042160" cy="716280"/>
            <wp:effectExtent l="152400" t="152400" r="358140" b="369570"/>
            <wp:docPr id="1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042160" cy="716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C66E1" w14:textId="77777777" w:rsidR="006B6BBC" w:rsidRDefault="006B6BBC">
      <w:pPr>
        <w:spacing w:line="360" w:lineRule="auto"/>
        <w:rPr>
          <w:rFonts w:ascii="Verdana" w:eastAsia="Verdana" w:hAnsi="Verdana" w:cs="Verdana"/>
          <w:b/>
          <w:u w:val="single"/>
        </w:rPr>
      </w:pPr>
    </w:p>
    <w:p w14:paraId="2F885F07" w14:textId="20F0B8C0"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Checking class distribution in Detailed class info file</w:t>
      </w:r>
    </w:p>
    <w:p w14:paraId="1DB25CDF" w14:textId="77777777" w:rsidR="00F94509" w:rsidRDefault="00A068D9">
      <w:pPr>
        <w:spacing w:line="360" w:lineRule="auto"/>
        <w:rPr>
          <w:rFonts w:ascii="Verdana" w:eastAsia="Verdana" w:hAnsi="Verdana" w:cs="Verdana"/>
        </w:rPr>
      </w:pPr>
      <w:r>
        <w:rPr>
          <w:rFonts w:ascii="Verdana" w:eastAsia="Verdana" w:hAnsi="Verdana" w:cs="Verdana"/>
        </w:rPr>
        <w:t xml:space="preserve">The class distribution of the three classes – No Lung Opacity / Not </w:t>
      </w:r>
      <w:proofErr w:type="gramStart"/>
      <w:r>
        <w:rPr>
          <w:rFonts w:ascii="Verdana" w:eastAsia="Verdana" w:hAnsi="Verdana" w:cs="Verdana"/>
        </w:rPr>
        <w:t>Normal,  Lung</w:t>
      </w:r>
      <w:proofErr w:type="gramEnd"/>
      <w:r>
        <w:rPr>
          <w:rFonts w:ascii="Verdana" w:eastAsia="Verdana" w:hAnsi="Verdana" w:cs="Verdana"/>
        </w:rPr>
        <w:t xml:space="preserve"> Opacity and Normal is depicted below:</w:t>
      </w:r>
    </w:p>
    <w:p w14:paraId="5EA19BDF"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0" distB="0" distL="0" distR="0" wp14:anchorId="4AE59545" wp14:editId="55F03857">
            <wp:extent cx="3962400" cy="2537460"/>
            <wp:effectExtent l="152400" t="152400" r="361950" b="358140"/>
            <wp:docPr id="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962400" cy="2537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59113" w14:textId="77777777" w:rsidR="00F94509" w:rsidRDefault="00A068D9" w:rsidP="003077AB">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5EC50302" wp14:editId="696FD073">
            <wp:extent cx="4419600" cy="701040"/>
            <wp:effectExtent l="152400" t="152400" r="361950" b="365760"/>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419600" cy="701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FB88A8" w14:textId="77777777" w:rsidR="00F94509" w:rsidRDefault="00A068D9">
      <w:pPr>
        <w:spacing w:line="360" w:lineRule="auto"/>
        <w:rPr>
          <w:rFonts w:ascii="Verdana" w:eastAsia="Verdana" w:hAnsi="Verdana" w:cs="Verdana"/>
          <w:b/>
        </w:rPr>
      </w:pPr>
      <w:r>
        <w:rPr>
          <w:rFonts w:ascii="Verdana" w:eastAsia="Verdana" w:hAnsi="Verdana" w:cs="Verdana"/>
          <w:b/>
        </w:rPr>
        <w:t xml:space="preserve">Observations:  </w:t>
      </w:r>
    </w:p>
    <w:p w14:paraId="61B64728"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 xml:space="preserve">The count of “No Lung Opacity / Not Normal” is higher </w:t>
      </w:r>
      <w:r>
        <w:rPr>
          <w:rFonts w:ascii="Verdana" w:eastAsia="Verdana" w:hAnsi="Verdana" w:cs="Verdana"/>
        </w:rPr>
        <w:t>than the other</w:t>
      </w:r>
      <w:r>
        <w:rPr>
          <w:rFonts w:ascii="Verdana" w:eastAsia="Verdana" w:hAnsi="Verdana" w:cs="Verdana"/>
          <w:color w:val="000000"/>
        </w:rPr>
        <w:t xml:space="preserve"> two classes.</w:t>
      </w:r>
    </w:p>
    <w:p w14:paraId="28D4B73A"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 xml:space="preserve">Count of “Lung Opacity” class is 31.61% of the total count 30227 which is </w:t>
      </w:r>
      <w:r>
        <w:rPr>
          <w:rFonts w:ascii="Verdana" w:eastAsia="Verdana" w:hAnsi="Verdana" w:cs="Verdana"/>
          <w:b/>
          <w:color w:val="000000"/>
        </w:rPr>
        <w:t>9555</w:t>
      </w:r>
    </w:p>
    <w:p w14:paraId="038602EB" w14:textId="77777777" w:rsidR="00F94509" w:rsidRDefault="00A068D9">
      <w:pPr>
        <w:numPr>
          <w:ilvl w:val="0"/>
          <w:numId w:val="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No Lung Opacity / Not Normal and Normal have together the same percent (</w:t>
      </w:r>
      <w:r>
        <w:rPr>
          <w:rFonts w:ascii="Verdana" w:eastAsia="Verdana" w:hAnsi="Verdana" w:cs="Verdana"/>
        </w:rPr>
        <w:t>68</w:t>
      </w:r>
      <w:r>
        <w:rPr>
          <w:rFonts w:ascii="Verdana" w:eastAsia="Verdana" w:hAnsi="Verdana" w:cs="Verdana"/>
          <w:color w:val="000000"/>
        </w:rPr>
        <w:t>.</w:t>
      </w:r>
      <w:r>
        <w:rPr>
          <w:rFonts w:ascii="Verdana" w:eastAsia="Verdana" w:hAnsi="Verdana" w:cs="Verdana"/>
        </w:rPr>
        <w:t>39</w:t>
      </w:r>
      <w:r>
        <w:rPr>
          <w:rFonts w:ascii="Verdana" w:eastAsia="Verdana" w:hAnsi="Verdana" w:cs="Verdana"/>
          <w:color w:val="000000"/>
        </w:rPr>
        <w:t>%) as the percent of missing values for target window in class details information.</w:t>
      </w:r>
    </w:p>
    <w:p w14:paraId="472A927D" w14:textId="77777777" w:rsidR="00F94509" w:rsidRDefault="00A068D9">
      <w:pPr>
        <w:numPr>
          <w:ilvl w:val="0"/>
          <w:numId w:val="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In the train set, the percent of data with value for Target = 1 is therefore 30.9%.</w:t>
      </w:r>
    </w:p>
    <w:p w14:paraId="4742AA30"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Merging train labels and Detailed class info datasets to get more insights</w:t>
      </w:r>
    </w:p>
    <w:p w14:paraId="6387D90A" w14:textId="77777777" w:rsidR="00F94509" w:rsidRDefault="00A068D9">
      <w:pPr>
        <w:spacing w:line="360" w:lineRule="auto"/>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6D9E3A28" w14:textId="77777777" w:rsidR="00F94509" w:rsidRDefault="00A068D9" w:rsidP="0093007E">
      <w:pPr>
        <w:spacing w:line="360" w:lineRule="auto"/>
        <w:jc w:val="center"/>
        <w:rPr>
          <w:rFonts w:ascii="Verdana" w:eastAsia="Verdana" w:hAnsi="Verdana" w:cs="Verdana"/>
        </w:rPr>
      </w:pPr>
      <w:r>
        <w:rPr>
          <w:rFonts w:ascii="Verdana" w:eastAsia="Verdana" w:hAnsi="Verdana" w:cs="Verdana"/>
          <w:noProof/>
        </w:rPr>
        <w:drawing>
          <wp:inline distT="0" distB="0" distL="0" distR="0" wp14:anchorId="7E117736" wp14:editId="09FE5866">
            <wp:extent cx="5731510" cy="1378292"/>
            <wp:effectExtent l="152400" t="152400" r="364490" b="355600"/>
            <wp:docPr id="1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510" cy="1378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1574" w14:textId="77777777" w:rsidR="00F94509" w:rsidRDefault="00A068D9">
      <w:pPr>
        <w:spacing w:line="360" w:lineRule="auto"/>
        <w:rPr>
          <w:rFonts w:ascii="Verdana" w:eastAsia="Verdana" w:hAnsi="Verdana" w:cs="Verdana"/>
        </w:rPr>
      </w:pPr>
      <w:r>
        <w:rPr>
          <w:rFonts w:ascii="Verdana" w:eastAsia="Verdana" w:hAnsi="Verdana" w:cs="Verdana"/>
        </w:rPr>
        <w:t>Number of examinations for each class detected, grouped by Target value is plotted</w:t>
      </w:r>
    </w:p>
    <w:p w14:paraId="6B85E5F8"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3C94B6D4" wp14:editId="62BC6E62">
            <wp:extent cx="4595652" cy="2087542"/>
            <wp:effectExtent l="152400" t="152400" r="357505" b="370205"/>
            <wp:docPr id="1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595652" cy="2087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44B57" w14:textId="77777777" w:rsidR="00F94509" w:rsidRDefault="00A068D9">
      <w:pPr>
        <w:spacing w:line="360" w:lineRule="auto"/>
        <w:rPr>
          <w:rFonts w:ascii="Verdana" w:eastAsia="Verdana" w:hAnsi="Verdana" w:cs="Verdana"/>
          <w:b/>
        </w:rPr>
      </w:pPr>
      <w:r>
        <w:rPr>
          <w:rFonts w:ascii="Verdana" w:eastAsia="Verdana" w:hAnsi="Verdana" w:cs="Verdana"/>
          <w:b/>
        </w:rPr>
        <w:t>Inferences:</w:t>
      </w:r>
    </w:p>
    <w:p w14:paraId="0D5AFFFB" w14:textId="77777777" w:rsidR="00F94509" w:rsidRDefault="00A068D9">
      <w:pPr>
        <w:numPr>
          <w:ilvl w:val="0"/>
          <w:numId w:val="14"/>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All chest examinations with Target = 1 (pathology detected) associated with class: Lung Opacity.</w:t>
      </w:r>
    </w:p>
    <w:p w14:paraId="771AFC93" w14:textId="77777777" w:rsidR="00F94509" w:rsidRDefault="00A068D9">
      <w:pPr>
        <w:numPr>
          <w:ilvl w:val="0"/>
          <w:numId w:val="14"/>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000000"/>
        </w:rPr>
        <w:t>The chest examinations with Target = 0 (no pathology detected) are either of class: Normal or class: No Lung Opacity / Not Normal.</w:t>
      </w:r>
    </w:p>
    <w:p w14:paraId="61587CAD" w14:textId="77777777" w:rsidR="00F94509" w:rsidRDefault="00F94509">
      <w:pPr>
        <w:spacing w:line="360" w:lineRule="auto"/>
        <w:rPr>
          <w:rFonts w:ascii="Verdana" w:eastAsia="Verdana" w:hAnsi="Verdana" w:cs="Verdana"/>
        </w:rPr>
      </w:pPr>
    </w:p>
    <w:p w14:paraId="1AB3DAA2"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Exploring DICOM image files - Reading training &amp; test files</w:t>
      </w:r>
    </w:p>
    <w:p w14:paraId="00D72DE8" w14:textId="77777777" w:rsidR="00F94509" w:rsidRDefault="00A068D9">
      <w:pPr>
        <w:spacing w:line="360" w:lineRule="auto"/>
        <w:rPr>
          <w:rFonts w:ascii="Verdana" w:eastAsia="Verdana" w:hAnsi="Verdana" w:cs="Verdana"/>
        </w:rPr>
      </w:pPr>
      <w:r>
        <w:rPr>
          <w:rFonts w:ascii="Verdana" w:eastAsia="Verdana" w:hAnsi="Verdana" w:cs="Verdana"/>
        </w:rPr>
        <w:t>The input DICOM images provided in the folders - stage_2_train_images, stage_2_test_images - are read</w:t>
      </w:r>
    </w:p>
    <w:p w14:paraId="5A08C178" w14:textId="77777777" w:rsidR="00F94509" w:rsidRDefault="00A068D9">
      <w:pPr>
        <w:spacing w:line="360" w:lineRule="auto"/>
        <w:rPr>
          <w:rFonts w:ascii="Verdana" w:eastAsia="Verdana" w:hAnsi="Verdana" w:cs="Verdana"/>
        </w:rPr>
      </w:pPr>
      <w:r>
        <w:rPr>
          <w:rFonts w:ascii="Verdana" w:eastAsia="Verdana" w:hAnsi="Verdana" w:cs="Verdana"/>
          <w:noProof/>
        </w:rPr>
        <w:drawing>
          <wp:inline distT="0" distB="0" distL="0" distR="0" wp14:anchorId="3CB90919" wp14:editId="219EC9B1">
            <wp:extent cx="2905125" cy="457200"/>
            <wp:effectExtent l="0" t="0" r="0" b="0"/>
            <wp:docPr id="1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905125" cy="457200"/>
                    </a:xfrm>
                    <a:prstGeom prst="rect">
                      <a:avLst/>
                    </a:prstGeom>
                    <a:ln/>
                  </pic:spPr>
                </pic:pic>
              </a:graphicData>
            </a:graphic>
          </wp:inline>
        </w:drawing>
      </w:r>
    </w:p>
    <w:p w14:paraId="1CF30E89" w14:textId="77777777" w:rsidR="00F94509" w:rsidRDefault="00A068D9">
      <w:pPr>
        <w:spacing w:line="360" w:lineRule="auto"/>
        <w:rPr>
          <w:rFonts w:ascii="Verdana" w:eastAsia="Verdana" w:hAnsi="Verdana" w:cs="Verdana"/>
          <w:b/>
        </w:rPr>
      </w:pPr>
      <w:r>
        <w:rPr>
          <w:rFonts w:ascii="Verdana" w:eastAsia="Verdana" w:hAnsi="Verdana" w:cs="Verdana"/>
          <w:b/>
        </w:rPr>
        <w:t>Observations</w:t>
      </w:r>
    </w:p>
    <w:p w14:paraId="338158F7"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The files names are the patient’s ID</w:t>
      </w:r>
    </w:p>
    <w:p w14:paraId="043EC23E" w14:textId="77777777" w:rsidR="00F94509" w:rsidRDefault="00A068D9">
      <w:pPr>
        <w:numPr>
          <w:ilvl w:val="0"/>
          <w:numId w:val="6"/>
        </w:numPr>
        <w:pBdr>
          <w:top w:val="nil"/>
          <w:left w:val="nil"/>
          <w:bottom w:val="nil"/>
          <w:right w:val="nil"/>
          <w:between w:val="nil"/>
        </w:pBdr>
        <w:spacing w:after="0" w:line="360" w:lineRule="auto"/>
        <w:rPr>
          <w:rFonts w:ascii="Verdana" w:eastAsia="Verdana" w:hAnsi="Verdana" w:cs="Verdana"/>
        </w:rPr>
      </w:pPr>
      <w:r>
        <w:rPr>
          <w:rFonts w:ascii="Verdana" w:eastAsia="Verdana" w:hAnsi="Verdana" w:cs="Verdana"/>
          <w:color w:val="000000"/>
        </w:rPr>
        <w:t>Only a reduced number of images are present in the training set (26684), compared with data in train labels dataset (30227)</w:t>
      </w:r>
    </w:p>
    <w:p w14:paraId="76AE7513"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000000"/>
        </w:rPr>
      </w:pPr>
      <w:r>
        <w:rPr>
          <w:rFonts w:ascii="Verdana" w:eastAsia="Verdana" w:hAnsi="Verdana" w:cs="Verdana"/>
          <w:noProof/>
          <w:color w:val="000000"/>
        </w:rPr>
        <w:drawing>
          <wp:inline distT="0" distB="0" distL="0" distR="0" wp14:anchorId="63AC5B53" wp14:editId="663858B1">
            <wp:extent cx="3305175" cy="238125"/>
            <wp:effectExtent l="0" t="0" r="0" b="0"/>
            <wp:docPr id="1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05175" cy="238125"/>
                    </a:xfrm>
                    <a:prstGeom prst="rect">
                      <a:avLst/>
                    </a:prstGeom>
                    <a:ln/>
                  </pic:spPr>
                </pic:pic>
              </a:graphicData>
            </a:graphic>
          </wp:inline>
        </w:drawing>
      </w:r>
    </w:p>
    <w:p w14:paraId="1DCE4EB8" w14:textId="77777777" w:rsidR="00F94509" w:rsidRDefault="00A068D9">
      <w:pPr>
        <w:numPr>
          <w:ilvl w:val="0"/>
          <w:numId w:val="6"/>
        </w:numPr>
        <w:pBdr>
          <w:top w:val="nil"/>
          <w:left w:val="nil"/>
          <w:bottom w:val="nil"/>
          <w:right w:val="nil"/>
          <w:between w:val="nil"/>
        </w:pBdr>
        <w:spacing w:line="360" w:lineRule="auto"/>
        <w:rPr>
          <w:rFonts w:ascii="Verdana" w:eastAsia="Verdana" w:hAnsi="Verdana" w:cs="Verdana"/>
        </w:rPr>
      </w:pPr>
      <w:r>
        <w:rPr>
          <w:rFonts w:ascii="Verdana" w:eastAsia="Verdana" w:hAnsi="Verdana" w:cs="Verdana"/>
          <w:color w:val="212121"/>
          <w:highlight w:val="white"/>
        </w:rPr>
        <w:t> </w:t>
      </w:r>
      <w:r>
        <w:rPr>
          <w:rFonts w:ascii="Verdana" w:eastAsia="Verdana" w:hAnsi="Verdana" w:cs="Verdana"/>
          <w:color w:val="000000"/>
        </w:rPr>
        <w:t>Number of unique patientIds are equal to the number of DICOM images in the train set</w:t>
      </w:r>
    </w:p>
    <w:p w14:paraId="0EAEA337"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5CB83B90" w14:textId="77777777" w:rsidR="00F94509" w:rsidRDefault="00A068D9">
      <w:pPr>
        <w:spacing w:line="360" w:lineRule="auto"/>
        <w:rPr>
          <w:rFonts w:ascii="Verdana" w:eastAsia="Verdana" w:hAnsi="Verdana" w:cs="Verdana"/>
        </w:rPr>
      </w:pPr>
      <w:r>
        <w:rPr>
          <w:rFonts w:ascii="Verdana" w:eastAsia="Verdana" w:hAnsi="Verdana" w:cs="Verdana"/>
        </w:rPr>
        <w:t>Single Image is processed for extracting below DICOM information</w:t>
      </w:r>
    </w:p>
    <w:p w14:paraId="22D1E133" w14:textId="77777777" w:rsidR="00F94509" w:rsidRDefault="00A068D9">
      <w:pPr>
        <w:spacing w:after="0" w:line="360" w:lineRule="auto"/>
        <w:rPr>
          <w:rFonts w:ascii="Verdana" w:eastAsia="Verdana" w:hAnsi="Verdana" w:cs="Verdana"/>
          <w:color w:val="212121"/>
          <w:sz w:val="21"/>
          <w:szCs w:val="21"/>
          <w:highlight w:val="white"/>
        </w:rPr>
      </w:pPr>
      <w:proofErr w:type="spellStart"/>
      <w:r>
        <w:rPr>
          <w:rFonts w:ascii="Verdana" w:eastAsia="Verdana" w:hAnsi="Verdana" w:cs="Verdana"/>
          <w:color w:val="212121"/>
          <w:sz w:val="21"/>
          <w:szCs w:val="21"/>
          <w:highlight w:val="white"/>
        </w:rPr>
        <w:t>Dataset.file_meta</w:t>
      </w:r>
      <w:proofErr w:type="spellEnd"/>
      <w:r>
        <w:rPr>
          <w:rFonts w:ascii="Verdana" w:eastAsia="Verdana" w:hAnsi="Verdana" w:cs="Verdana"/>
          <w:color w:val="212121"/>
          <w:sz w:val="21"/>
          <w:szCs w:val="21"/>
          <w:highlight w:val="white"/>
        </w:rPr>
        <w:t xml:space="preserve"> -------------------------------</w:t>
      </w:r>
    </w:p>
    <w:p w14:paraId="68B92B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 xml:space="preserve">(0002, 0000) File Meta Information Group </w:t>
      </w:r>
      <w:proofErr w:type="gramStart"/>
      <w:r>
        <w:rPr>
          <w:rFonts w:ascii="Verdana" w:eastAsia="Verdana" w:hAnsi="Verdana" w:cs="Verdana"/>
          <w:color w:val="212121"/>
          <w:sz w:val="21"/>
          <w:szCs w:val="21"/>
          <w:highlight w:val="white"/>
        </w:rPr>
        <w:t>Length  UL</w:t>
      </w:r>
      <w:proofErr w:type="gramEnd"/>
      <w:r>
        <w:rPr>
          <w:rFonts w:ascii="Verdana" w:eastAsia="Verdana" w:hAnsi="Verdana" w:cs="Verdana"/>
          <w:color w:val="212121"/>
          <w:sz w:val="21"/>
          <w:szCs w:val="21"/>
          <w:highlight w:val="white"/>
        </w:rPr>
        <w:t>: 202</w:t>
      </w:r>
    </w:p>
    <w:p w14:paraId="22D4519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4AF05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43F1FA7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352273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05A4D96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2034D47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25C73B0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67309A64"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4E9FCB2A"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6341E6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0018) SOP Instance UID                    UI: 1.2.276.0.7230010.3.1.4.8323329.28530.1517874485.775526</w:t>
      </w:r>
    </w:p>
    <w:p w14:paraId="722601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0020) Study Date                          DA: '19010101'</w:t>
      </w:r>
    </w:p>
    <w:p w14:paraId="370B448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651AD9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467C4D1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9A58AA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EC3E2DB"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BE2D76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586D8CB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7DBB1DB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0E6FF74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786D6987"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187655FC"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0ECD546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762CB60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2C513CD6"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43979A0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29FE13C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1348B8F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67EBC99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5BA2AAF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0A855CD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394648F1"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586913ED"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522E44C9"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5411BD1E"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0030) Pixel Spacing                       DS: [0.14300000000000002, 0.14300000000000002]</w:t>
      </w:r>
    </w:p>
    <w:p w14:paraId="47910988"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222773E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5E9577E5"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27258162"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64E1435F"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2110) Lossy Image Compression             CS: '01'</w:t>
      </w:r>
    </w:p>
    <w:p w14:paraId="30E28B40" w14:textId="77777777" w:rsidR="00F94509" w:rsidRDefault="00A068D9">
      <w:pPr>
        <w:spacing w:after="0"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7E04D3C3" w14:textId="77777777" w:rsidR="00F94509" w:rsidRDefault="00A068D9">
      <w:pPr>
        <w:spacing w:line="360" w:lineRule="auto"/>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1A3CE4EA" w14:textId="77777777" w:rsidR="00F94509" w:rsidRDefault="00F94509">
      <w:pPr>
        <w:spacing w:line="360" w:lineRule="auto"/>
        <w:rPr>
          <w:rFonts w:ascii="Verdana" w:eastAsia="Verdana" w:hAnsi="Verdana" w:cs="Verdana"/>
          <w:b/>
          <w:u w:val="single"/>
        </w:rPr>
      </w:pPr>
    </w:p>
    <w:p w14:paraId="2D26AF43" w14:textId="77777777" w:rsidR="00F94509" w:rsidRDefault="00A068D9">
      <w:p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401E7767"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Patient sex</w:t>
      </w:r>
    </w:p>
    <w:p w14:paraId="6BD790FE"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Patient age </w:t>
      </w:r>
    </w:p>
    <w:p w14:paraId="47E253AA"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Modality </w:t>
      </w:r>
    </w:p>
    <w:p w14:paraId="50B0701B"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Body part examined </w:t>
      </w:r>
    </w:p>
    <w:p w14:paraId="1BC9A35D"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View position </w:t>
      </w:r>
    </w:p>
    <w:p w14:paraId="218CDB50"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 xml:space="preserve">Rows &amp; Columns </w:t>
      </w:r>
    </w:p>
    <w:p w14:paraId="33C64C34" w14:textId="77777777" w:rsidR="00F94509" w:rsidRDefault="00A068D9">
      <w:pPr>
        <w:numPr>
          <w:ilvl w:val="0"/>
          <w:numId w:val="6"/>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Pixel Spacing</w:t>
      </w:r>
    </w:p>
    <w:p w14:paraId="59662CF3" w14:textId="77777777" w:rsidR="00F94509" w:rsidRDefault="00A068D9">
      <w:pPr>
        <w:spacing w:line="360" w:lineRule="auto"/>
        <w:rPr>
          <w:rFonts w:ascii="Verdana" w:eastAsia="Verdana" w:hAnsi="Verdana" w:cs="Verdana"/>
        </w:rPr>
      </w:pPr>
      <w:r>
        <w:rPr>
          <w:rFonts w:ascii="Verdana" w:eastAsia="Verdana" w:hAnsi="Verdana" w:cs="Verdana"/>
        </w:rPr>
        <w:t>After extracting DICOM information, DICOM images are plotted for further study</w:t>
      </w:r>
    </w:p>
    <w:p w14:paraId="3FD739BF"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1(with Pneumonia)</w:t>
      </w:r>
    </w:p>
    <w:p w14:paraId="3ECF3B90"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1 are as below:</w:t>
      </w:r>
    </w:p>
    <w:p w14:paraId="2F2CE1B9"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1AAF5A77" wp14:editId="75A78CB7">
            <wp:extent cx="4846574" cy="1714590"/>
            <wp:effectExtent l="152400" t="152400" r="354330" b="361950"/>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846574" cy="171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DC4AF3" w14:textId="77777777" w:rsidR="00F94509" w:rsidRDefault="00A068D9">
      <w:pPr>
        <w:spacing w:line="360" w:lineRule="auto"/>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093436D4" w14:textId="77777777" w:rsidR="00F94509" w:rsidRDefault="00A068D9">
      <w:pPr>
        <w:spacing w:line="360" w:lineRule="auto"/>
        <w:rPr>
          <w:rFonts w:ascii="Verdana" w:eastAsia="Verdana" w:hAnsi="Verdana" w:cs="Verdana"/>
        </w:rPr>
      </w:pPr>
      <w:r>
        <w:rPr>
          <w:rFonts w:ascii="Verdana" w:eastAsia="Verdana" w:hAnsi="Verdana" w:cs="Verdana"/>
        </w:rPr>
        <w:lastRenderedPageBreak/>
        <w:t>Sample DICOM Images with boxes superposed showing chest areas affected by Pneumonia is as below:</w:t>
      </w:r>
    </w:p>
    <w:p w14:paraId="332821BB" w14:textId="77777777" w:rsidR="00F94509" w:rsidRDefault="00A068D9">
      <w:pPr>
        <w:spacing w:line="360" w:lineRule="auto"/>
        <w:jc w:val="center"/>
        <w:rPr>
          <w:rFonts w:ascii="Verdana" w:eastAsia="Verdana" w:hAnsi="Verdana" w:cs="Verdana"/>
          <w:sz w:val="20"/>
          <w:szCs w:val="20"/>
        </w:rPr>
      </w:pPr>
      <w:r>
        <w:rPr>
          <w:rFonts w:ascii="Verdana" w:eastAsia="Verdana" w:hAnsi="Verdana" w:cs="Verdana"/>
          <w:noProof/>
          <w:sz w:val="20"/>
          <w:szCs w:val="20"/>
        </w:rPr>
        <w:drawing>
          <wp:inline distT="0" distB="0" distL="0" distR="0" wp14:anchorId="0EF627C1" wp14:editId="14445348">
            <wp:extent cx="4610100" cy="1158240"/>
            <wp:effectExtent l="152400" t="152400" r="361950" b="365760"/>
            <wp:docPr id="1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611398" cy="1158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A2DE0C" w14:textId="77777777" w:rsidR="00F94509" w:rsidRDefault="00A068D9">
      <w:pPr>
        <w:spacing w:line="360" w:lineRule="auto"/>
        <w:rPr>
          <w:rFonts w:ascii="Verdana" w:eastAsia="Verdana" w:hAnsi="Verdana" w:cs="Verdana"/>
        </w:rPr>
      </w:pPr>
      <w:r>
        <w:rPr>
          <w:rFonts w:ascii="Verdana" w:eastAsia="Verdana" w:hAnsi="Verdana" w:cs="Verdana"/>
        </w:rPr>
        <w:t>For some of the images with Target=1, we could see multiple areas (boxes) with Lung Opacity.</w:t>
      </w:r>
    </w:p>
    <w:p w14:paraId="08191A7B" w14:textId="77777777" w:rsidR="00F94509" w:rsidRDefault="00A068D9">
      <w:pPr>
        <w:spacing w:line="360" w:lineRule="auto"/>
        <w:rPr>
          <w:rFonts w:ascii="Verdana" w:eastAsia="Verdana" w:hAnsi="Verdana" w:cs="Verdana"/>
        </w:rPr>
      </w:pPr>
      <w:r>
        <w:rPr>
          <w:rFonts w:ascii="Verdana" w:eastAsia="Verdana" w:hAnsi="Verdana" w:cs="Verdana"/>
        </w:rPr>
        <w:t>In the given dataset, the lung opacity is identified in lungs at a maximum of 4 areas.</w:t>
      </w:r>
    </w:p>
    <w:p w14:paraId="46198F10"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39EBD487" wp14:editId="76858439">
            <wp:extent cx="1097280" cy="1219200"/>
            <wp:effectExtent l="152400" t="152400" r="369570" b="36195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1097522" cy="1219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9F2DA9D" w14:textId="77777777" w:rsidR="00F94509" w:rsidRDefault="00A068D9">
      <w:pPr>
        <w:spacing w:line="360" w:lineRule="auto"/>
        <w:rPr>
          <w:rFonts w:ascii="Verdana" w:eastAsia="Verdana" w:hAnsi="Verdana" w:cs="Verdana"/>
        </w:rPr>
      </w:pPr>
      <w:r>
        <w:rPr>
          <w:rFonts w:ascii="Verdana" w:eastAsia="Verdana" w:hAnsi="Verdana" w:cs="Verdana"/>
          <w:b/>
          <w:color w:val="212121"/>
          <w:u w:val="single"/>
        </w:rPr>
        <w:t>Plotting DICOM images with Target = 0 (</w:t>
      </w:r>
      <w:proofErr w:type="spellStart"/>
      <w:r>
        <w:rPr>
          <w:rFonts w:ascii="Verdana" w:eastAsia="Verdana" w:hAnsi="Verdana" w:cs="Verdana"/>
          <w:b/>
          <w:color w:val="212121"/>
          <w:u w:val="single"/>
        </w:rPr>
        <w:t>with out</w:t>
      </w:r>
      <w:proofErr w:type="spellEnd"/>
      <w:r>
        <w:rPr>
          <w:rFonts w:ascii="Verdana" w:eastAsia="Verdana" w:hAnsi="Verdana" w:cs="Verdana"/>
          <w:b/>
          <w:color w:val="212121"/>
          <w:u w:val="single"/>
        </w:rPr>
        <w:t xml:space="preserve"> Pneumonia)</w:t>
      </w:r>
    </w:p>
    <w:p w14:paraId="54B98E14" w14:textId="77777777" w:rsidR="00F94509" w:rsidRDefault="00A068D9">
      <w:pPr>
        <w:spacing w:line="360" w:lineRule="auto"/>
        <w:rPr>
          <w:rFonts w:ascii="Verdana" w:eastAsia="Verdana" w:hAnsi="Verdana" w:cs="Verdana"/>
        </w:rPr>
      </w:pPr>
      <w:r>
        <w:rPr>
          <w:rFonts w:ascii="Verdana" w:eastAsia="Verdana" w:hAnsi="Verdana" w:cs="Verdana"/>
        </w:rPr>
        <w:t>Sample images plotted with Target = 0 are as below:</w:t>
      </w:r>
    </w:p>
    <w:p w14:paraId="6D8C7552" w14:textId="77777777" w:rsidR="00F94509" w:rsidRDefault="00A068D9">
      <w:pPr>
        <w:spacing w:line="360" w:lineRule="auto"/>
        <w:jc w:val="center"/>
        <w:rPr>
          <w:rFonts w:ascii="Verdana" w:eastAsia="Verdana" w:hAnsi="Verdana" w:cs="Verdana"/>
        </w:rPr>
      </w:pPr>
      <w:r>
        <w:rPr>
          <w:rFonts w:ascii="Verdana" w:eastAsia="Verdana" w:hAnsi="Verdana" w:cs="Verdana"/>
          <w:noProof/>
        </w:rPr>
        <w:drawing>
          <wp:inline distT="0" distB="0" distL="0" distR="0" wp14:anchorId="20C7288D" wp14:editId="53488547">
            <wp:extent cx="4678680" cy="1348740"/>
            <wp:effectExtent l="152400" t="152400" r="369570" b="365760"/>
            <wp:docPr id="1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680436" cy="1349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80D13" w14:textId="77777777" w:rsidR="00F94509" w:rsidRDefault="00A068D9">
      <w:pPr>
        <w:spacing w:line="360" w:lineRule="auto"/>
        <w:rPr>
          <w:rFonts w:ascii="Verdana" w:eastAsia="Verdana" w:hAnsi="Verdana" w:cs="Verdana"/>
          <w:b/>
          <w:u w:val="single"/>
        </w:rPr>
      </w:pPr>
      <w:r>
        <w:rPr>
          <w:rFonts w:ascii="Verdana" w:eastAsia="Verdana" w:hAnsi="Verdana" w:cs="Verdana"/>
          <w:b/>
          <w:color w:val="212121"/>
          <w:u w:val="single"/>
        </w:rPr>
        <w:lastRenderedPageBreak/>
        <w:t>Adding metadata information from DICOM data to training and test datasets</w:t>
      </w:r>
    </w:p>
    <w:p w14:paraId="19BA5FD5" w14:textId="77777777" w:rsidR="00F94509" w:rsidRDefault="00A068D9">
      <w:pPr>
        <w:spacing w:line="360" w:lineRule="auto"/>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DFB1E43" w14:textId="77777777" w:rsidR="00F94509" w:rsidRDefault="00F94509">
      <w:pPr>
        <w:spacing w:line="360" w:lineRule="auto"/>
        <w:rPr>
          <w:rFonts w:ascii="Verdana" w:eastAsia="Verdana" w:hAnsi="Verdana" w:cs="Verdana"/>
        </w:rPr>
      </w:pPr>
    </w:p>
    <w:p w14:paraId="45C4A670" w14:textId="77777777" w:rsidR="00F94509" w:rsidRDefault="00A068D9">
      <w:pPr>
        <w:spacing w:line="360" w:lineRule="auto"/>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2431F613"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Only one </w:t>
      </w:r>
      <w:r>
        <w:rPr>
          <w:rFonts w:ascii="Verdana" w:eastAsia="Verdana" w:hAnsi="Verdana" w:cs="Verdana"/>
          <w:b/>
          <w:color w:val="212121"/>
          <w:highlight w:val="white"/>
        </w:rPr>
        <w:t>modality</w:t>
      </w:r>
      <w:r>
        <w:rPr>
          <w:rFonts w:ascii="Verdana" w:eastAsia="Verdana" w:hAnsi="Verdana" w:cs="Verdana"/>
          <w:color w:val="212121"/>
          <w:highlight w:val="white"/>
        </w:rPr>
        <w:t>, “CR” - Computer Radiography is used</w:t>
      </w:r>
    </w:p>
    <w:p w14:paraId="2BB9F325"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color w:val="000000"/>
        </w:rPr>
        <w:t xml:space="preserve">As per the data given, </w:t>
      </w:r>
      <w:r>
        <w:rPr>
          <w:rFonts w:ascii="Verdana" w:eastAsia="Verdana" w:hAnsi="Verdana" w:cs="Verdana"/>
          <w:b/>
          <w:color w:val="000000"/>
        </w:rPr>
        <w:t>body part examined</w:t>
      </w:r>
      <w:r>
        <w:rPr>
          <w:rFonts w:ascii="Verdana" w:eastAsia="Verdana" w:hAnsi="Verdana" w:cs="Verdana"/>
          <w:color w:val="000000"/>
        </w:rPr>
        <w:t xml:space="preserve"> is only “Chest”</w:t>
      </w:r>
    </w:p>
    <w:p w14:paraId="17B1ADC8"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212121"/>
          <w:highlight w:val="white"/>
        </w:rPr>
      </w:pPr>
      <w:r>
        <w:rPr>
          <w:rFonts w:ascii="Verdana" w:eastAsia="Verdana" w:hAnsi="Verdana" w:cs="Verdana"/>
          <w:b/>
          <w:color w:val="212121"/>
          <w:highlight w:val="white"/>
        </w:rPr>
        <w:t>View Position</w:t>
      </w:r>
      <w:r>
        <w:rPr>
          <w:rFonts w:ascii="Verdana" w:eastAsia="Verdana" w:hAnsi="Verdana" w:cs="Verdana"/>
          <w:color w:val="212121"/>
          <w:highlight w:val="white"/>
        </w:rPr>
        <w:t xml:space="preserve"> is a radiographic view associated with the Patient Position. </w:t>
      </w:r>
      <w:r>
        <w:rPr>
          <w:rFonts w:ascii="Verdana" w:eastAsia="Verdana" w:hAnsi="Verdana" w:cs="Verdana"/>
          <w:color w:val="212121"/>
        </w:rPr>
        <w:t>Both AP and PA body positions are present in the data. The meaning of these view positions is: AP - Anterior/Posterior; PA - Posterior/Anterior.</w:t>
      </w:r>
      <w:r>
        <w:rPr>
          <w:rFonts w:ascii="Verdana" w:eastAsia="Verdana" w:hAnsi="Verdana" w:cs="Verdana"/>
          <w:color w:val="212121"/>
          <w:highlight w:val="white"/>
        </w:rPr>
        <w:t xml:space="preserve"> </w:t>
      </w:r>
    </w:p>
    <w:p w14:paraId="1664953F" w14:textId="77777777" w:rsidR="00F94509" w:rsidRDefault="00F94509">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2BBE3F38"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3C8C1D10"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1C7366CD" wp14:editId="246C32CB">
            <wp:extent cx="3752850" cy="518160"/>
            <wp:effectExtent l="152400" t="152400" r="361950" b="358140"/>
            <wp:docPr id="1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752850" cy="518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43C0DB"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504A8DCA" w14:textId="77777777" w:rsidR="00F94509" w:rsidRDefault="00A068D9">
      <w:pPr>
        <w:pBdr>
          <w:top w:val="nil"/>
          <w:left w:val="nil"/>
          <w:bottom w:val="nil"/>
          <w:right w:val="nil"/>
          <w:between w:val="nil"/>
        </w:pBdr>
        <w:spacing w:after="0" w:line="360" w:lineRule="auto"/>
        <w:ind w:left="36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572E5E5D" w14:textId="77777777" w:rsidR="00F94509" w:rsidRDefault="00A068D9" w:rsidP="00002971">
      <w:pPr>
        <w:pBdr>
          <w:top w:val="nil"/>
          <w:left w:val="nil"/>
          <w:bottom w:val="nil"/>
          <w:right w:val="nil"/>
          <w:between w:val="nil"/>
        </w:pBdr>
        <w:spacing w:after="0" w:line="360" w:lineRule="auto"/>
        <w:ind w:left="360"/>
        <w:jc w:val="center"/>
        <w:rPr>
          <w:rFonts w:ascii="Verdana" w:eastAsia="Verdana" w:hAnsi="Verdana" w:cs="Verdana"/>
          <w:color w:val="212121"/>
          <w:highlight w:val="white"/>
        </w:rPr>
      </w:pPr>
      <w:r>
        <w:rPr>
          <w:rFonts w:ascii="Verdana" w:eastAsia="Verdana" w:hAnsi="Verdana" w:cs="Verdana"/>
          <w:noProof/>
          <w:color w:val="212121"/>
          <w:highlight w:val="white"/>
        </w:rPr>
        <w:drawing>
          <wp:inline distT="0" distB="0" distL="0" distR="0" wp14:anchorId="0FD064CC" wp14:editId="279AFD03">
            <wp:extent cx="3962400" cy="571500"/>
            <wp:effectExtent l="152400" t="152400" r="361950" b="361950"/>
            <wp:docPr id="1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962400" cy="57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E709C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426ED1AA"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Both train and test have only WSD Conversion Type Data. The meaning of this Conversion Type is WSD: Workstation</w:t>
      </w:r>
    </w:p>
    <w:p w14:paraId="306E2D5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t>Only {Rows: Columns}, {1024:1024} are present in both train and test datasets</w:t>
      </w:r>
    </w:p>
    <w:p w14:paraId="0DCE407E"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color w:val="000000"/>
        </w:rPr>
        <w:lastRenderedPageBreak/>
        <w:t>Distribution of patient age for the test data set is as below:</w:t>
      </w:r>
    </w:p>
    <w:p w14:paraId="3C8CEC1A" w14:textId="77777777" w:rsidR="00F94509" w:rsidRDefault="00F94509">
      <w:pPr>
        <w:pBdr>
          <w:top w:val="nil"/>
          <w:left w:val="nil"/>
          <w:bottom w:val="nil"/>
          <w:right w:val="nil"/>
          <w:between w:val="nil"/>
        </w:pBdr>
        <w:spacing w:line="360" w:lineRule="auto"/>
        <w:ind w:left="360"/>
        <w:rPr>
          <w:rFonts w:ascii="Verdana" w:eastAsia="Verdana" w:hAnsi="Verdana" w:cs="Verdana"/>
          <w:color w:val="000000"/>
        </w:rPr>
      </w:pPr>
    </w:p>
    <w:p w14:paraId="054A827B" w14:textId="77777777" w:rsidR="00F94509" w:rsidRDefault="00A068D9" w:rsidP="00885D90">
      <w:pPr>
        <w:spacing w:line="360" w:lineRule="auto"/>
        <w:jc w:val="center"/>
        <w:rPr>
          <w:rFonts w:ascii="Verdana" w:eastAsia="Verdana" w:hAnsi="Verdana" w:cs="Verdana"/>
        </w:rPr>
      </w:pPr>
      <w:r>
        <w:rPr>
          <w:rFonts w:ascii="Verdana" w:eastAsia="Verdana" w:hAnsi="Verdana" w:cs="Verdana"/>
          <w:noProof/>
        </w:rPr>
        <w:drawing>
          <wp:inline distT="0" distB="0" distL="0" distR="0" wp14:anchorId="45EAE868" wp14:editId="2FD0324D">
            <wp:extent cx="5433138" cy="2159148"/>
            <wp:effectExtent l="152400" t="152400" r="358140" b="35560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433138" cy="21591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C64C7" w14:textId="77777777" w:rsidR="00F94509" w:rsidRDefault="00A068D9">
      <w:pPr>
        <w:numPr>
          <w:ilvl w:val="0"/>
          <w:numId w:val="9"/>
        </w:numPr>
        <w:pBdr>
          <w:top w:val="nil"/>
          <w:left w:val="nil"/>
          <w:bottom w:val="nil"/>
          <w:right w:val="nil"/>
          <w:between w:val="nil"/>
        </w:pBdr>
        <w:spacing w:after="0" w:line="360" w:lineRule="auto"/>
        <w:rPr>
          <w:rFonts w:ascii="Verdana" w:eastAsia="Verdana" w:hAnsi="Verdana" w:cs="Verdana"/>
          <w:color w:val="000000"/>
        </w:rPr>
      </w:pPr>
      <w:r>
        <w:rPr>
          <w:rFonts w:ascii="Verdana" w:eastAsia="Verdana" w:hAnsi="Verdana" w:cs="Verdana"/>
        </w:rPr>
        <w:t>We can observe a few datasets has the age equal to 412. This could be a typo or a mistake in the value. As the dataset size is small compared to the total data and is not used for model training, we ignore this typo and use the data for training.</w:t>
      </w:r>
    </w:p>
    <w:p w14:paraId="3D32F3B2" w14:textId="77777777" w:rsidR="00F94509" w:rsidRDefault="00A068D9" w:rsidP="00885D90">
      <w:pPr>
        <w:numPr>
          <w:ilvl w:val="0"/>
          <w:numId w:val="9"/>
        </w:numPr>
        <w:pBdr>
          <w:top w:val="nil"/>
          <w:left w:val="nil"/>
          <w:bottom w:val="nil"/>
          <w:right w:val="nil"/>
          <w:between w:val="nil"/>
        </w:pBdr>
        <w:spacing w:after="0" w:line="360" w:lineRule="auto"/>
        <w:jc w:val="center"/>
        <w:rPr>
          <w:rFonts w:ascii="Verdana" w:eastAsia="Verdana" w:hAnsi="Verdana" w:cs="Verdana"/>
          <w:color w:val="000000"/>
        </w:rPr>
      </w:pPr>
      <w:r>
        <w:rPr>
          <w:rFonts w:ascii="Verdana" w:eastAsia="Verdana" w:hAnsi="Verdana" w:cs="Verdana"/>
          <w:color w:val="000000"/>
        </w:rPr>
        <w:t>Distribution of Patient Sex for the test data is shown as below:</w:t>
      </w:r>
      <w:r>
        <w:rPr>
          <w:rFonts w:ascii="Verdana" w:eastAsia="Verdana" w:hAnsi="Verdana" w:cs="Verdana"/>
          <w:noProof/>
          <w:color w:val="000000"/>
        </w:rPr>
        <w:drawing>
          <wp:inline distT="0" distB="0" distL="0" distR="0" wp14:anchorId="17B0E02D" wp14:editId="03754ADC">
            <wp:extent cx="3268980" cy="2080260"/>
            <wp:effectExtent l="152400" t="152400" r="369570" b="358140"/>
            <wp:docPr id="1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r="14708"/>
                    <a:stretch>
                      <a:fillRect/>
                    </a:stretch>
                  </pic:blipFill>
                  <pic:spPr>
                    <a:xfrm>
                      <a:off x="0" y="0"/>
                      <a:ext cx="3268980" cy="2080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BBF7D" w14:textId="77777777" w:rsidR="00F94509" w:rsidRDefault="00A068D9">
      <w:pPr>
        <w:numPr>
          <w:ilvl w:val="0"/>
          <w:numId w:val="9"/>
        </w:numPr>
        <w:pBdr>
          <w:top w:val="nil"/>
          <w:left w:val="nil"/>
          <w:bottom w:val="nil"/>
          <w:right w:val="nil"/>
          <w:between w:val="nil"/>
        </w:pBdr>
        <w:spacing w:line="360" w:lineRule="auto"/>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4BAE17B8" w14:textId="77777777" w:rsidR="00F94509" w:rsidRDefault="00A068D9" w:rsidP="00366E6A">
      <w:pPr>
        <w:pStyle w:val="Heading2"/>
        <w:numPr>
          <w:ilvl w:val="1"/>
          <w:numId w:val="19"/>
        </w:numPr>
        <w:spacing w:before="40" w:after="0" w:line="360" w:lineRule="auto"/>
        <w:ind w:left="0" w:firstLine="0"/>
        <w:rPr>
          <w:rFonts w:ascii="Verdana" w:eastAsia="Verdana" w:hAnsi="Verdana" w:cs="Verdana"/>
          <w:sz w:val="24"/>
          <w:szCs w:val="24"/>
        </w:rPr>
      </w:pPr>
      <w:bookmarkStart w:id="6" w:name="_Toc72665682"/>
      <w:r>
        <w:rPr>
          <w:rFonts w:ascii="Verdana" w:eastAsia="Verdana" w:hAnsi="Verdana" w:cs="Verdana"/>
          <w:sz w:val="24"/>
          <w:szCs w:val="24"/>
        </w:rPr>
        <w:lastRenderedPageBreak/>
        <w:t>EDA - Conclusions</w:t>
      </w:r>
      <w:bookmarkEnd w:id="6"/>
    </w:p>
    <w:p w14:paraId="70D0CA9A" w14:textId="77777777" w:rsidR="00F94509" w:rsidRDefault="00A068D9">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14F97135" w14:textId="77777777" w:rsidR="00F94509" w:rsidRDefault="00A068D9">
      <w:pPr>
        <w:numPr>
          <w:ilvl w:val="0"/>
          <w:numId w:val="7"/>
        </w:numPr>
        <w:shd w:val="clear" w:color="auto" w:fill="FFFFFF"/>
        <w:spacing w:before="280" w:after="0" w:line="360" w:lineRule="auto"/>
        <w:rPr>
          <w:rFonts w:ascii="Verdana" w:eastAsia="Verdana" w:hAnsi="Verdana" w:cs="Verdana"/>
          <w:color w:val="212121"/>
        </w:rPr>
      </w:pPr>
      <w:r>
        <w:rPr>
          <w:rFonts w:ascii="Verdana" w:eastAsia="Verdana" w:hAnsi="Verdana" w:cs="Verdana"/>
          <w:color w:val="212121"/>
        </w:rPr>
        <w:t>Discovered duplicate patientIds in the tabular data, an indication that the patient infected with Pneumonia at more places in the lungs.</w:t>
      </w:r>
    </w:p>
    <w:p w14:paraId="4078AA16"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There are patients who are infected with Pneumonia at more than one place in the lungs</w:t>
      </w:r>
    </w:p>
    <w:p w14:paraId="7021F1CB" w14:textId="77777777" w:rsidR="00F94509" w:rsidRDefault="00A068D9">
      <w:pPr>
        <w:numPr>
          <w:ilvl w:val="0"/>
          <w:numId w:val="7"/>
        </w:numPr>
        <w:shd w:val="clear" w:color="auto" w:fill="FFFFFF"/>
        <w:spacing w:after="0" w:line="360" w:lineRule="auto"/>
        <w:rPr>
          <w:rFonts w:ascii="Verdana" w:eastAsia="Verdana" w:hAnsi="Verdana" w:cs="Verdana"/>
          <w:color w:val="212121"/>
        </w:rPr>
      </w:pPr>
      <w:r>
        <w:rPr>
          <w:rFonts w:ascii="Verdana" w:eastAsia="Verdana" w:hAnsi="Verdana" w:cs="Verdana"/>
          <w:color w:val="212121"/>
        </w:rPr>
        <w:t>Able to extract meta information from the DICOM data for more detailed analysis</w:t>
      </w:r>
    </w:p>
    <w:p w14:paraId="6145F6D9" w14:textId="77777777" w:rsidR="00F94509" w:rsidRDefault="00A068D9">
      <w:pPr>
        <w:numPr>
          <w:ilvl w:val="0"/>
          <w:numId w:val="7"/>
        </w:numPr>
        <w:shd w:val="clear" w:color="auto" w:fill="FFFFFF"/>
        <w:spacing w:after="280" w:line="360" w:lineRule="auto"/>
        <w:rPr>
          <w:rFonts w:ascii="Verdana" w:eastAsia="Verdana" w:hAnsi="Verdana" w:cs="Verdana"/>
          <w:color w:val="212121"/>
        </w:rPr>
      </w:pPr>
      <w:r>
        <w:rPr>
          <w:rFonts w:ascii="Verdana" w:eastAsia="Verdana" w:hAnsi="Verdana" w:cs="Verdana"/>
          <w:color w:val="212121"/>
        </w:rPr>
        <w:t>Further analyze the distribution of the data with the newly added features from DICOM metadata</w:t>
      </w:r>
    </w:p>
    <w:p w14:paraId="0D3F9490" w14:textId="6B7DAAC0" w:rsidR="00CA0C71" w:rsidRPr="004375B8" w:rsidRDefault="00A068D9" w:rsidP="004375B8">
      <w:pPr>
        <w:shd w:val="clear" w:color="auto" w:fill="FFFFFF"/>
        <w:spacing w:before="120" w:after="90" w:line="360" w:lineRule="auto"/>
        <w:rPr>
          <w:rFonts w:ascii="Verdana" w:eastAsia="Verdana" w:hAnsi="Verdana" w:cs="Verdana"/>
          <w:color w:val="212121"/>
        </w:rPr>
      </w:pPr>
      <w:r>
        <w:rPr>
          <w:rFonts w:ascii="Verdana" w:eastAsia="Verdana" w:hAnsi="Verdana" w:cs="Verdana"/>
          <w:color w:val="212121"/>
        </w:rPr>
        <w:t>All these findings are useful for building a model.</w:t>
      </w:r>
    </w:p>
    <w:p w14:paraId="28451D8A" w14:textId="78D60008" w:rsidR="00AC2901" w:rsidRDefault="00AC2901">
      <w:pPr>
        <w:rPr>
          <w:rFonts w:ascii="Verdana" w:eastAsia="Verdana" w:hAnsi="Verdana" w:cs="Verdana"/>
          <w:sz w:val="20"/>
          <w:szCs w:val="20"/>
        </w:rPr>
      </w:pPr>
      <w:r>
        <w:rPr>
          <w:rFonts w:ascii="Verdana" w:eastAsia="Verdana" w:hAnsi="Verdana" w:cs="Verdana"/>
          <w:sz w:val="20"/>
          <w:szCs w:val="20"/>
        </w:rPr>
        <w:br w:type="page"/>
      </w:r>
    </w:p>
    <w:p w14:paraId="5B3313F4" w14:textId="0DBCE90E" w:rsidR="00F94509" w:rsidRDefault="00A068D9" w:rsidP="00FB57A9">
      <w:pPr>
        <w:pStyle w:val="Heading1"/>
        <w:numPr>
          <w:ilvl w:val="0"/>
          <w:numId w:val="26"/>
        </w:numPr>
      </w:pPr>
      <w:bookmarkStart w:id="7" w:name="_Toc72665683"/>
      <w:r>
        <w:lastRenderedPageBreak/>
        <w:t>Deciding Models and Model Building</w:t>
      </w:r>
      <w:bookmarkEnd w:id="7"/>
    </w:p>
    <w:p w14:paraId="519167F5" w14:textId="5494265A" w:rsidR="00F94509" w:rsidRDefault="00A068D9" w:rsidP="006F09DE">
      <w:pPr>
        <w:pStyle w:val="Heading2"/>
        <w:numPr>
          <w:ilvl w:val="1"/>
          <w:numId w:val="21"/>
        </w:numPr>
        <w:spacing w:before="40" w:after="0" w:line="360" w:lineRule="auto"/>
        <w:rPr>
          <w:rFonts w:ascii="Verdana" w:eastAsia="Verdana" w:hAnsi="Verdana" w:cs="Verdana"/>
          <w:sz w:val="24"/>
          <w:szCs w:val="24"/>
        </w:rPr>
      </w:pPr>
      <w:bookmarkStart w:id="8" w:name="_Toc72665684"/>
      <w:r>
        <w:rPr>
          <w:rFonts w:ascii="Verdana" w:eastAsia="Verdana" w:hAnsi="Verdana" w:cs="Verdana"/>
          <w:sz w:val="24"/>
          <w:szCs w:val="24"/>
        </w:rPr>
        <w:t>Model Approach</w:t>
      </w:r>
      <w:bookmarkEnd w:id="8"/>
      <w:r>
        <w:rPr>
          <w:rFonts w:ascii="Verdana" w:eastAsia="Verdana" w:hAnsi="Verdana" w:cs="Verdana"/>
          <w:sz w:val="24"/>
          <w:szCs w:val="24"/>
        </w:rPr>
        <w:t xml:space="preserve"> </w:t>
      </w:r>
    </w:p>
    <w:p w14:paraId="524E068F" w14:textId="77777777" w:rsidR="00F94509" w:rsidRDefault="00A068D9">
      <w:pPr>
        <w:spacing w:line="360" w:lineRule="auto"/>
        <w:rPr>
          <w:rFonts w:ascii="Verdana" w:eastAsia="Verdana" w:hAnsi="Verdana" w:cs="Verdana"/>
        </w:rPr>
      </w:pPr>
      <w:r>
        <w:rPr>
          <w:rFonts w:ascii="Verdana" w:eastAsia="Verdana" w:hAnsi="Verdana" w:cs="Verdana"/>
        </w:rPr>
        <w:t xml:space="preserve">The objective of our model is to detect the object classification along with identification of the object location. In simple words, the aim of </w:t>
      </w:r>
      <w:hyperlink r:id="rId30">
        <w:r>
          <w:rPr>
            <w:rFonts w:ascii="Verdana" w:eastAsia="Verdana" w:hAnsi="Verdana" w:cs="Verdana"/>
            <w:u w:val="single"/>
          </w:rPr>
          <w:t>detection technique</w:t>
        </w:r>
      </w:hyperlink>
      <w:r>
        <w:rPr>
          <w:rFonts w:ascii="Verdana" w:eastAsia="Verdana" w:hAnsi="Verdana" w:cs="Verdana"/>
        </w:rPr>
        <w:t xml:space="preserve"> is to determine the classification as well as the localization of the infection. The solution requires model building based on the Classification model approach by using Computer Vision - Object Detection techniques.</w:t>
      </w:r>
    </w:p>
    <w:p w14:paraId="165E6CA6" w14:textId="77777777" w:rsidR="00F94509" w:rsidRDefault="00A068D9">
      <w:pPr>
        <w:spacing w:line="360" w:lineRule="auto"/>
        <w:rPr>
          <w:rFonts w:ascii="Verdana" w:eastAsia="Verdana" w:hAnsi="Verdana" w:cs="Verdana"/>
        </w:rPr>
      </w:pPr>
      <w:r>
        <w:rPr>
          <w:rFonts w:ascii="Verdana" w:eastAsia="Verdana" w:hAnsi="Verdana" w:cs="Verdana"/>
        </w:rPr>
        <w:t>The data set is huge and due to restricted hardware resources, time taken for model training, memory consumption etc., of 26684 images data set, we plan to use 2000 images for training and 500 images for validation.</w:t>
      </w:r>
    </w:p>
    <w:p w14:paraId="3F7AE7D5" w14:textId="77777777" w:rsidR="00F94509" w:rsidRDefault="00F94509">
      <w:pPr>
        <w:keepLines/>
        <w:spacing w:after="0" w:line="360" w:lineRule="auto"/>
        <w:rPr>
          <w:rFonts w:ascii="Verdana" w:eastAsia="Verdana" w:hAnsi="Verdana" w:cs="Verdana"/>
          <w:b/>
        </w:rPr>
      </w:pPr>
    </w:p>
    <w:p w14:paraId="691CB3D0" w14:textId="77777777" w:rsidR="00F94509" w:rsidRDefault="00A068D9">
      <w:pPr>
        <w:keepLines/>
        <w:spacing w:after="0" w:line="360" w:lineRule="auto"/>
        <w:rPr>
          <w:rFonts w:ascii="Verdana" w:eastAsia="Verdana" w:hAnsi="Verdana" w:cs="Verdana"/>
          <w:b/>
        </w:rPr>
      </w:pPr>
      <w:r>
        <w:rPr>
          <w:rFonts w:ascii="Verdana" w:eastAsia="Verdana" w:hAnsi="Verdana" w:cs="Verdana"/>
          <w:b/>
        </w:rPr>
        <w:t>Bounding Box for Object Classification</w:t>
      </w:r>
    </w:p>
    <w:p w14:paraId="0D2B1FD0" w14:textId="77777777" w:rsidR="00F94509" w:rsidRDefault="00A068D9">
      <w:pPr>
        <w:keepLines/>
        <w:spacing w:after="0" w:line="360" w:lineRule="auto"/>
        <w:rPr>
          <w:rFonts w:ascii="Verdana" w:eastAsia="Verdana" w:hAnsi="Verdana" w:cs="Verdana"/>
          <w:b/>
        </w:rPr>
      </w:pPr>
      <w:r>
        <w:rPr>
          <w:rFonts w:ascii="Verdana" w:eastAsia="Verdana" w:hAnsi="Verdana" w:cs="Verdana"/>
        </w:rPr>
        <w:t xml:space="preserve">The primary goal will be the detection of bounding boxes consisting of a binary classification </w:t>
      </w:r>
      <w:proofErr w:type="gramStart"/>
      <w:r>
        <w:rPr>
          <w:rFonts w:ascii="Verdana" w:eastAsia="Verdana" w:hAnsi="Verdana" w:cs="Verdana"/>
        </w:rPr>
        <w:t>e.g.</w:t>
      </w:r>
      <w:proofErr w:type="gramEnd"/>
      <w:r>
        <w:rPr>
          <w:rFonts w:ascii="Verdana" w:eastAsia="Verdana" w:hAnsi="Verdana" w:cs="Verdana"/>
        </w:rPr>
        <w:t xml:space="preserve">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4A701B98" w14:textId="77777777" w:rsidR="00F94509" w:rsidRDefault="00F94509">
      <w:pPr>
        <w:spacing w:line="360" w:lineRule="auto"/>
        <w:rPr>
          <w:rFonts w:ascii="Verdana" w:eastAsia="Verdana" w:hAnsi="Verdana" w:cs="Verdana"/>
        </w:rPr>
      </w:pPr>
    </w:p>
    <w:p w14:paraId="49DF766D" w14:textId="77777777" w:rsidR="00F94509" w:rsidRDefault="00A068D9" w:rsidP="00056F33">
      <w:pPr>
        <w:pStyle w:val="Heading2"/>
        <w:numPr>
          <w:ilvl w:val="1"/>
          <w:numId w:val="21"/>
        </w:numPr>
        <w:spacing w:before="40" w:after="0" w:line="360" w:lineRule="auto"/>
        <w:rPr>
          <w:rFonts w:ascii="Verdana" w:eastAsia="Verdana" w:hAnsi="Verdana" w:cs="Verdana"/>
          <w:sz w:val="24"/>
          <w:szCs w:val="24"/>
        </w:rPr>
      </w:pPr>
      <w:bookmarkStart w:id="9" w:name="_Toc72665685"/>
      <w:r>
        <w:rPr>
          <w:rFonts w:ascii="Verdana" w:eastAsia="Verdana" w:hAnsi="Verdana" w:cs="Verdana"/>
          <w:sz w:val="24"/>
          <w:szCs w:val="24"/>
        </w:rPr>
        <w:t>Model Identification</w:t>
      </w:r>
      <w:bookmarkEnd w:id="9"/>
    </w:p>
    <w:p w14:paraId="1CCF1621" w14:textId="77777777" w:rsidR="00F94509" w:rsidRDefault="00A068D9">
      <w:pPr>
        <w:spacing w:line="360" w:lineRule="auto"/>
        <w:rPr>
          <w:rFonts w:ascii="Verdana" w:eastAsia="Verdana" w:hAnsi="Verdana" w:cs="Verdana"/>
        </w:rPr>
      </w:pPr>
      <w:r>
        <w:rPr>
          <w:rFonts w:ascii="Verdana" w:eastAsia="Verdana" w:hAnsi="Verdana" w:cs="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F90C45B" w14:textId="77777777" w:rsidR="00F94509" w:rsidRDefault="00F94509">
      <w:pPr>
        <w:spacing w:line="360" w:lineRule="auto"/>
        <w:rPr>
          <w:rFonts w:ascii="Verdana" w:eastAsia="Verdana" w:hAnsi="Verdana" w:cs="Verdana"/>
        </w:rPr>
      </w:pPr>
    </w:p>
    <w:p w14:paraId="7FC9C520" w14:textId="77777777" w:rsidR="00F94509" w:rsidRDefault="00A068D9">
      <w:pPr>
        <w:spacing w:line="360" w:lineRule="auto"/>
        <w:rPr>
          <w:rFonts w:ascii="Verdana" w:eastAsia="Verdana" w:hAnsi="Verdana" w:cs="Verdana"/>
        </w:rPr>
      </w:pPr>
      <w:r>
        <w:rPr>
          <w:rFonts w:ascii="Verdana" w:eastAsia="Verdana" w:hAnsi="Verdana" w:cs="Verdana"/>
          <w:b/>
        </w:rPr>
        <w:lastRenderedPageBreak/>
        <w:t>Base Model</w:t>
      </w:r>
      <w:r>
        <w:rPr>
          <w:rFonts w:ascii="Verdana" w:eastAsia="Verdana" w:hAnsi="Verdana" w:cs="Verdana"/>
        </w:rPr>
        <w:t>: As a base model we choose to utilize the very popular UNET architecture for semantic segmentation. The UNET was developed by Olaf 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7A9C564E" w14:textId="77777777" w:rsidR="00F94509" w:rsidRDefault="00F94509">
      <w:pPr>
        <w:spacing w:line="360" w:lineRule="auto"/>
        <w:rPr>
          <w:rFonts w:ascii="Verdana" w:eastAsia="Verdana" w:hAnsi="Verdana" w:cs="Verdana"/>
        </w:rPr>
      </w:pPr>
    </w:p>
    <w:p w14:paraId="5AA7EDF0" w14:textId="77777777" w:rsidR="00F94509" w:rsidRDefault="00A068D9">
      <w:pPr>
        <w:spacing w:line="360" w:lineRule="auto"/>
        <w:rPr>
          <w:rFonts w:ascii="Verdana" w:eastAsia="Verdana" w:hAnsi="Verdana" w:cs="Verdana"/>
        </w:rPr>
      </w:pPr>
      <w:r>
        <w:rPr>
          <w:rFonts w:ascii="Verdana" w:eastAsia="Verdana" w:hAnsi="Verdana" w:cs="Verdana"/>
          <w:b/>
        </w:rPr>
        <w:t>YOLO V3</w:t>
      </w:r>
      <w:r>
        <w:rPr>
          <w:rFonts w:ascii="Verdana" w:eastAsia="Verdana" w:hAnsi="Verdana" w:cs="Verdana"/>
        </w:rPr>
        <w:t xml:space="preserve">: You Only Look Once is one of the most popular and a </w:t>
      </w:r>
      <w:proofErr w:type="spellStart"/>
      <w:r>
        <w:rPr>
          <w:rFonts w:ascii="Verdana" w:eastAsia="Verdana" w:hAnsi="Verdana" w:cs="Verdana"/>
        </w:rPr>
        <w:t>defacto</w:t>
      </w:r>
      <w:proofErr w:type="spellEnd"/>
      <w:r>
        <w:rPr>
          <w:rFonts w:ascii="Verdana" w:eastAsia="Verdana" w:hAnsi="Verdana" w:cs="Verdana"/>
        </w:rPr>
        <w:t xml:space="preserve"> model used for object detection. Darknet-53 model is used as the backbone which consists of 53 layers. It is further added 53 more layers making YOLO a 106-layer deep convolutional neural network. YOLO uses only convolutional layers and hence it is a Fully Convolutional network. We are researching to replace the backbone of the Darknet53 with DenseNet121 as a feature extractor for YOLO and train the model with YOLO architecture creating another version of state-of-the-art model. The reason to use DenseNet121 and more details are planned for the </w:t>
      </w:r>
      <w:r>
        <w:rPr>
          <w:rFonts w:ascii="Verdana" w:eastAsia="Verdana" w:hAnsi="Verdana" w:cs="Verdana"/>
          <w:color w:val="0000FF"/>
        </w:rPr>
        <w:t>final report</w:t>
      </w:r>
      <w:r>
        <w:rPr>
          <w:rFonts w:ascii="Verdana" w:eastAsia="Verdana" w:hAnsi="Verdana" w:cs="Verdana"/>
        </w:rPr>
        <w:t>.</w:t>
      </w:r>
    </w:p>
    <w:p w14:paraId="775FF6E9" w14:textId="77777777" w:rsidR="00F94509" w:rsidRDefault="00F94509">
      <w:pPr>
        <w:spacing w:line="360" w:lineRule="auto"/>
        <w:rPr>
          <w:rFonts w:ascii="Verdana" w:eastAsia="Verdana" w:hAnsi="Verdana" w:cs="Verdana"/>
        </w:rPr>
      </w:pPr>
    </w:p>
    <w:p w14:paraId="379049F9" w14:textId="77777777" w:rsidR="00F94509" w:rsidRDefault="00A068D9" w:rsidP="009734AF">
      <w:pPr>
        <w:pStyle w:val="Heading2"/>
        <w:numPr>
          <w:ilvl w:val="1"/>
          <w:numId w:val="21"/>
        </w:numPr>
        <w:spacing w:before="40" w:after="0" w:line="360" w:lineRule="auto"/>
        <w:rPr>
          <w:rFonts w:ascii="Verdana" w:eastAsia="Verdana" w:hAnsi="Verdana" w:cs="Verdana"/>
          <w:sz w:val="24"/>
          <w:szCs w:val="24"/>
        </w:rPr>
      </w:pPr>
      <w:bookmarkStart w:id="10" w:name="_Toc72665686"/>
      <w:r>
        <w:rPr>
          <w:rFonts w:ascii="Verdana" w:eastAsia="Verdana" w:hAnsi="Verdana" w:cs="Verdana"/>
          <w:sz w:val="24"/>
          <w:szCs w:val="24"/>
        </w:rPr>
        <w:t>Model Metrics</w:t>
      </w:r>
      <w:bookmarkEnd w:id="10"/>
      <w:r>
        <w:rPr>
          <w:rFonts w:ascii="Verdana" w:eastAsia="Verdana" w:hAnsi="Verdana" w:cs="Verdana"/>
          <w:sz w:val="24"/>
          <w:szCs w:val="24"/>
        </w:rPr>
        <w:t xml:space="preserve">   </w:t>
      </w:r>
    </w:p>
    <w:p w14:paraId="35729CB7" w14:textId="77777777" w:rsidR="00F94509" w:rsidRDefault="00A068D9">
      <w:pPr>
        <w:pBdr>
          <w:top w:val="nil"/>
          <w:left w:val="nil"/>
          <w:bottom w:val="nil"/>
          <w:right w:val="nil"/>
          <w:between w:val="nil"/>
        </w:pBdr>
        <w:spacing w:line="360" w:lineRule="auto"/>
        <w:rPr>
          <w:rFonts w:ascii="Verdana" w:eastAsia="Verdana" w:hAnsi="Verdana" w:cs="Verdana"/>
        </w:rPr>
      </w:pPr>
      <w:r>
        <w:rPr>
          <w:rFonts w:ascii="Verdana" w:eastAsia="Verdana" w:hAnsi="Verdana" w:cs="Verdana"/>
        </w:rPr>
        <w:t xml:space="preserve">While there are different model metrics available to measure the model performance, two of them are widely used for object detection models. Intersection Over Union or simply IOU and Mean Average Precision, called </w:t>
      </w:r>
      <w:proofErr w:type="spellStart"/>
      <w:r>
        <w:rPr>
          <w:rFonts w:ascii="Verdana" w:eastAsia="Verdana" w:hAnsi="Verdana" w:cs="Verdana"/>
        </w:rPr>
        <w:t>mAP</w:t>
      </w:r>
      <w:proofErr w:type="spellEnd"/>
      <w:r>
        <w:rPr>
          <w:rFonts w:ascii="Verdana" w:eastAsia="Verdana" w:hAnsi="Verdana" w:cs="Verdana"/>
        </w:rPr>
        <w:t>.</w:t>
      </w:r>
    </w:p>
    <w:p w14:paraId="08F2E85C" w14:textId="77777777" w:rsidR="00F94509" w:rsidRDefault="00A068D9">
      <w:pPr>
        <w:spacing w:line="360" w:lineRule="auto"/>
        <w:rPr>
          <w:rFonts w:ascii="Verdana" w:eastAsia="Verdana" w:hAnsi="Verdana" w:cs="Verdana"/>
        </w:rPr>
      </w:pPr>
      <w:r>
        <w:rPr>
          <w:rFonts w:ascii="Verdana" w:eastAsia="Verdana" w:hAnsi="Verdana" w:cs="Verdana"/>
          <w:b/>
        </w:rPr>
        <w:t>Intersection Over Union</w:t>
      </w:r>
      <w:r>
        <w:rPr>
          <w:rFonts w:ascii="Verdana" w:eastAsia="Verdana" w:hAnsi="Verdana" w:cs="Verdana"/>
        </w:rPr>
        <w:t>: IOU is a measure of the magnitude of the overlap between two bounding boxes. It calculates the size of the overlap between the two objects, divided by the total area of the two objects combined. It can be visualized as follows.</w:t>
      </w:r>
    </w:p>
    <w:p w14:paraId="69C8B6A9" w14:textId="77777777" w:rsidR="00F94509" w:rsidRDefault="00A068D9">
      <w:pPr>
        <w:spacing w:after="0" w:line="360" w:lineRule="auto"/>
        <w:jc w:val="center"/>
        <w:rPr>
          <w:rFonts w:ascii="Verdana" w:eastAsia="Verdana" w:hAnsi="Verdana" w:cs="Verdana"/>
          <w:sz w:val="20"/>
          <w:szCs w:val="20"/>
        </w:rPr>
      </w:pPr>
      <w:r>
        <w:rPr>
          <w:rFonts w:ascii="Verdana" w:eastAsia="Verdana" w:hAnsi="Verdana" w:cs="Verdana"/>
          <w:noProof/>
          <w:sz w:val="24"/>
          <w:szCs w:val="24"/>
        </w:rPr>
        <w:lastRenderedPageBreak/>
        <w:drawing>
          <wp:inline distT="114300" distB="114300" distL="114300" distR="114300" wp14:anchorId="27B4AA1D" wp14:editId="58EEDF65">
            <wp:extent cx="4112895" cy="1859280"/>
            <wp:effectExtent l="0" t="0" r="0" b="0"/>
            <wp:docPr id="1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112895" cy="1859280"/>
                    </a:xfrm>
                    <a:prstGeom prst="rect">
                      <a:avLst/>
                    </a:prstGeom>
                    <a:ln/>
                  </pic:spPr>
                </pic:pic>
              </a:graphicData>
            </a:graphic>
          </wp:inline>
        </w:drawing>
      </w:r>
    </w:p>
    <w:p w14:paraId="541455CC" w14:textId="77777777" w:rsidR="00F94509" w:rsidRDefault="00A068D9">
      <w:pPr>
        <w:spacing w:before="240" w:after="240" w:line="360" w:lineRule="auto"/>
        <w:rPr>
          <w:rFonts w:ascii="Verdana" w:eastAsia="Verdana" w:hAnsi="Verdana" w:cs="Verdana"/>
          <w:highlight w:val="white"/>
        </w:rPr>
      </w:pPr>
      <w:r>
        <w:rPr>
          <w:rFonts w:ascii="Verdana" w:eastAsia="Verdana" w:hAnsi="Verdana" w:cs="Verdana"/>
          <w:b/>
        </w:rPr>
        <w:t>Mean Average Precision</w:t>
      </w:r>
      <w:r>
        <w:rPr>
          <w:rFonts w:ascii="Verdana" w:eastAsia="Verdana" w:hAnsi="Verdana" w:cs="Verdana"/>
        </w:rPr>
        <w:t xml:space="preserve">: Before understanding </w:t>
      </w:r>
      <w:proofErr w:type="spellStart"/>
      <w:r>
        <w:rPr>
          <w:rFonts w:ascii="Verdana" w:eastAsia="Verdana" w:hAnsi="Verdana" w:cs="Verdana"/>
        </w:rPr>
        <w:t>mAP</w:t>
      </w:r>
      <w:proofErr w:type="spellEnd"/>
      <w:r>
        <w:rPr>
          <w:rFonts w:ascii="Verdana" w:eastAsia="Verdana" w:hAnsi="Verdana" w:cs="Verdana"/>
        </w:rPr>
        <w:t xml:space="preserve">, let us understand Precision and Recall. In classification models, Precision is defined as the trueness of correct predictions and recall is defined as how good the prediction was. Precision and recall are not particularly useful metrics when used in isolation and f1 score is generally used. </w:t>
      </w:r>
      <w:r>
        <w:rPr>
          <w:rFonts w:ascii="Verdana" w:eastAsia="Verdana" w:hAnsi="Verdana" w:cs="Verdana"/>
          <w:highlight w:val="white"/>
        </w:rPr>
        <w:t xml:space="preserve">Due to the importance of both precision and recall, there is a precision-recall curve that shows the tradeoff between both the values for different thresholds. The average precision (AP) is a way to summarize the precision-recall curve into a single value representing the average of all precisions. The mean of the APs for all the classes is called the </w:t>
      </w:r>
      <w:proofErr w:type="spellStart"/>
      <w:r>
        <w:rPr>
          <w:rFonts w:ascii="Verdana" w:eastAsia="Verdana" w:hAnsi="Verdana" w:cs="Verdana"/>
          <w:highlight w:val="white"/>
        </w:rPr>
        <w:t>mAP</w:t>
      </w:r>
      <w:proofErr w:type="spellEnd"/>
      <w:r>
        <w:rPr>
          <w:rFonts w:ascii="Verdana" w:eastAsia="Verdana" w:hAnsi="Verdana" w:cs="Verdana"/>
          <w:highlight w:val="white"/>
        </w:rPr>
        <w:t xml:space="preserve"> which is evaluated against different values of IOU. As we have one class only, we can consider AP as </w:t>
      </w:r>
      <w:proofErr w:type="spellStart"/>
      <w:r>
        <w:rPr>
          <w:rFonts w:ascii="Verdana" w:eastAsia="Verdana" w:hAnsi="Verdana" w:cs="Verdana"/>
          <w:highlight w:val="white"/>
        </w:rPr>
        <w:t>mAP</w:t>
      </w:r>
      <w:proofErr w:type="spellEnd"/>
      <w:r>
        <w:rPr>
          <w:rFonts w:ascii="Verdana" w:eastAsia="Verdana" w:hAnsi="Verdana" w:cs="Verdana"/>
          <w:highlight w:val="white"/>
        </w:rPr>
        <w:t xml:space="preserve">. Again, we plan to use this metrics for model evaluation and comparison and will be presented in our </w:t>
      </w:r>
      <w:r>
        <w:rPr>
          <w:rFonts w:ascii="Verdana" w:eastAsia="Verdana" w:hAnsi="Verdana" w:cs="Verdana"/>
          <w:color w:val="0000FF"/>
          <w:highlight w:val="white"/>
        </w:rPr>
        <w:t>final</w:t>
      </w:r>
      <w:r>
        <w:rPr>
          <w:rFonts w:ascii="Verdana" w:eastAsia="Verdana" w:hAnsi="Verdana" w:cs="Verdana"/>
          <w:color w:val="0070C0"/>
          <w:highlight w:val="white"/>
        </w:rPr>
        <w:t xml:space="preserve"> </w:t>
      </w:r>
      <w:r>
        <w:rPr>
          <w:rFonts w:ascii="Verdana" w:eastAsia="Verdana" w:hAnsi="Verdana" w:cs="Verdana"/>
          <w:color w:val="0000FF"/>
          <w:highlight w:val="white"/>
        </w:rPr>
        <w:t>report</w:t>
      </w:r>
      <w:r>
        <w:rPr>
          <w:rFonts w:ascii="Verdana" w:eastAsia="Verdana" w:hAnsi="Verdana" w:cs="Verdana"/>
          <w:highlight w:val="white"/>
        </w:rPr>
        <w:t>.</w:t>
      </w:r>
    </w:p>
    <w:p w14:paraId="2B2C5C3C" w14:textId="77777777" w:rsidR="00F94509" w:rsidRDefault="00F94509">
      <w:pPr>
        <w:spacing w:before="240" w:after="240" w:line="360" w:lineRule="auto"/>
        <w:rPr>
          <w:rFonts w:ascii="Verdana" w:eastAsia="Verdana" w:hAnsi="Verdana" w:cs="Verdana"/>
          <w:highlight w:val="white"/>
        </w:rPr>
      </w:pPr>
    </w:p>
    <w:p w14:paraId="5FDB3D91" w14:textId="77777777" w:rsidR="00F94509" w:rsidRDefault="00A068D9" w:rsidP="009C2E06">
      <w:pPr>
        <w:pStyle w:val="Heading2"/>
        <w:numPr>
          <w:ilvl w:val="1"/>
          <w:numId w:val="21"/>
        </w:numPr>
        <w:spacing w:before="40" w:after="0" w:line="360" w:lineRule="auto"/>
        <w:rPr>
          <w:rFonts w:ascii="Verdana" w:eastAsia="Verdana" w:hAnsi="Verdana" w:cs="Verdana"/>
          <w:sz w:val="24"/>
          <w:szCs w:val="24"/>
        </w:rPr>
      </w:pPr>
      <w:bookmarkStart w:id="11" w:name="_Toc72665687"/>
      <w:r>
        <w:rPr>
          <w:rFonts w:ascii="Verdana" w:eastAsia="Verdana" w:hAnsi="Verdana" w:cs="Verdana"/>
          <w:sz w:val="24"/>
          <w:szCs w:val="24"/>
        </w:rPr>
        <w:t>Model Training Summary</w:t>
      </w:r>
      <w:bookmarkEnd w:id="11"/>
      <w:r>
        <w:rPr>
          <w:rFonts w:ascii="Verdana" w:eastAsia="Verdana" w:hAnsi="Verdana" w:cs="Verdana"/>
          <w:sz w:val="24"/>
          <w:szCs w:val="24"/>
        </w:rPr>
        <w:t xml:space="preserve"> </w:t>
      </w:r>
    </w:p>
    <w:p w14:paraId="78D5C05C" w14:textId="77777777" w:rsidR="00F94509" w:rsidRDefault="00A068D9">
      <w:pPr>
        <w:spacing w:line="360" w:lineRule="auto"/>
        <w:rPr>
          <w:rFonts w:ascii="Verdana" w:eastAsia="Verdana" w:hAnsi="Verdana" w:cs="Verdana"/>
        </w:rPr>
      </w:pPr>
      <w:r>
        <w:rPr>
          <w:rFonts w:ascii="Verdana" w:eastAsia="Verdana" w:hAnsi="Verdana" w:cs="Verdana"/>
        </w:rPr>
        <w:t>Summary of Model performance during model training is as follows.</w:t>
      </w:r>
    </w:p>
    <w:p w14:paraId="3B417DB6" w14:textId="48569810" w:rsidR="00F94509" w:rsidRDefault="00A068D9">
      <w:pPr>
        <w:spacing w:line="360" w:lineRule="auto"/>
        <w:rPr>
          <w:rFonts w:ascii="Verdana" w:eastAsia="Verdana" w:hAnsi="Verdana" w:cs="Verdana"/>
        </w:rPr>
      </w:pPr>
      <w:r>
        <w:rPr>
          <w:rFonts w:ascii="Verdana" w:eastAsia="Verdana" w:hAnsi="Verdana" w:cs="Verdana"/>
        </w:rPr>
        <w:t xml:space="preserve">UNET model: With initial hyperparameters, the model had performed decently. The training and validation mean IOU during model training are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93</w:t>
      </w:r>
      <w:r>
        <w:rPr>
          <w:rFonts w:ascii="Verdana" w:eastAsia="Verdana" w:hAnsi="Verdana" w:cs="Verdana"/>
        </w:rPr>
        <w:t xml:space="preserve">% and </w:t>
      </w:r>
      <w:r w:rsidR="004E3650">
        <w:rPr>
          <w:rFonts w:ascii="Verdana" w:eastAsia="Verdana" w:hAnsi="Verdana" w:cs="Verdana"/>
        </w:rPr>
        <w:t>79</w:t>
      </w:r>
      <w:r>
        <w:rPr>
          <w:rFonts w:ascii="Verdana" w:eastAsia="Verdana" w:hAnsi="Verdana" w:cs="Verdana"/>
        </w:rPr>
        <w:t>.</w:t>
      </w:r>
      <w:r w:rsidR="004E3650">
        <w:rPr>
          <w:rFonts w:ascii="Verdana" w:eastAsia="Verdana" w:hAnsi="Verdana" w:cs="Verdana"/>
        </w:rPr>
        <w:t>78</w:t>
      </w:r>
      <w:r>
        <w:rPr>
          <w:rFonts w:ascii="Verdana" w:eastAsia="Verdana" w:hAnsi="Verdana" w:cs="Verdana"/>
        </w:rPr>
        <w:t>%</w:t>
      </w:r>
      <w:r w:rsidR="00B1474E">
        <w:rPr>
          <w:rFonts w:ascii="Verdana" w:eastAsia="Verdana" w:hAnsi="Verdana" w:cs="Verdana"/>
        </w:rPr>
        <w:t xml:space="preserve"> respectively</w:t>
      </w:r>
      <w:r>
        <w:rPr>
          <w:rFonts w:ascii="Verdana" w:eastAsia="Verdana" w:hAnsi="Verdana" w:cs="Verdana"/>
        </w:rPr>
        <w:t>. And during the model evaluation, the mean IOU on the training and validation data are 8</w:t>
      </w:r>
      <w:r w:rsidR="004E3650">
        <w:rPr>
          <w:rFonts w:ascii="Verdana" w:eastAsia="Verdana" w:hAnsi="Verdana" w:cs="Verdana"/>
        </w:rPr>
        <w:t>7</w:t>
      </w:r>
      <w:r>
        <w:rPr>
          <w:rFonts w:ascii="Verdana" w:eastAsia="Verdana" w:hAnsi="Verdana" w:cs="Verdana"/>
        </w:rPr>
        <w:t>.6</w:t>
      </w:r>
      <w:r w:rsidR="004E3650">
        <w:rPr>
          <w:rFonts w:ascii="Verdana" w:eastAsia="Verdana" w:hAnsi="Verdana" w:cs="Verdana"/>
        </w:rPr>
        <w:t>5</w:t>
      </w:r>
      <w:r>
        <w:rPr>
          <w:rFonts w:ascii="Verdana" w:eastAsia="Verdana" w:hAnsi="Verdana" w:cs="Verdana"/>
        </w:rPr>
        <w:t>% and 8</w:t>
      </w:r>
      <w:r w:rsidR="004E3650">
        <w:rPr>
          <w:rFonts w:ascii="Verdana" w:eastAsia="Verdana" w:hAnsi="Verdana" w:cs="Verdana"/>
        </w:rPr>
        <w:t>2</w:t>
      </w:r>
      <w:r>
        <w:rPr>
          <w:rFonts w:ascii="Verdana" w:eastAsia="Verdana" w:hAnsi="Verdana" w:cs="Verdana"/>
        </w:rPr>
        <w:t>.</w:t>
      </w:r>
      <w:r w:rsidR="004E3650">
        <w:rPr>
          <w:rFonts w:ascii="Verdana" w:eastAsia="Verdana" w:hAnsi="Verdana" w:cs="Verdana"/>
        </w:rPr>
        <w:t>77</w:t>
      </w:r>
      <w:r>
        <w:rPr>
          <w:rFonts w:ascii="Verdana" w:eastAsia="Verdana" w:hAnsi="Verdana" w:cs="Verdana"/>
        </w:rPr>
        <w:t>%</w:t>
      </w:r>
      <w:r w:rsidR="00B1474E">
        <w:rPr>
          <w:rFonts w:ascii="Verdana" w:eastAsia="Verdana" w:hAnsi="Verdana" w:cs="Verdana"/>
        </w:rPr>
        <w:t xml:space="preserve"> respectively</w:t>
      </w:r>
      <w:r>
        <w:rPr>
          <w:rFonts w:ascii="Verdana" w:eastAsia="Verdana" w:hAnsi="Verdana" w:cs="Verdana"/>
        </w:rPr>
        <w:t>. The mean IOU for both train and validation are pretty close; hence the model is not an overfit.</w:t>
      </w:r>
    </w:p>
    <w:p w14:paraId="5A80855C" w14:textId="3E7ACE22" w:rsidR="00F94509" w:rsidRDefault="004E3650" w:rsidP="00E05A77">
      <w:pPr>
        <w:spacing w:line="360" w:lineRule="auto"/>
        <w:jc w:val="center"/>
        <w:rPr>
          <w:rFonts w:ascii="Verdana" w:eastAsia="Verdana" w:hAnsi="Verdana" w:cs="Verdana"/>
        </w:rPr>
      </w:pPr>
      <w:r>
        <w:rPr>
          <w:noProof/>
        </w:rPr>
        <w:lastRenderedPageBreak/>
        <w:drawing>
          <wp:inline distT="0" distB="0" distL="0" distR="0" wp14:anchorId="0842BA8F" wp14:editId="62D492B7">
            <wp:extent cx="5615940" cy="1457805"/>
            <wp:effectExtent l="152400" t="152400" r="36576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5574" cy="1460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88F6E3" w14:textId="072CD412" w:rsidR="00F94509" w:rsidRDefault="00A068D9">
      <w:pPr>
        <w:spacing w:line="360" w:lineRule="auto"/>
        <w:rPr>
          <w:rFonts w:ascii="Verdana" w:eastAsia="Verdana" w:hAnsi="Verdana" w:cs="Verdana"/>
        </w:rPr>
      </w:pPr>
      <w:r>
        <w:rPr>
          <w:rFonts w:ascii="Verdana" w:eastAsia="Verdana" w:hAnsi="Verdana" w:cs="Verdana"/>
        </w:rPr>
        <w:t>For classification, we calculated the precision, recall and F1 score the predictions and have 0.84, 0.6</w:t>
      </w:r>
      <w:r w:rsidR="00851B38">
        <w:rPr>
          <w:rFonts w:ascii="Verdana" w:eastAsia="Verdana" w:hAnsi="Verdana" w:cs="Verdana"/>
        </w:rPr>
        <w:t>54</w:t>
      </w:r>
      <w:r>
        <w:rPr>
          <w:rFonts w:ascii="Verdana" w:eastAsia="Verdana" w:hAnsi="Verdana" w:cs="Verdana"/>
        </w:rPr>
        <w:t xml:space="preserve"> and 0.7</w:t>
      </w:r>
      <w:r w:rsidR="00851B38">
        <w:rPr>
          <w:rFonts w:ascii="Verdana" w:eastAsia="Verdana" w:hAnsi="Verdana" w:cs="Verdana"/>
        </w:rPr>
        <w:t>36</w:t>
      </w:r>
      <w:r>
        <w:rPr>
          <w:rFonts w:ascii="Verdana" w:eastAsia="Verdana" w:hAnsi="Verdana" w:cs="Verdana"/>
        </w:rPr>
        <w:t xml:space="preserve"> respectively.</w:t>
      </w:r>
    </w:p>
    <w:p w14:paraId="14741B7D" w14:textId="4AD3077A" w:rsidR="00F94509" w:rsidRDefault="00067594" w:rsidP="00E05A77">
      <w:pPr>
        <w:spacing w:line="360" w:lineRule="auto"/>
        <w:jc w:val="center"/>
        <w:rPr>
          <w:rFonts w:ascii="Verdana" w:eastAsia="Verdana" w:hAnsi="Verdana" w:cs="Verdana"/>
        </w:rPr>
      </w:pPr>
      <w:r>
        <w:rPr>
          <w:noProof/>
        </w:rPr>
        <w:drawing>
          <wp:inline distT="0" distB="0" distL="0" distR="0" wp14:anchorId="1CD2AE83" wp14:editId="10A0D781">
            <wp:extent cx="5562600" cy="787614"/>
            <wp:effectExtent l="152400" t="152400" r="361950" b="355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7269" cy="791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F46A7" w14:textId="77777777" w:rsidR="00F94509" w:rsidRDefault="00A068D9">
      <w:pPr>
        <w:spacing w:line="360" w:lineRule="auto"/>
        <w:rPr>
          <w:rFonts w:ascii="Verdana" w:eastAsia="Verdana" w:hAnsi="Verdana" w:cs="Verdana"/>
        </w:rPr>
      </w:pPr>
      <w:r>
        <w:rPr>
          <w:rFonts w:ascii="Verdana" w:eastAsia="Verdana" w:hAnsi="Verdana" w:cs="Verdana"/>
        </w:rPr>
        <w:t xml:space="preserve">We will also evaluate the mean IOU for the bounding boxes predicted from the model in the </w:t>
      </w:r>
      <w:r>
        <w:rPr>
          <w:rFonts w:ascii="Verdana" w:eastAsia="Verdana" w:hAnsi="Verdana" w:cs="Verdana"/>
          <w:color w:val="0000FF"/>
          <w:highlight w:val="white"/>
        </w:rPr>
        <w:t>final report</w:t>
      </w:r>
      <w:r>
        <w:rPr>
          <w:rFonts w:ascii="Verdana" w:eastAsia="Verdana" w:hAnsi="Verdana" w:cs="Verdana"/>
        </w:rPr>
        <w:t>.</w:t>
      </w:r>
    </w:p>
    <w:p w14:paraId="0D565002" w14:textId="77777777" w:rsidR="00F94509" w:rsidRDefault="00F94509">
      <w:pPr>
        <w:spacing w:line="360" w:lineRule="auto"/>
        <w:rPr>
          <w:rFonts w:ascii="Verdana" w:eastAsia="Verdana" w:hAnsi="Verdana" w:cs="Verdana"/>
        </w:rPr>
      </w:pPr>
    </w:p>
    <w:tbl>
      <w:tblPr>
        <w:tblStyle w:val="af3"/>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835"/>
        <w:gridCol w:w="1276"/>
        <w:gridCol w:w="1559"/>
        <w:gridCol w:w="1418"/>
        <w:gridCol w:w="1276"/>
      </w:tblGrid>
      <w:tr w:rsidR="00B61461" w14:paraId="2E92D018" w14:textId="77777777" w:rsidTr="00B61461">
        <w:trPr>
          <w:trHeight w:val="621"/>
        </w:trPr>
        <w:tc>
          <w:tcPr>
            <w:tcW w:w="562" w:type="dxa"/>
          </w:tcPr>
          <w:p w14:paraId="43482050" w14:textId="77777777" w:rsidR="00B61461" w:rsidRDefault="00B61461">
            <w:pPr>
              <w:spacing w:line="360" w:lineRule="auto"/>
              <w:rPr>
                <w:rFonts w:ascii="Verdana" w:eastAsia="Verdana" w:hAnsi="Verdana" w:cs="Verdana"/>
                <w:b/>
              </w:rPr>
            </w:pPr>
            <w:proofErr w:type="spellStart"/>
            <w:r>
              <w:rPr>
                <w:rFonts w:ascii="Verdana" w:eastAsia="Verdana" w:hAnsi="Verdana" w:cs="Verdana"/>
                <w:b/>
              </w:rPr>
              <w:t>Sl</w:t>
            </w:r>
            <w:proofErr w:type="spellEnd"/>
            <w:r>
              <w:rPr>
                <w:rFonts w:ascii="Verdana" w:eastAsia="Verdana" w:hAnsi="Verdana" w:cs="Verdana"/>
                <w:b/>
              </w:rPr>
              <w:t xml:space="preserve"> </w:t>
            </w:r>
          </w:p>
          <w:p w14:paraId="410C70C2" w14:textId="77777777" w:rsidR="00B61461" w:rsidRDefault="00B61461">
            <w:pPr>
              <w:spacing w:line="360" w:lineRule="auto"/>
              <w:rPr>
                <w:rFonts w:ascii="Verdana" w:eastAsia="Verdana" w:hAnsi="Verdana" w:cs="Verdana"/>
                <w:b/>
              </w:rPr>
            </w:pPr>
            <w:r>
              <w:rPr>
                <w:rFonts w:ascii="Verdana" w:eastAsia="Verdana" w:hAnsi="Verdana" w:cs="Verdana"/>
                <w:b/>
              </w:rPr>
              <w:t>No</w:t>
            </w:r>
          </w:p>
        </w:tc>
        <w:tc>
          <w:tcPr>
            <w:tcW w:w="2835" w:type="dxa"/>
          </w:tcPr>
          <w:p w14:paraId="154E9833" w14:textId="77777777" w:rsidR="00B61461" w:rsidRDefault="00B61461">
            <w:pPr>
              <w:spacing w:line="360" w:lineRule="auto"/>
              <w:rPr>
                <w:rFonts w:ascii="Verdana" w:eastAsia="Verdana" w:hAnsi="Verdana" w:cs="Verdana"/>
                <w:b/>
              </w:rPr>
            </w:pPr>
            <w:r>
              <w:rPr>
                <w:rFonts w:ascii="Verdana" w:eastAsia="Verdana" w:hAnsi="Verdana" w:cs="Verdana"/>
                <w:b/>
              </w:rPr>
              <w:t>Model</w:t>
            </w:r>
          </w:p>
        </w:tc>
        <w:tc>
          <w:tcPr>
            <w:tcW w:w="1276" w:type="dxa"/>
          </w:tcPr>
          <w:p w14:paraId="03318837" w14:textId="77777777" w:rsidR="00B61461" w:rsidRDefault="00B61461">
            <w:pPr>
              <w:spacing w:line="360" w:lineRule="auto"/>
              <w:rPr>
                <w:rFonts w:ascii="Verdana" w:eastAsia="Verdana" w:hAnsi="Verdana" w:cs="Verdana"/>
                <w:b/>
              </w:rPr>
            </w:pPr>
            <w:r>
              <w:rPr>
                <w:rFonts w:ascii="Verdana" w:eastAsia="Verdana" w:hAnsi="Verdana" w:cs="Verdana"/>
                <w:b/>
              </w:rPr>
              <w:t>Training</w:t>
            </w:r>
          </w:p>
        </w:tc>
        <w:tc>
          <w:tcPr>
            <w:tcW w:w="1559" w:type="dxa"/>
          </w:tcPr>
          <w:p w14:paraId="1E43557D" w14:textId="77777777" w:rsidR="00B61461" w:rsidRDefault="00B61461">
            <w:pPr>
              <w:spacing w:line="360" w:lineRule="auto"/>
              <w:rPr>
                <w:rFonts w:ascii="Verdana" w:eastAsia="Verdana" w:hAnsi="Verdana" w:cs="Verdana"/>
                <w:b/>
              </w:rPr>
            </w:pPr>
            <w:r>
              <w:rPr>
                <w:rFonts w:ascii="Verdana" w:eastAsia="Verdana" w:hAnsi="Verdana" w:cs="Verdana"/>
                <w:b/>
              </w:rPr>
              <w:t>Validation</w:t>
            </w:r>
          </w:p>
        </w:tc>
        <w:tc>
          <w:tcPr>
            <w:tcW w:w="1418" w:type="dxa"/>
          </w:tcPr>
          <w:p w14:paraId="18335609" w14:textId="77777777" w:rsidR="00B61461" w:rsidRDefault="00B61461">
            <w:pPr>
              <w:spacing w:line="360" w:lineRule="auto"/>
              <w:rPr>
                <w:rFonts w:ascii="Verdana" w:eastAsia="Verdana" w:hAnsi="Verdana" w:cs="Verdana"/>
                <w:b/>
              </w:rPr>
            </w:pPr>
            <w:r>
              <w:rPr>
                <w:rFonts w:ascii="Verdana" w:eastAsia="Verdana" w:hAnsi="Verdana" w:cs="Verdana"/>
                <w:b/>
              </w:rPr>
              <w:t>Precision</w:t>
            </w:r>
          </w:p>
        </w:tc>
        <w:tc>
          <w:tcPr>
            <w:tcW w:w="1276" w:type="dxa"/>
          </w:tcPr>
          <w:p w14:paraId="0478558A" w14:textId="77777777" w:rsidR="00B61461" w:rsidRDefault="00B61461">
            <w:pPr>
              <w:spacing w:line="360" w:lineRule="auto"/>
              <w:rPr>
                <w:rFonts w:ascii="Verdana" w:eastAsia="Verdana" w:hAnsi="Verdana" w:cs="Verdana"/>
                <w:b/>
              </w:rPr>
            </w:pPr>
            <w:r>
              <w:rPr>
                <w:rFonts w:ascii="Verdana" w:eastAsia="Verdana" w:hAnsi="Verdana" w:cs="Verdana"/>
                <w:b/>
              </w:rPr>
              <w:t>Recall</w:t>
            </w:r>
          </w:p>
        </w:tc>
      </w:tr>
      <w:tr w:rsidR="00B61461" w14:paraId="5837510F" w14:textId="77777777" w:rsidTr="00B61461">
        <w:trPr>
          <w:trHeight w:val="631"/>
        </w:trPr>
        <w:tc>
          <w:tcPr>
            <w:tcW w:w="562" w:type="dxa"/>
          </w:tcPr>
          <w:p w14:paraId="51460687" w14:textId="77777777" w:rsidR="00B61461" w:rsidRDefault="00B61461">
            <w:pPr>
              <w:spacing w:line="360" w:lineRule="auto"/>
              <w:rPr>
                <w:rFonts w:ascii="Verdana" w:eastAsia="Verdana" w:hAnsi="Verdana" w:cs="Verdana"/>
              </w:rPr>
            </w:pPr>
            <w:r>
              <w:rPr>
                <w:rFonts w:ascii="Verdana" w:eastAsia="Verdana" w:hAnsi="Verdana" w:cs="Verdana"/>
              </w:rPr>
              <w:t>1</w:t>
            </w:r>
          </w:p>
        </w:tc>
        <w:tc>
          <w:tcPr>
            <w:tcW w:w="2835" w:type="dxa"/>
          </w:tcPr>
          <w:p w14:paraId="067552C5" w14:textId="77777777" w:rsidR="00B61461" w:rsidRDefault="00B61461">
            <w:pPr>
              <w:spacing w:line="360" w:lineRule="auto"/>
              <w:rPr>
                <w:rFonts w:ascii="Verdana" w:eastAsia="Verdana" w:hAnsi="Verdana" w:cs="Verdana"/>
              </w:rPr>
            </w:pPr>
            <w:r>
              <w:rPr>
                <w:rFonts w:ascii="Verdana" w:eastAsia="Verdana" w:hAnsi="Verdana" w:cs="Verdana"/>
              </w:rPr>
              <w:t>UNET (VGG16 backbone)</w:t>
            </w:r>
          </w:p>
        </w:tc>
        <w:tc>
          <w:tcPr>
            <w:tcW w:w="1276" w:type="dxa"/>
          </w:tcPr>
          <w:p w14:paraId="5DF50E5B" w14:textId="38BA76DB"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0.87</w:t>
            </w:r>
            <w:r w:rsidR="00124249">
              <w:rPr>
                <w:rFonts w:ascii="Verdana" w:eastAsia="Verdana" w:hAnsi="Verdana" w:cs="Verdana"/>
                <w:color w:val="000000"/>
              </w:rPr>
              <w:t>7</w:t>
            </w:r>
          </w:p>
        </w:tc>
        <w:tc>
          <w:tcPr>
            <w:tcW w:w="1559" w:type="dxa"/>
          </w:tcPr>
          <w:p w14:paraId="1D349B24" w14:textId="2B408919"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0.82</w:t>
            </w:r>
            <w:r w:rsidR="00124249">
              <w:rPr>
                <w:rFonts w:ascii="Verdana" w:eastAsia="Verdana" w:hAnsi="Verdana" w:cs="Verdana"/>
                <w:color w:val="000000"/>
              </w:rPr>
              <w:t>8</w:t>
            </w:r>
          </w:p>
        </w:tc>
        <w:tc>
          <w:tcPr>
            <w:tcW w:w="1418" w:type="dxa"/>
          </w:tcPr>
          <w:p w14:paraId="06308501" w14:textId="04F02F92"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0.84</w:t>
            </w:r>
            <w:r w:rsidR="00D67D4B">
              <w:rPr>
                <w:rFonts w:ascii="Verdana" w:eastAsia="Verdana" w:hAnsi="Verdana" w:cs="Verdana"/>
                <w:color w:val="000000"/>
              </w:rPr>
              <w:t>0</w:t>
            </w:r>
          </w:p>
        </w:tc>
        <w:tc>
          <w:tcPr>
            <w:tcW w:w="1276" w:type="dxa"/>
          </w:tcPr>
          <w:p w14:paraId="0E6B3170" w14:textId="67FD8BFC" w:rsidR="00B61461" w:rsidRDefault="00B61461" w:rsidP="007D2291">
            <w:pPr>
              <w:pBdr>
                <w:top w:val="nil"/>
                <w:left w:val="nil"/>
                <w:bottom w:val="nil"/>
                <w:right w:val="nil"/>
                <w:between w:val="nil"/>
              </w:pBdr>
              <w:spacing w:line="360" w:lineRule="auto"/>
              <w:jc w:val="center"/>
              <w:rPr>
                <w:rFonts w:ascii="Verdana" w:eastAsia="Verdana" w:hAnsi="Verdana" w:cs="Verdana"/>
                <w:color w:val="000000"/>
              </w:rPr>
            </w:pPr>
            <w:r>
              <w:rPr>
                <w:rFonts w:ascii="Verdana" w:eastAsia="Verdana" w:hAnsi="Verdana" w:cs="Verdana"/>
                <w:color w:val="000000"/>
              </w:rPr>
              <w:t>0.65</w:t>
            </w:r>
            <w:r w:rsidR="00D67D4B">
              <w:rPr>
                <w:rFonts w:ascii="Verdana" w:eastAsia="Verdana" w:hAnsi="Verdana" w:cs="Verdana"/>
                <w:color w:val="000000"/>
              </w:rPr>
              <w:t>4</w:t>
            </w:r>
          </w:p>
        </w:tc>
      </w:tr>
      <w:tr w:rsidR="00B61461" w14:paraId="4B37A5CE" w14:textId="77777777" w:rsidTr="00B61461">
        <w:trPr>
          <w:trHeight w:val="621"/>
        </w:trPr>
        <w:tc>
          <w:tcPr>
            <w:tcW w:w="562" w:type="dxa"/>
          </w:tcPr>
          <w:p w14:paraId="5D2D9BA4" w14:textId="77777777" w:rsidR="00B61461" w:rsidRDefault="00B61461">
            <w:pPr>
              <w:spacing w:line="360" w:lineRule="auto"/>
              <w:rPr>
                <w:rFonts w:ascii="Verdana" w:eastAsia="Verdana" w:hAnsi="Verdana" w:cs="Verdana"/>
              </w:rPr>
            </w:pPr>
            <w:r>
              <w:rPr>
                <w:rFonts w:ascii="Verdana" w:eastAsia="Verdana" w:hAnsi="Verdana" w:cs="Verdana"/>
              </w:rPr>
              <w:t>2</w:t>
            </w:r>
          </w:p>
        </w:tc>
        <w:tc>
          <w:tcPr>
            <w:tcW w:w="2835" w:type="dxa"/>
          </w:tcPr>
          <w:p w14:paraId="39B8D1B3" w14:textId="77777777" w:rsidR="00B61461" w:rsidRDefault="00B61461">
            <w:pPr>
              <w:spacing w:line="360" w:lineRule="auto"/>
              <w:rPr>
                <w:rFonts w:ascii="Verdana" w:eastAsia="Verdana" w:hAnsi="Verdana" w:cs="Verdana"/>
              </w:rPr>
            </w:pPr>
            <w:r>
              <w:rPr>
                <w:rFonts w:ascii="Verdana" w:eastAsia="Verdana" w:hAnsi="Verdana" w:cs="Verdana"/>
              </w:rPr>
              <w:t>Yolo v3 (DenseNet121 backbone)</w:t>
            </w:r>
          </w:p>
        </w:tc>
        <w:tc>
          <w:tcPr>
            <w:tcW w:w="1276" w:type="dxa"/>
          </w:tcPr>
          <w:p w14:paraId="025181D2" w14:textId="77777777" w:rsidR="00B61461" w:rsidRDefault="00B61461">
            <w:pPr>
              <w:spacing w:line="360" w:lineRule="auto"/>
              <w:rPr>
                <w:rFonts w:ascii="Verdana" w:eastAsia="Verdana" w:hAnsi="Verdana" w:cs="Verdana"/>
              </w:rPr>
            </w:pPr>
          </w:p>
        </w:tc>
        <w:tc>
          <w:tcPr>
            <w:tcW w:w="1559" w:type="dxa"/>
          </w:tcPr>
          <w:p w14:paraId="0BEDF4D6" w14:textId="77777777" w:rsidR="00B61461" w:rsidRDefault="00B61461">
            <w:pPr>
              <w:spacing w:line="360" w:lineRule="auto"/>
              <w:rPr>
                <w:rFonts w:ascii="Verdana" w:eastAsia="Verdana" w:hAnsi="Verdana" w:cs="Verdana"/>
              </w:rPr>
            </w:pPr>
          </w:p>
        </w:tc>
        <w:tc>
          <w:tcPr>
            <w:tcW w:w="1418" w:type="dxa"/>
          </w:tcPr>
          <w:p w14:paraId="42D67B47" w14:textId="77777777" w:rsidR="00B61461" w:rsidRDefault="00B61461">
            <w:pPr>
              <w:spacing w:line="360" w:lineRule="auto"/>
              <w:rPr>
                <w:rFonts w:ascii="Verdana" w:eastAsia="Verdana" w:hAnsi="Verdana" w:cs="Verdana"/>
              </w:rPr>
            </w:pPr>
          </w:p>
        </w:tc>
        <w:tc>
          <w:tcPr>
            <w:tcW w:w="1276" w:type="dxa"/>
          </w:tcPr>
          <w:p w14:paraId="394432D8" w14:textId="77777777" w:rsidR="00B61461" w:rsidRDefault="00B61461">
            <w:pPr>
              <w:spacing w:line="360" w:lineRule="auto"/>
              <w:rPr>
                <w:rFonts w:ascii="Verdana" w:eastAsia="Verdana" w:hAnsi="Verdana" w:cs="Verdana"/>
              </w:rPr>
            </w:pPr>
          </w:p>
        </w:tc>
      </w:tr>
      <w:tr w:rsidR="00B61461" w14:paraId="11746311" w14:textId="77777777" w:rsidTr="00B61461">
        <w:trPr>
          <w:trHeight w:val="315"/>
        </w:trPr>
        <w:tc>
          <w:tcPr>
            <w:tcW w:w="562" w:type="dxa"/>
          </w:tcPr>
          <w:p w14:paraId="30E0B9DC" w14:textId="77777777" w:rsidR="00B61461" w:rsidRDefault="00B61461">
            <w:pPr>
              <w:spacing w:line="360" w:lineRule="auto"/>
              <w:rPr>
                <w:rFonts w:ascii="Verdana" w:eastAsia="Verdana" w:hAnsi="Verdana" w:cs="Verdana"/>
              </w:rPr>
            </w:pPr>
          </w:p>
        </w:tc>
        <w:tc>
          <w:tcPr>
            <w:tcW w:w="2835" w:type="dxa"/>
          </w:tcPr>
          <w:p w14:paraId="38470796" w14:textId="77777777" w:rsidR="00B61461" w:rsidRDefault="00B61461">
            <w:pPr>
              <w:spacing w:line="360" w:lineRule="auto"/>
              <w:rPr>
                <w:rFonts w:ascii="Verdana" w:eastAsia="Verdana" w:hAnsi="Verdana" w:cs="Verdana"/>
              </w:rPr>
            </w:pPr>
          </w:p>
        </w:tc>
        <w:tc>
          <w:tcPr>
            <w:tcW w:w="1276" w:type="dxa"/>
          </w:tcPr>
          <w:p w14:paraId="17FAD718" w14:textId="77777777" w:rsidR="00B61461" w:rsidRDefault="00B61461">
            <w:pPr>
              <w:spacing w:line="360" w:lineRule="auto"/>
              <w:rPr>
                <w:rFonts w:ascii="Verdana" w:eastAsia="Verdana" w:hAnsi="Verdana" w:cs="Verdana"/>
              </w:rPr>
            </w:pPr>
          </w:p>
        </w:tc>
        <w:tc>
          <w:tcPr>
            <w:tcW w:w="1559" w:type="dxa"/>
          </w:tcPr>
          <w:p w14:paraId="0D1A5FC8" w14:textId="77777777" w:rsidR="00B61461" w:rsidRDefault="00B61461">
            <w:pPr>
              <w:spacing w:line="360" w:lineRule="auto"/>
              <w:rPr>
                <w:rFonts w:ascii="Verdana" w:eastAsia="Verdana" w:hAnsi="Verdana" w:cs="Verdana"/>
              </w:rPr>
            </w:pPr>
          </w:p>
        </w:tc>
        <w:tc>
          <w:tcPr>
            <w:tcW w:w="1418" w:type="dxa"/>
          </w:tcPr>
          <w:p w14:paraId="47D927A4" w14:textId="77777777" w:rsidR="00B61461" w:rsidRDefault="00B61461">
            <w:pPr>
              <w:spacing w:line="360" w:lineRule="auto"/>
              <w:rPr>
                <w:rFonts w:ascii="Verdana" w:eastAsia="Verdana" w:hAnsi="Verdana" w:cs="Verdana"/>
              </w:rPr>
            </w:pPr>
          </w:p>
        </w:tc>
        <w:tc>
          <w:tcPr>
            <w:tcW w:w="1276" w:type="dxa"/>
          </w:tcPr>
          <w:p w14:paraId="70D289F4" w14:textId="77777777" w:rsidR="00B61461" w:rsidRDefault="00B61461">
            <w:pPr>
              <w:spacing w:line="360" w:lineRule="auto"/>
              <w:rPr>
                <w:rFonts w:ascii="Verdana" w:eastAsia="Verdana" w:hAnsi="Verdana" w:cs="Verdana"/>
              </w:rPr>
            </w:pPr>
          </w:p>
        </w:tc>
      </w:tr>
    </w:tbl>
    <w:p w14:paraId="3179D6BB" w14:textId="6854C346" w:rsidR="00F94509" w:rsidRDefault="00A068D9" w:rsidP="00FB57A9">
      <w:pPr>
        <w:pStyle w:val="Heading1"/>
        <w:numPr>
          <w:ilvl w:val="0"/>
          <w:numId w:val="26"/>
        </w:numPr>
      </w:pPr>
      <w:r>
        <w:br w:type="page"/>
      </w:r>
      <w:bookmarkStart w:id="12" w:name="_Toc72665688"/>
      <w:r w:rsidR="00FB57A9" w:rsidRPr="00FB57A9">
        <w:lastRenderedPageBreak/>
        <w:t>I</w:t>
      </w:r>
      <w:r w:rsidRPr="00FB57A9">
        <w:t>mproving</w:t>
      </w:r>
      <w:r>
        <w:t xml:space="preserve"> Model Performance</w:t>
      </w:r>
      <w:bookmarkEnd w:id="12"/>
    </w:p>
    <w:p w14:paraId="2A2F8353" w14:textId="77777777" w:rsidR="00F94509" w:rsidRDefault="00A068D9" w:rsidP="0000657F">
      <w:pPr>
        <w:pStyle w:val="Heading2"/>
        <w:numPr>
          <w:ilvl w:val="1"/>
          <w:numId w:val="23"/>
        </w:numPr>
        <w:spacing w:before="40" w:after="0" w:line="360" w:lineRule="auto"/>
        <w:rPr>
          <w:rFonts w:ascii="Verdana" w:eastAsia="Verdana" w:hAnsi="Verdana" w:cs="Verdana"/>
          <w:sz w:val="24"/>
          <w:szCs w:val="24"/>
        </w:rPr>
      </w:pPr>
      <w:bookmarkStart w:id="13" w:name="_Toc72665689"/>
      <w:r>
        <w:rPr>
          <w:rFonts w:ascii="Verdana" w:eastAsia="Verdana" w:hAnsi="Verdana" w:cs="Verdana"/>
          <w:sz w:val="24"/>
          <w:szCs w:val="24"/>
        </w:rPr>
        <w:t>Feature Extraction</w:t>
      </w:r>
      <w:bookmarkEnd w:id="13"/>
    </w:p>
    <w:p w14:paraId="7BCDD440" w14:textId="77777777" w:rsidR="00F94509" w:rsidRDefault="00A068D9">
      <w:pPr>
        <w:spacing w:after="0" w:line="360" w:lineRule="auto"/>
        <w:ind w:left="28"/>
        <w:rPr>
          <w:rFonts w:ascii="Verdana" w:eastAsia="Verdana" w:hAnsi="Verdana" w:cs="Verdana"/>
        </w:rPr>
      </w:pPr>
      <w:r>
        <w:rPr>
          <w:rFonts w:ascii="Verdana" w:eastAsia="Verdana" w:hAnsi="Verdana" w:cs="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25497EF" w14:textId="77777777" w:rsidR="00F94509" w:rsidRDefault="00F94509">
      <w:pPr>
        <w:spacing w:after="0" w:line="360" w:lineRule="auto"/>
        <w:ind w:left="28"/>
        <w:rPr>
          <w:rFonts w:ascii="Verdana" w:eastAsia="Verdana" w:hAnsi="Verdana" w:cs="Verdana"/>
        </w:rPr>
      </w:pPr>
    </w:p>
    <w:p w14:paraId="225568E5" w14:textId="77777777" w:rsidR="00F94509" w:rsidRDefault="00A068D9">
      <w:pPr>
        <w:spacing w:after="0" w:line="360" w:lineRule="auto"/>
        <w:ind w:left="28"/>
        <w:rPr>
          <w:rFonts w:ascii="Verdana" w:eastAsia="Verdana" w:hAnsi="Verdana" w:cs="Verdana"/>
        </w:rPr>
      </w:pPr>
      <w:r>
        <w:rPr>
          <w:rFonts w:ascii="Verdana" w:eastAsia="Verdana" w:hAnsi="Verdana" w:cs="Verdana"/>
        </w:rPr>
        <w:t xml:space="preserve">Although the features are extracted with different variants of pre-trained CNN models, we are trying with different approaches for better model performance and faster results. For UNET, we used the VGG16 model as our feature extractor and trained the last </w:t>
      </w:r>
      <w:r>
        <w:rPr>
          <w:rFonts w:ascii="Verdana" w:eastAsia="Verdana" w:hAnsi="Verdana" w:cs="Verdana"/>
          <w:color w:val="000000"/>
        </w:rPr>
        <w:t xml:space="preserve">few </w:t>
      </w:r>
      <w:r>
        <w:rPr>
          <w:rFonts w:ascii="Verdana" w:eastAsia="Verdana" w:hAnsi="Verdana" w:cs="Verdana"/>
        </w:rPr>
        <w:t xml:space="preserve">layers and extracted 4096 features. Considering the number of parameters and faster performance, we plan to use </w:t>
      </w:r>
      <w:proofErr w:type="spellStart"/>
      <w:r>
        <w:rPr>
          <w:rFonts w:ascii="Verdana" w:eastAsia="Verdana" w:hAnsi="Verdana" w:cs="Verdana"/>
        </w:rPr>
        <w:t>DenseNet</w:t>
      </w:r>
      <w:proofErr w:type="spellEnd"/>
      <w:r>
        <w:rPr>
          <w:rFonts w:ascii="Verdana" w:eastAsia="Verdana" w:hAnsi="Verdana" w:cs="Verdana"/>
        </w:rPr>
        <w:t xml:space="preserve"> model architecture for feature extraction.</w:t>
      </w:r>
    </w:p>
    <w:p w14:paraId="41A5CE17" w14:textId="77777777" w:rsidR="00F94509" w:rsidRDefault="00F94509">
      <w:pPr>
        <w:shd w:val="clear" w:color="auto" w:fill="FFFFFF"/>
        <w:spacing w:after="0" w:line="360" w:lineRule="auto"/>
        <w:rPr>
          <w:rFonts w:ascii="Verdana" w:eastAsia="Verdana" w:hAnsi="Verdana" w:cs="Verdana"/>
        </w:rPr>
      </w:pPr>
    </w:p>
    <w:p w14:paraId="10E02B57"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4" w:name="_Toc72665690"/>
      <w:r>
        <w:rPr>
          <w:rFonts w:ascii="Verdana" w:eastAsia="Verdana" w:hAnsi="Verdana" w:cs="Verdana"/>
          <w:sz w:val="24"/>
          <w:szCs w:val="24"/>
        </w:rPr>
        <w:t>Data Manipulation/Augmentation</w:t>
      </w:r>
      <w:bookmarkEnd w:id="14"/>
    </w:p>
    <w:p w14:paraId="02EB5A10"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implies increasing the amount of training data by applying transformations to both image and contour (so we could calculate the true bounding box). Data augmentation is typically applied as a pre-processing step to the model. </w:t>
      </w:r>
    </w:p>
    <w:p w14:paraId="19EAC6CC" w14:textId="77777777" w:rsidR="00F94509" w:rsidRDefault="00621FA0">
      <w:pPr>
        <w:spacing w:line="360" w:lineRule="auto"/>
        <w:rPr>
          <w:rFonts w:ascii="Verdana" w:eastAsia="Verdana" w:hAnsi="Verdana" w:cs="Verdana"/>
        </w:rPr>
      </w:pPr>
      <w:sdt>
        <w:sdtPr>
          <w:tag w:val="goog_rdk_0"/>
          <w:id w:val="-2039267674"/>
        </w:sdtPr>
        <w:sdtEndPr/>
        <w:sdtContent>
          <w:r w:rsidR="00A068D9">
            <w:rPr>
              <w:rFonts w:ascii="Arial Unicode MS" w:eastAsia="Arial Unicode MS" w:hAnsi="Arial Unicode MS" w:cs="Arial Unicode MS"/>
            </w:rPr>
            <w:t>There are several data augmentation techniques like random cropping (with constraints), expansion, horizontal ﬂip, image shearing, support bounding boxes, resize (with random interpolation), and color jittering (including brightness, hue, saturation, and contrast).</w:t>
          </w:r>
        </w:sdtContent>
      </w:sdt>
    </w:p>
    <w:p w14:paraId="5ED92F51" w14:textId="77777777" w:rsidR="00F94509" w:rsidRDefault="00A068D9">
      <w:pPr>
        <w:spacing w:line="360" w:lineRule="auto"/>
        <w:rPr>
          <w:rFonts w:ascii="Verdana" w:eastAsia="Verdana" w:hAnsi="Verdana" w:cs="Verdana"/>
        </w:rPr>
      </w:pPr>
      <w:r>
        <w:rPr>
          <w:rFonts w:ascii="Verdana" w:eastAsia="Verdana" w:hAnsi="Verdana" w:cs="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future maps. Due to this cropping, multi-stage models do not use random cropped input images, thereby they do not require detailed geometric augmentations to be applied during training. </w:t>
      </w:r>
    </w:p>
    <w:p w14:paraId="4CF9118A" w14:textId="77777777" w:rsidR="00F94509" w:rsidRDefault="00A068D9">
      <w:pPr>
        <w:spacing w:line="360" w:lineRule="auto"/>
        <w:rPr>
          <w:rFonts w:ascii="Verdana" w:eastAsia="Verdana" w:hAnsi="Verdana" w:cs="Verdana"/>
        </w:rPr>
      </w:pPr>
      <w:r>
        <w:rPr>
          <w:rFonts w:ascii="Verdana" w:eastAsia="Verdana" w:hAnsi="Verdana" w:cs="Verdana"/>
        </w:rPr>
        <w:lastRenderedPageBreak/>
        <w:t xml:space="preserve">There are several pre-defined image augmentation packages available for python like </w:t>
      </w:r>
      <w:proofErr w:type="spellStart"/>
      <w:r>
        <w:rPr>
          <w:rFonts w:ascii="Verdana" w:eastAsia="Verdana" w:hAnsi="Verdana" w:cs="Verdana"/>
        </w:rPr>
        <w:t>ImageDataGenerator</w:t>
      </w:r>
      <w:proofErr w:type="spellEnd"/>
      <w:r>
        <w:rPr>
          <w:rFonts w:ascii="Verdana" w:eastAsia="Verdana" w:hAnsi="Verdana" w:cs="Verdana"/>
        </w:rPr>
        <w:t xml:space="preserve">, </w:t>
      </w:r>
      <w:proofErr w:type="spellStart"/>
      <w:r>
        <w:rPr>
          <w:rFonts w:ascii="Verdana" w:eastAsia="Verdana" w:hAnsi="Verdana" w:cs="Verdana"/>
        </w:rPr>
        <w:t>imgaug</w:t>
      </w:r>
      <w:proofErr w:type="spellEnd"/>
      <w:r>
        <w:rPr>
          <w:rFonts w:ascii="Verdana" w:eastAsia="Verdana" w:hAnsi="Verdana" w:cs="Verdana"/>
        </w:rPr>
        <w:t xml:space="preserve">, </w:t>
      </w:r>
      <w:proofErr w:type="spellStart"/>
      <w:r>
        <w:rPr>
          <w:rFonts w:ascii="Verdana" w:eastAsia="Verdana" w:hAnsi="Verdana" w:cs="Verdana"/>
        </w:rPr>
        <w:t>Albumentations</w:t>
      </w:r>
      <w:proofErr w:type="spellEnd"/>
      <w:r>
        <w:rPr>
          <w:rFonts w:ascii="Verdana" w:eastAsia="Verdana" w:hAnsi="Verdana" w:cs="Verdana"/>
        </w:rPr>
        <w:t xml:space="preserve"> etc. that help us quickly perform the required augmentations.</w:t>
      </w:r>
    </w:p>
    <w:p w14:paraId="0A22B02E" w14:textId="77777777" w:rsidR="00F94509" w:rsidRDefault="00A068D9">
      <w:pPr>
        <w:spacing w:line="360" w:lineRule="auto"/>
        <w:rPr>
          <w:rFonts w:ascii="Verdana" w:eastAsia="Verdana" w:hAnsi="Verdana" w:cs="Verdana"/>
        </w:rPr>
      </w:pPr>
      <w:r>
        <w:rPr>
          <w:rFonts w:ascii="Verdana" w:eastAsia="Verdana" w:hAnsi="Verdana" w:cs="Verdana"/>
        </w:rPr>
        <w:t>We have considered performing image augmentation using the “</w:t>
      </w:r>
      <w:proofErr w:type="spellStart"/>
      <w:r>
        <w:rPr>
          <w:rFonts w:ascii="Verdana" w:eastAsia="Verdana" w:hAnsi="Verdana" w:cs="Verdana"/>
        </w:rPr>
        <w:t>Albumentations</w:t>
      </w:r>
      <w:proofErr w:type="spellEnd"/>
      <w:r>
        <w:rPr>
          <w:rFonts w:ascii="Verdana" w:eastAsia="Verdana" w:hAnsi="Verdana" w:cs="Verdana"/>
        </w:rPr>
        <w:t xml:space="preserve">” package. This package is based on OpenCV, NumPy and </w:t>
      </w:r>
      <w:proofErr w:type="spellStart"/>
      <w:r>
        <w:rPr>
          <w:rFonts w:ascii="Verdana" w:eastAsia="Verdana" w:hAnsi="Verdana" w:cs="Verdana"/>
        </w:rPr>
        <w:t>imgaug</w:t>
      </w:r>
      <w:proofErr w:type="spellEnd"/>
      <w:r>
        <w:rPr>
          <w:rFonts w:ascii="Verdana" w:eastAsia="Verdana" w:hAnsi="Verdana" w:cs="Verdana"/>
        </w:rPr>
        <w:t xml:space="preserve">. </w:t>
      </w:r>
    </w:p>
    <w:p w14:paraId="6FCD8E67" w14:textId="77777777" w:rsidR="00F94509" w:rsidRDefault="00A068D9">
      <w:pPr>
        <w:spacing w:line="360" w:lineRule="auto"/>
        <w:rPr>
          <w:rFonts w:ascii="Verdana" w:eastAsia="Verdana" w:hAnsi="Verdana" w:cs="Verdana"/>
        </w:rPr>
      </w:pPr>
      <w:r>
        <w:rPr>
          <w:rFonts w:ascii="Verdana" w:eastAsia="Verdana" w:hAnsi="Verdana" w:cs="Verdana"/>
        </w:rPr>
        <w:t xml:space="preserve">This package efficiently implements a rich variety of image transform operations that are optimized for performance. </w:t>
      </w:r>
      <w:proofErr w:type="spellStart"/>
      <w:r>
        <w:rPr>
          <w:rFonts w:ascii="Verdana" w:eastAsia="Verdana" w:hAnsi="Verdana" w:cs="Verdana"/>
        </w:rPr>
        <w:t>Albumentations</w:t>
      </w:r>
      <w:proofErr w:type="spellEnd"/>
      <w:r>
        <w:rPr>
          <w:rFonts w:ascii="Verdana" w:eastAsia="Verdana" w:hAnsi="Verdana" w:cs="Verdana"/>
        </w:rPr>
        <w:t xml:space="preserve"> supports creating multiple images for computer vision tasks. We had used the </w:t>
      </w:r>
      <w:proofErr w:type="spellStart"/>
      <w:r>
        <w:rPr>
          <w:rFonts w:ascii="Verdana" w:eastAsia="Verdana" w:hAnsi="Verdana" w:cs="Verdana"/>
        </w:rPr>
        <w:t>Albumentations</w:t>
      </w:r>
      <w:proofErr w:type="spellEnd"/>
      <w:r>
        <w:rPr>
          <w:rFonts w:ascii="Verdana" w:eastAsia="Verdana" w:hAnsi="Verdana" w:cs="Verdana"/>
        </w:rPr>
        <w:t xml:space="preserve"> package and performed some techniques like rotation, horizontal flip, blur, brightness etc., on the images for model training.</w:t>
      </w:r>
    </w:p>
    <w:p w14:paraId="3BDD0060" w14:textId="77777777" w:rsidR="00F94509" w:rsidRDefault="00F94509">
      <w:pPr>
        <w:spacing w:after="0" w:line="360" w:lineRule="auto"/>
        <w:rPr>
          <w:rFonts w:ascii="Verdana" w:eastAsia="Verdana" w:hAnsi="Verdana" w:cs="Verdana"/>
          <w:sz w:val="14"/>
          <w:szCs w:val="14"/>
        </w:rPr>
      </w:pPr>
    </w:p>
    <w:p w14:paraId="28643F90" w14:textId="77777777" w:rsidR="00F94509" w:rsidRDefault="00F94509">
      <w:pPr>
        <w:spacing w:line="360" w:lineRule="auto"/>
        <w:rPr>
          <w:rFonts w:ascii="Verdana" w:eastAsia="Verdana" w:hAnsi="Verdana" w:cs="Verdana"/>
          <w:sz w:val="10"/>
          <w:szCs w:val="10"/>
        </w:rPr>
      </w:pPr>
    </w:p>
    <w:p w14:paraId="28E7453D" w14:textId="77777777" w:rsidR="00F94509" w:rsidRDefault="00A068D9" w:rsidP="0016782F">
      <w:pPr>
        <w:pStyle w:val="Heading2"/>
        <w:numPr>
          <w:ilvl w:val="1"/>
          <w:numId w:val="23"/>
        </w:numPr>
        <w:spacing w:before="40" w:after="0" w:line="360" w:lineRule="auto"/>
        <w:rPr>
          <w:rFonts w:ascii="Verdana" w:eastAsia="Verdana" w:hAnsi="Verdana" w:cs="Verdana"/>
          <w:sz w:val="24"/>
          <w:szCs w:val="24"/>
        </w:rPr>
      </w:pPr>
      <w:bookmarkStart w:id="15" w:name="_Toc72665691"/>
      <w:r>
        <w:rPr>
          <w:rFonts w:ascii="Verdana" w:eastAsia="Verdana" w:hAnsi="Verdana" w:cs="Verdana"/>
          <w:sz w:val="24"/>
          <w:szCs w:val="24"/>
        </w:rPr>
        <w:t>Model Improvements</w:t>
      </w:r>
      <w:bookmarkEnd w:id="15"/>
    </w:p>
    <w:p w14:paraId="4B580B67" w14:textId="77777777" w:rsidR="00F94509" w:rsidRDefault="00A068D9">
      <w:pPr>
        <w:spacing w:line="360" w:lineRule="auto"/>
        <w:rPr>
          <w:rFonts w:ascii="Verdana" w:eastAsia="Verdana" w:hAnsi="Verdana" w:cs="Verdana"/>
        </w:rPr>
      </w:pPr>
      <w:r>
        <w:rPr>
          <w:rFonts w:ascii="Verdana" w:eastAsia="Verdana" w:hAnsi="Verdana" w:cs="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0BBA4AE2" w14:textId="77777777" w:rsidR="00F94509" w:rsidRDefault="00A068D9">
      <w:pPr>
        <w:spacing w:line="360" w:lineRule="auto"/>
        <w:rPr>
          <w:rFonts w:ascii="Verdana" w:eastAsia="Verdana" w:hAnsi="Verdana" w:cs="Verdana"/>
        </w:rPr>
      </w:pPr>
      <w:r>
        <w:rPr>
          <w:rFonts w:ascii="Verdana" w:eastAsia="Verdana" w:hAnsi="Verdana" w:cs="Verdana"/>
        </w:rPr>
        <w:t>Hyperparameters are the variables which determine the network structure (</w:t>
      </w:r>
      <w:proofErr w:type="spellStart"/>
      <w:r>
        <w:rPr>
          <w:rFonts w:ascii="Verdana" w:eastAsia="Verdana" w:hAnsi="Verdana" w:cs="Verdana"/>
        </w:rPr>
        <w:t>Eg</w:t>
      </w:r>
      <w:proofErr w:type="spellEnd"/>
      <w:r>
        <w:rPr>
          <w:rFonts w:ascii="Verdana" w:eastAsia="Verdana" w:hAnsi="Verdana" w:cs="Verdana"/>
        </w:rPr>
        <w:t>: Number of Hidden Units) and the variables which determine how the network is trained (</w:t>
      </w:r>
      <w:proofErr w:type="spellStart"/>
      <w:r>
        <w:rPr>
          <w:rFonts w:ascii="Verdana" w:eastAsia="Verdana" w:hAnsi="Verdana" w:cs="Verdana"/>
        </w:rPr>
        <w:t>Eg</w:t>
      </w:r>
      <w:proofErr w:type="spellEnd"/>
      <w:r>
        <w:rPr>
          <w:rFonts w:ascii="Verdana" w:eastAsia="Verdana" w:hAnsi="Verdana" w:cs="Verdana"/>
        </w:rPr>
        <w:t>: Learning Rate Scheduler). Hyperparameters are set before training (before optimizing the weights and bias).</w:t>
      </w:r>
    </w:p>
    <w:p w14:paraId="04D77920" w14:textId="77777777" w:rsidR="00F94509" w:rsidRDefault="00F94509">
      <w:pPr>
        <w:shd w:val="clear" w:color="auto" w:fill="FFFFFF"/>
        <w:spacing w:after="0" w:line="360" w:lineRule="auto"/>
        <w:rPr>
          <w:rFonts w:ascii="Verdana" w:eastAsia="Verdana" w:hAnsi="Verdana" w:cs="Verdana"/>
          <w:b/>
          <w:u w:val="single"/>
        </w:rPr>
      </w:pPr>
    </w:p>
    <w:p w14:paraId="594E7CDE"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t>Hyperparameters related to Network Structure</w:t>
      </w:r>
    </w:p>
    <w:p w14:paraId="33192BFD" w14:textId="77777777" w:rsidR="00F94509" w:rsidRDefault="00F94509">
      <w:pPr>
        <w:shd w:val="clear" w:color="auto" w:fill="FFFFFF"/>
        <w:spacing w:after="0" w:line="360" w:lineRule="auto"/>
        <w:rPr>
          <w:rFonts w:ascii="Verdana" w:eastAsia="Verdana" w:hAnsi="Verdana" w:cs="Verdana"/>
          <w:b/>
          <w:u w:val="single"/>
        </w:rPr>
      </w:pPr>
    </w:p>
    <w:p w14:paraId="67B94C7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Number of Hidden Layers and units</w:t>
      </w:r>
    </w:p>
    <w:p w14:paraId="4AB87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Hidden layers are the layers between input layer and output layer. Many hidden units within a layer with regularization techniques can increase accuracy. Smaller number of units may cause underfitting.</w:t>
      </w:r>
    </w:p>
    <w:p w14:paraId="21D9FC19" w14:textId="7D7D9B33" w:rsidR="00F94509" w:rsidRDefault="00F94509">
      <w:pPr>
        <w:spacing w:line="360" w:lineRule="auto"/>
        <w:rPr>
          <w:rFonts w:ascii="Verdana" w:eastAsia="Verdana" w:hAnsi="Verdana" w:cs="Verdana"/>
          <w:b/>
        </w:rPr>
      </w:pPr>
      <w:bookmarkStart w:id="16" w:name="_heading=h.17drbomi4zgk" w:colFirst="0" w:colLast="0"/>
      <w:bookmarkEnd w:id="16"/>
    </w:p>
    <w:p w14:paraId="56B7E5F1" w14:textId="77777777" w:rsidR="005E5949" w:rsidRDefault="005E5949">
      <w:pPr>
        <w:spacing w:line="360" w:lineRule="auto"/>
        <w:rPr>
          <w:rFonts w:ascii="Verdana" w:eastAsia="Verdana" w:hAnsi="Verdana" w:cs="Verdana"/>
          <w:b/>
        </w:rPr>
      </w:pPr>
    </w:p>
    <w:p w14:paraId="42A91D21" w14:textId="77777777" w:rsidR="00F94509" w:rsidRDefault="00A068D9">
      <w:pPr>
        <w:spacing w:line="360" w:lineRule="auto"/>
        <w:rPr>
          <w:rFonts w:ascii="Verdana" w:eastAsia="Verdana" w:hAnsi="Verdana" w:cs="Verdana"/>
          <w:b/>
        </w:rPr>
      </w:pPr>
      <w:r>
        <w:rPr>
          <w:rFonts w:ascii="Verdana" w:eastAsia="Verdana" w:hAnsi="Verdana" w:cs="Verdana"/>
          <w:b/>
        </w:rPr>
        <w:lastRenderedPageBreak/>
        <w:t>Dropout</w:t>
      </w:r>
    </w:p>
    <w:p w14:paraId="6CCF50DB" w14:textId="77777777" w:rsidR="00F94509" w:rsidRDefault="00A068D9" w:rsidP="005E5949">
      <w:pPr>
        <w:spacing w:line="360" w:lineRule="auto"/>
        <w:jc w:val="center"/>
        <w:rPr>
          <w:rFonts w:ascii="Verdana" w:eastAsia="Verdana" w:hAnsi="Verdana" w:cs="Verdana"/>
          <w:b/>
          <w:color w:val="292929"/>
          <w:sz w:val="33"/>
          <w:szCs w:val="33"/>
        </w:rPr>
      </w:pPr>
      <w:r>
        <w:rPr>
          <w:rFonts w:ascii="Verdana" w:eastAsia="Verdana" w:hAnsi="Verdana" w:cs="Verdana"/>
          <w:noProof/>
          <w:color w:val="292929"/>
          <w:sz w:val="33"/>
          <w:szCs w:val="33"/>
        </w:rPr>
        <w:drawing>
          <wp:inline distT="114300" distB="114300" distL="114300" distR="114300" wp14:anchorId="77718413" wp14:editId="781FBDAF">
            <wp:extent cx="1919310" cy="1524270"/>
            <wp:effectExtent l="152400" t="152400" r="367030" b="361950"/>
            <wp:docPr id="1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919310" cy="1524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DC18A" w14:textId="77777777" w:rsidR="00F94509" w:rsidRDefault="00A068D9">
      <w:pPr>
        <w:spacing w:line="360" w:lineRule="auto"/>
        <w:rPr>
          <w:rFonts w:ascii="Verdana" w:eastAsia="Verdana" w:hAnsi="Verdana" w:cs="Verdana"/>
          <w:color w:val="000000"/>
        </w:rPr>
      </w:pPr>
      <w:r>
        <w:rPr>
          <w:rFonts w:ascii="Verdana" w:eastAsia="Verdana" w:hAnsi="Verdana" w:cs="Verdana"/>
          <w:color w:val="000000"/>
        </w:rPr>
        <w:t xml:space="preserve">Dropout is a regularization technique to avoid overfitting (increase the validation accuracy) thus increasing the generalizing power. </w:t>
      </w:r>
      <w:r>
        <w:rPr>
          <w:rFonts w:ascii="Verdana" w:eastAsia="Verdana" w:hAnsi="Verdana" w:cs="Verdana"/>
          <w:color w:val="000000"/>
          <w:highlight w:val="white"/>
        </w:rPr>
        <w:t>Random neurons are cancelled</w:t>
      </w:r>
    </w:p>
    <w:p w14:paraId="6FD6BF32" w14:textId="77777777" w:rsidR="00F94509" w:rsidRDefault="00A068D9">
      <w:pPr>
        <w:spacing w:line="360" w:lineRule="auto"/>
        <w:rPr>
          <w:rFonts w:ascii="Verdana" w:eastAsia="Verdana" w:hAnsi="Verdana" w:cs="Verdana"/>
        </w:rPr>
      </w:pPr>
      <w:r>
        <w:rPr>
          <w:rFonts w:ascii="Verdana" w:eastAsia="Verdana" w:hAnsi="Verdana" w:cs="Verdana"/>
        </w:rPr>
        <w:t>Generally, use a small dropout value of 20%-50% of neurons with 20% providing a good starting point. A probability too low has minimal effect and a value too high results in under-learning by the network.</w:t>
      </w:r>
    </w:p>
    <w:p w14:paraId="1C71C8DE" w14:textId="77777777" w:rsidR="00F94509" w:rsidRDefault="00A068D9">
      <w:pPr>
        <w:widowControl w:val="0"/>
        <w:shd w:val="clear" w:color="auto" w:fill="FFFFFF"/>
        <w:spacing w:after="0" w:line="360" w:lineRule="auto"/>
        <w:ind w:left="-30"/>
        <w:rPr>
          <w:rFonts w:ascii="Verdana" w:eastAsia="Verdana" w:hAnsi="Verdana" w:cs="Verdana"/>
        </w:rPr>
      </w:pPr>
      <w:r>
        <w:rPr>
          <w:rFonts w:ascii="Verdana" w:eastAsia="Verdana" w:hAnsi="Verdana" w:cs="Verdana"/>
        </w:rPr>
        <w:t>Use a larger network. You are likely to get better performance when dropout is used on a larger network, giving the model more of an opportunity to learn independent representations.</w:t>
      </w:r>
    </w:p>
    <w:p w14:paraId="5433AF1C" w14:textId="77777777" w:rsidR="00F94509" w:rsidRDefault="00F94509">
      <w:pPr>
        <w:widowControl w:val="0"/>
        <w:shd w:val="clear" w:color="auto" w:fill="FFFFFF"/>
        <w:spacing w:after="0" w:line="360" w:lineRule="auto"/>
        <w:ind w:left="-30"/>
        <w:rPr>
          <w:rFonts w:ascii="Verdana" w:eastAsia="Verdana" w:hAnsi="Verdana" w:cs="Verdana"/>
        </w:rPr>
      </w:pPr>
    </w:p>
    <w:p w14:paraId="5DD1A36E"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Network Weight Initialization</w:t>
      </w:r>
    </w:p>
    <w:p w14:paraId="4E77A022" w14:textId="77777777" w:rsidR="00F94509" w:rsidRDefault="00A068D9">
      <w:pPr>
        <w:shd w:val="clear" w:color="auto" w:fill="FFFFFF"/>
        <w:spacing w:before="280" w:after="0" w:line="360" w:lineRule="auto"/>
        <w:rPr>
          <w:rFonts w:ascii="Verdana" w:eastAsia="Verdana" w:hAnsi="Verdana" w:cs="Verdana"/>
        </w:rPr>
      </w:pPr>
      <w:r>
        <w:rPr>
          <w:rFonts w:ascii="Verdana" w:eastAsia="Verdana" w:hAnsi="Verdana" w:cs="Verdana"/>
        </w:rPr>
        <w:t>Ideally, it may be better to use different weight initialization schemes according to the activation function used on each layer. Mostly uniform distribution is used.</w:t>
      </w:r>
    </w:p>
    <w:p w14:paraId="5E4704C7" w14:textId="77777777" w:rsidR="00F94509" w:rsidRDefault="00F94509">
      <w:pPr>
        <w:spacing w:line="360" w:lineRule="auto"/>
        <w:rPr>
          <w:rFonts w:ascii="Verdana" w:eastAsia="Verdana" w:hAnsi="Verdana" w:cs="Verdana"/>
          <w:b/>
        </w:rPr>
      </w:pPr>
      <w:bookmarkStart w:id="17" w:name="_heading=h.pnht9lbkwao2" w:colFirst="0" w:colLast="0"/>
      <w:bookmarkEnd w:id="17"/>
    </w:p>
    <w:p w14:paraId="658F2A9F" w14:textId="77777777" w:rsidR="00F94509" w:rsidRDefault="00A068D9">
      <w:pPr>
        <w:spacing w:line="360" w:lineRule="auto"/>
        <w:rPr>
          <w:rFonts w:ascii="Verdana" w:eastAsia="Verdana" w:hAnsi="Verdana" w:cs="Verdana"/>
          <w:b/>
          <w:color w:val="292929"/>
          <w:sz w:val="33"/>
          <w:szCs w:val="33"/>
        </w:rPr>
      </w:pPr>
      <w:r>
        <w:rPr>
          <w:rFonts w:ascii="Verdana" w:eastAsia="Verdana" w:hAnsi="Verdana" w:cs="Verdana"/>
          <w:b/>
        </w:rPr>
        <w:t>Activation function</w:t>
      </w:r>
    </w:p>
    <w:p w14:paraId="4062F7EB" w14:textId="77777777" w:rsidR="00F94509" w:rsidRDefault="00A068D9">
      <w:pPr>
        <w:shd w:val="clear" w:color="auto" w:fill="FFFFFF"/>
        <w:spacing w:after="0" w:line="360" w:lineRule="auto"/>
        <w:rPr>
          <w:rFonts w:ascii="Verdana" w:eastAsia="Verdana" w:hAnsi="Verdana" w:cs="Verdana"/>
          <w:color w:val="292929"/>
        </w:rPr>
      </w:pPr>
      <w:r>
        <w:rPr>
          <w:rFonts w:ascii="Verdana" w:eastAsia="Verdana" w:hAnsi="Verdana" w:cs="Verdana"/>
        </w:rPr>
        <w:t>Activation functions are used to introduce nonlinearity to models, which allows deep learning models to learn nonlinear prediction boundaries.</w:t>
      </w:r>
    </w:p>
    <w:p w14:paraId="2FCDCA43"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 xml:space="preserve">Sigmoid is used in the output layer while making binary predictions. </w:t>
      </w:r>
      <w:proofErr w:type="spellStart"/>
      <w:r>
        <w:rPr>
          <w:rFonts w:ascii="Verdana" w:eastAsia="Verdana" w:hAnsi="Verdana" w:cs="Verdana"/>
        </w:rPr>
        <w:t>Softmax</w:t>
      </w:r>
      <w:proofErr w:type="spellEnd"/>
      <w:r>
        <w:rPr>
          <w:rFonts w:ascii="Verdana" w:eastAsia="Verdana" w:hAnsi="Verdana" w:cs="Verdana"/>
        </w:rPr>
        <w:t xml:space="preserve"> is used in the output layer while making multi-class predictions.</w:t>
      </w:r>
    </w:p>
    <w:p w14:paraId="04D548A8" w14:textId="77777777" w:rsidR="00F94509" w:rsidRDefault="00F94509">
      <w:pPr>
        <w:shd w:val="clear" w:color="auto" w:fill="FFFFFF"/>
        <w:spacing w:after="0" w:line="360" w:lineRule="auto"/>
        <w:rPr>
          <w:rFonts w:ascii="Verdana" w:eastAsia="Verdana" w:hAnsi="Verdana" w:cs="Verdana"/>
          <w:b/>
          <w:color w:val="292929"/>
          <w:sz w:val="32"/>
          <w:szCs w:val="32"/>
        </w:rPr>
      </w:pPr>
    </w:p>
    <w:p w14:paraId="0551001E" w14:textId="77777777" w:rsidR="00F94509" w:rsidRDefault="00F94509">
      <w:pPr>
        <w:shd w:val="clear" w:color="auto" w:fill="FFFFFF"/>
        <w:spacing w:after="0" w:line="360" w:lineRule="auto"/>
        <w:rPr>
          <w:rFonts w:ascii="Verdana" w:eastAsia="Verdana" w:hAnsi="Verdana" w:cs="Verdana"/>
          <w:b/>
          <w:u w:val="single"/>
        </w:rPr>
      </w:pPr>
    </w:p>
    <w:p w14:paraId="0F7E4363" w14:textId="77777777" w:rsidR="00F94509" w:rsidRDefault="00A068D9">
      <w:pPr>
        <w:shd w:val="clear" w:color="auto" w:fill="FFFFFF"/>
        <w:spacing w:after="0" w:line="360" w:lineRule="auto"/>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79EBE130" w14:textId="77777777" w:rsidR="00F94509" w:rsidRDefault="00F94509">
      <w:pPr>
        <w:shd w:val="clear" w:color="auto" w:fill="FFFFFF"/>
        <w:spacing w:after="0" w:line="360" w:lineRule="auto"/>
        <w:rPr>
          <w:rFonts w:ascii="Verdana" w:eastAsia="Verdana" w:hAnsi="Verdana" w:cs="Verdana"/>
          <w:b/>
        </w:rPr>
      </w:pPr>
    </w:p>
    <w:p w14:paraId="692ADF6D" w14:textId="77777777" w:rsidR="00F94509" w:rsidRDefault="00A068D9">
      <w:pPr>
        <w:shd w:val="clear" w:color="auto" w:fill="FFFFFF"/>
        <w:spacing w:after="0" w:line="360" w:lineRule="auto"/>
        <w:rPr>
          <w:rFonts w:ascii="Verdana" w:eastAsia="Verdana" w:hAnsi="Verdana" w:cs="Verdana"/>
          <w:b/>
        </w:rPr>
      </w:pPr>
      <w:r>
        <w:rPr>
          <w:rFonts w:ascii="Verdana" w:eastAsia="Verdana" w:hAnsi="Verdana" w:cs="Verdana"/>
          <w:b/>
        </w:rPr>
        <w:t>Learning Rate</w:t>
      </w:r>
    </w:p>
    <w:p w14:paraId="2CCA5581" w14:textId="77777777" w:rsidR="00F94509" w:rsidRDefault="00A068D9" w:rsidP="005E5949">
      <w:pPr>
        <w:shd w:val="clear" w:color="auto" w:fill="FFFFFF"/>
        <w:spacing w:after="0" w:line="360" w:lineRule="auto"/>
        <w:jc w:val="center"/>
        <w:rPr>
          <w:rFonts w:ascii="Verdana" w:eastAsia="Verdana" w:hAnsi="Verdana" w:cs="Verdana"/>
          <w:b/>
        </w:rPr>
      </w:pPr>
      <w:r>
        <w:rPr>
          <w:rFonts w:ascii="Verdana" w:eastAsia="Verdana" w:hAnsi="Verdana" w:cs="Verdana"/>
          <w:noProof/>
          <w:color w:val="292929"/>
          <w:sz w:val="33"/>
          <w:szCs w:val="33"/>
        </w:rPr>
        <w:drawing>
          <wp:inline distT="114300" distB="114300" distL="114300" distR="114300" wp14:anchorId="59CEB6E3" wp14:editId="0C240BC0">
            <wp:extent cx="3366154" cy="1965971"/>
            <wp:effectExtent l="152400" t="152400" r="367665" b="358140"/>
            <wp:docPr id="12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3366154" cy="19659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F07D5"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 xml:space="preserve">The learning rate defines how quickly a network updates its parameters. Low learning rate slows down the learning process but converges smoothly. Larger learning rate speeds up the learning but may not converge. </w:t>
      </w:r>
      <w:proofErr w:type="gramStart"/>
      <w:r>
        <w:rPr>
          <w:rFonts w:ascii="Verdana" w:eastAsia="Verdana" w:hAnsi="Verdana" w:cs="Verdana"/>
        </w:rPr>
        <w:t>Usually</w:t>
      </w:r>
      <w:proofErr w:type="gramEnd"/>
      <w:r>
        <w:rPr>
          <w:rFonts w:ascii="Verdana" w:eastAsia="Verdana" w:hAnsi="Verdana" w:cs="Verdana"/>
        </w:rPr>
        <w:t xml:space="preserve"> a decaying Learning rate is preferred.</w:t>
      </w:r>
    </w:p>
    <w:p w14:paraId="321C6BA5" w14:textId="77777777" w:rsidR="00F94509" w:rsidRDefault="00F94509">
      <w:pPr>
        <w:shd w:val="clear" w:color="auto" w:fill="FFFFFF"/>
        <w:spacing w:after="0" w:line="360" w:lineRule="auto"/>
        <w:rPr>
          <w:rFonts w:ascii="Verdana" w:eastAsia="Verdana" w:hAnsi="Verdana" w:cs="Verdana"/>
          <w:color w:val="292929"/>
        </w:rPr>
      </w:pPr>
    </w:p>
    <w:p w14:paraId="075A56B0"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Sharp learning rate transition may cause the optimizer to re-stabilize the learning momentum in the following iterations.</w:t>
      </w:r>
    </w:p>
    <w:p w14:paraId="2FBC44D4" w14:textId="77777777" w:rsidR="00F94509" w:rsidRDefault="00F94509">
      <w:pPr>
        <w:shd w:val="clear" w:color="auto" w:fill="FFFFFF"/>
        <w:spacing w:after="0" w:line="360" w:lineRule="auto"/>
        <w:rPr>
          <w:rFonts w:ascii="Verdana" w:eastAsia="Verdana" w:hAnsi="Verdana" w:cs="Verdana"/>
        </w:rPr>
      </w:pPr>
    </w:p>
    <w:p w14:paraId="64A936E8"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Using a cosine scheduler (where the learning rate decreases slowly) with proper warmup (two epochs) can give better validation accuracy than using a step scheduler.</w:t>
      </w:r>
    </w:p>
    <w:p w14:paraId="4AAC3D78" w14:textId="77777777" w:rsidR="00F94509" w:rsidRDefault="00F94509">
      <w:pPr>
        <w:shd w:val="clear" w:color="auto" w:fill="FFFFFF"/>
        <w:spacing w:after="0" w:line="360" w:lineRule="auto"/>
        <w:rPr>
          <w:rFonts w:ascii="Verdana" w:eastAsia="Verdana" w:hAnsi="Verdana" w:cs="Verdana"/>
        </w:rPr>
      </w:pPr>
    </w:p>
    <w:p w14:paraId="4CBF009B" w14:textId="77777777" w:rsidR="00F94509" w:rsidRDefault="00A068D9">
      <w:pPr>
        <w:shd w:val="clear" w:color="auto" w:fill="FFFFFF"/>
        <w:spacing w:after="0" w:line="360" w:lineRule="auto"/>
        <w:rPr>
          <w:rFonts w:ascii="Verdana" w:eastAsia="Verdana" w:hAnsi="Verdana" w:cs="Verdana"/>
        </w:rPr>
      </w:pPr>
      <w:r>
        <w:rPr>
          <w:rFonts w:ascii="Verdana" w:eastAsia="Verdana" w:hAnsi="Verdana" w:cs="Verdana"/>
        </w:rPr>
        <w:t>The learning rate is one of the hyperparameters that most affects performance. If we can only adjust one hyperparameter to obtain better results, then the best choice is the learning rate.</w:t>
      </w:r>
    </w:p>
    <w:p w14:paraId="5687163F" w14:textId="77777777" w:rsidR="00F94509" w:rsidRDefault="00F94509">
      <w:pPr>
        <w:shd w:val="clear" w:color="auto" w:fill="FFFFFF"/>
        <w:spacing w:after="0" w:line="360" w:lineRule="auto"/>
        <w:rPr>
          <w:rFonts w:ascii="Verdana" w:eastAsia="Verdana" w:hAnsi="Verdana" w:cs="Verdana"/>
          <w:color w:val="292929"/>
        </w:rPr>
      </w:pPr>
    </w:p>
    <w:p w14:paraId="176D43DC" w14:textId="77777777" w:rsidR="00F94509" w:rsidRDefault="00F94509">
      <w:pPr>
        <w:shd w:val="clear" w:color="auto" w:fill="FFFFFF"/>
        <w:spacing w:after="0" w:line="360" w:lineRule="auto"/>
        <w:rPr>
          <w:rFonts w:ascii="Verdana" w:eastAsia="Verdana" w:hAnsi="Verdana" w:cs="Verdana"/>
          <w:color w:val="292929"/>
        </w:rPr>
      </w:pPr>
    </w:p>
    <w:p w14:paraId="55D101A6" w14:textId="77777777" w:rsidR="00F94509" w:rsidRDefault="00F94509">
      <w:pPr>
        <w:shd w:val="clear" w:color="auto" w:fill="FFFFFF"/>
        <w:spacing w:after="0" w:line="360" w:lineRule="auto"/>
        <w:rPr>
          <w:rFonts w:ascii="Verdana" w:eastAsia="Verdana" w:hAnsi="Verdana" w:cs="Verdana"/>
          <w:color w:val="292929"/>
        </w:rPr>
      </w:pPr>
    </w:p>
    <w:p w14:paraId="4E391605" w14:textId="77777777" w:rsidR="00F94509" w:rsidRDefault="00F94509">
      <w:pPr>
        <w:shd w:val="clear" w:color="auto" w:fill="FFFFFF"/>
        <w:spacing w:after="0" w:line="360" w:lineRule="auto"/>
        <w:rPr>
          <w:rFonts w:ascii="Verdana" w:eastAsia="Verdana" w:hAnsi="Verdana" w:cs="Verdana"/>
          <w:color w:val="292929"/>
        </w:rPr>
      </w:pPr>
    </w:p>
    <w:p w14:paraId="7F0E9A0D" w14:textId="77777777" w:rsidR="00F94509" w:rsidRDefault="00A068D9">
      <w:pPr>
        <w:spacing w:line="360" w:lineRule="auto"/>
        <w:rPr>
          <w:rFonts w:ascii="Verdana" w:eastAsia="Verdana" w:hAnsi="Verdana" w:cs="Verdana"/>
          <w:b/>
        </w:rPr>
      </w:pPr>
      <w:bookmarkStart w:id="18" w:name="_heading=h.1uxx4ahsyhq9" w:colFirst="0" w:colLast="0"/>
      <w:bookmarkEnd w:id="18"/>
      <w:r>
        <w:rPr>
          <w:rFonts w:ascii="Verdana" w:eastAsia="Verdana" w:hAnsi="Verdana" w:cs="Verdana"/>
          <w:b/>
        </w:rPr>
        <w:lastRenderedPageBreak/>
        <w:t>Momentum</w:t>
      </w:r>
    </w:p>
    <w:p w14:paraId="6E38D59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1565E46F" w14:textId="77777777" w:rsidR="00F94509" w:rsidRDefault="00F94509">
      <w:pPr>
        <w:spacing w:line="360" w:lineRule="auto"/>
        <w:rPr>
          <w:rFonts w:ascii="Verdana" w:eastAsia="Verdana" w:hAnsi="Verdana" w:cs="Verdana"/>
          <w:b/>
        </w:rPr>
      </w:pPr>
      <w:bookmarkStart w:id="19" w:name="_heading=h.wxgz2s999v5f" w:colFirst="0" w:colLast="0"/>
      <w:bookmarkEnd w:id="19"/>
    </w:p>
    <w:p w14:paraId="00F93831" w14:textId="77777777" w:rsidR="00F94509" w:rsidRDefault="00A068D9">
      <w:pPr>
        <w:spacing w:line="360" w:lineRule="auto"/>
        <w:rPr>
          <w:rFonts w:ascii="Verdana" w:eastAsia="Verdana" w:hAnsi="Verdana" w:cs="Verdana"/>
          <w:b/>
        </w:rPr>
      </w:pPr>
      <w:r>
        <w:rPr>
          <w:rFonts w:ascii="Verdana" w:eastAsia="Verdana" w:hAnsi="Verdana" w:cs="Verdana"/>
          <w:b/>
        </w:rPr>
        <w:t>Number of epochs</w:t>
      </w:r>
    </w:p>
    <w:p w14:paraId="73ED5650" w14:textId="77777777" w:rsidR="00F94509" w:rsidRDefault="00A068D9">
      <w:pPr>
        <w:shd w:val="clear" w:color="auto" w:fill="FFFFFF"/>
        <w:spacing w:after="0" w:line="360" w:lineRule="auto"/>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731522D6" w14:textId="77777777" w:rsidR="00F94509" w:rsidRDefault="00F94509">
      <w:pPr>
        <w:shd w:val="clear" w:color="auto" w:fill="FFFFFF"/>
        <w:spacing w:after="0" w:line="360" w:lineRule="auto"/>
        <w:rPr>
          <w:rFonts w:ascii="Verdana" w:eastAsia="Verdana" w:hAnsi="Verdana" w:cs="Verdana"/>
          <w:color w:val="000000"/>
        </w:rPr>
      </w:pPr>
    </w:p>
    <w:p w14:paraId="0CE66727" w14:textId="77777777" w:rsidR="00F94509" w:rsidRDefault="00A068D9">
      <w:pPr>
        <w:spacing w:line="360" w:lineRule="auto"/>
        <w:rPr>
          <w:rFonts w:ascii="Verdana" w:eastAsia="Verdana" w:hAnsi="Verdana" w:cs="Verdana"/>
          <w:b/>
        </w:rPr>
      </w:pPr>
      <w:bookmarkStart w:id="20" w:name="_heading=h.fid1kkpfwvgn" w:colFirst="0" w:colLast="0"/>
      <w:bookmarkEnd w:id="20"/>
      <w:r>
        <w:rPr>
          <w:rFonts w:ascii="Verdana" w:eastAsia="Verdana" w:hAnsi="Verdana" w:cs="Verdana"/>
          <w:b/>
        </w:rPr>
        <w:t>Batch Size Normalization</w:t>
      </w:r>
    </w:p>
    <w:p w14:paraId="7E0FFCEF" w14:textId="77777777" w:rsidR="00F94509" w:rsidRDefault="00A068D9">
      <w:pPr>
        <w:shd w:val="clear" w:color="auto" w:fill="FFFFFF"/>
        <w:spacing w:before="280" w:after="0" w:line="360" w:lineRule="auto"/>
        <w:rPr>
          <w:rFonts w:ascii="Verdana" w:eastAsia="Verdana" w:hAnsi="Verdana" w:cs="Verdana"/>
          <w:color w:val="000000"/>
        </w:rPr>
      </w:pPr>
      <w:r>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46675EC0" w14:textId="77777777" w:rsidR="00F94509" w:rsidRDefault="00F94509">
      <w:pPr>
        <w:spacing w:line="360" w:lineRule="auto"/>
        <w:rPr>
          <w:rFonts w:ascii="Verdana" w:eastAsia="Verdana" w:hAnsi="Verdana" w:cs="Verdana"/>
          <w:b/>
        </w:rPr>
      </w:pPr>
    </w:p>
    <w:p w14:paraId="06AAC465" w14:textId="77777777" w:rsidR="00F94509" w:rsidRDefault="00A068D9">
      <w:pPr>
        <w:spacing w:line="360" w:lineRule="auto"/>
        <w:rPr>
          <w:rFonts w:ascii="Verdana" w:eastAsia="Verdana" w:hAnsi="Verdana" w:cs="Verdana"/>
          <w:b/>
        </w:rPr>
      </w:pPr>
      <w:r>
        <w:rPr>
          <w:rFonts w:ascii="Verdana" w:eastAsia="Verdana" w:hAnsi="Verdana" w:cs="Verdana"/>
          <w:b/>
        </w:rPr>
        <w:t>Optimizer</w:t>
      </w:r>
    </w:p>
    <w:p w14:paraId="603D0598"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is chosen as the optimizer since it’s just the best one to minimize loss value in most neural network tasks.</w:t>
      </w:r>
    </w:p>
    <w:p w14:paraId="200C8D2F" w14:textId="77777777" w:rsidR="00F94509" w:rsidRDefault="00F94509">
      <w:pPr>
        <w:spacing w:after="0" w:line="360" w:lineRule="auto"/>
        <w:rPr>
          <w:rFonts w:ascii="Verdana" w:eastAsia="Verdana" w:hAnsi="Verdana" w:cs="Verdana"/>
          <w:color w:val="000000"/>
          <w:highlight w:val="white"/>
        </w:rPr>
      </w:pPr>
    </w:p>
    <w:p w14:paraId="1C910C4F" w14:textId="77777777" w:rsidR="00F94509" w:rsidRDefault="00A068D9">
      <w:pPr>
        <w:spacing w:line="360" w:lineRule="auto"/>
        <w:rPr>
          <w:rFonts w:ascii="Verdana" w:eastAsia="Verdana" w:hAnsi="Verdana" w:cs="Verdana"/>
          <w:b/>
        </w:rPr>
      </w:pPr>
      <w:r>
        <w:rPr>
          <w:rFonts w:ascii="Verdana" w:eastAsia="Verdana" w:hAnsi="Verdana" w:cs="Verdana"/>
          <w:b/>
        </w:rPr>
        <w:t>Custom Loss Function</w:t>
      </w:r>
    </w:p>
    <w:p w14:paraId="0391EA13"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have used Binary Cross Entropy loss in conjunction with the IOU Loss. </w:t>
      </w:r>
    </w:p>
    <w:p w14:paraId="0FCD974C"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5D320185" w14:textId="77777777" w:rsidR="00F94509" w:rsidRDefault="00F94509">
      <w:pPr>
        <w:spacing w:after="0" w:line="360" w:lineRule="auto"/>
        <w:rPr>
          <w:rFonts w:ascii="Verdana" w:eastAsia="Verdana" w:hAnsi="Verdana" w:cs="Verdana"/>
          <w:color w:val="000000"/>
          <w:highlight w:val="white"/>
        </w:rPr>
      </w:pPr>
    </w:p>
    <w:p w14:paraId="62712D05" w14:textId="77777777" w:rsidR="00F94509" w:rsidRDefault="00F94509">
      <w:pPr>
        <w:spacing w:after="0" w:line="360" w:lineRule="auto"/>
        <w:rPr>
          <w:rFonts w:ascii="Verdana" w:eastAsia="Verdana" w:hAnsi="Verdana" w:cs="Verdana"/>
          <w:color w:val="000000"/>
          <w:highlight w:val="white"/>
        </w:rPr>
      </w:pPr>
    </w:p>
    <w:p w14:paraId="2AD913A0" w14:textId="77777777" w:rsidR="00F94509" w:rsidRDefault="00F94509">
      <w:pPr>
        <w:spacing w:after="0" w:line="360" w:lineRule="auto"/>
        <w:rPr>
          <w:rFonts w:ascii="Verdana" w:eastAsia="Verdana" w:hAnsi="Verdana" w:cs="Verdana"/>
          <w:color w:val="000000"/>
          <w:highlight w:val="white"/>
        </w:rPr>
      </w:pPr>
    </w:p>
    <w:p w14:paraId="64D2AFCC" w14:textId="77777777" w:rsidR="00F94509" w:rsidRDefault="00F94509">
      <w:pPr>
        <w:spacing w:after="0" w:line="360" w:lineRule="auto"/>
        <w:rPr>
          <w:rFonts w:ascii="Verdana" w:eastAsia="Verdana" w:hAnsi="Verdana" w:cs="Verdana"/>
          <w:color w:val="000000"/>
          <w:highlight w:val="white"/>
        </w:rPr>
      </w:pPr>
    </w:p>
    <w:p w14:paraId="01AF1AAD" w14:textId="77777777" w:rsidR="00F94509" w:rsidRDefault="00F94509">
      <w:pPr>
        <w:spacing w:after="0" w:line="360" w:lineRule="auto"/>
        <w:rPr>
          <w:rFonts w:ascii="Verdana" w:eastAsia="Verdana" w:hAnsi="Verdana" w:cs="Verdana"/>
          <w:color w:val="595858"/>
          <w:sz w:val="23"/>
          <w:szCs w:val="23"/>
          <w:highlight w:val="white"/>
        </w:rPr>
      </w:pPr>
    </w:p>
    <w:p w14:paraId="359F1219" w14:textId="77777777" w:rsidR="00F94509" w:rsidRDefault="00A068D9">
      <w:pPr>
        <w:spacing w:line="360" w:lineRule="auto"/>
        <w:rPr>
          <w:rFonts w:ascii="Verdana" w:eastAsia="Verdana" w:hAnsi="Verdana" w:cs="Verdana"/>
          <w:b/>
          <w:u w:val="single"/>
        </w:rPr>
      </w:pPr>
      <w:r>
        <w:rPr>
          <w:rFonts w:ascii="Verdana" w:eastAsia="Verdana" w:hAnsi="Verdana" w:cs="Verdana"/>
          <w:b/>
          <w:u w:val="single"/>
        </w:rPr>
        <w:lastRenderedPageBreak/>
        <w:t>Hyper parameters planned for tuning:</w:t>
      </w:r>
    </w:p>
    <w:p w14:paraId="32862C37"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Few of the model specific parameters that we are planning to tune as we move along in the project are provided below. This is only a </w:t>
      </w:r>
      <w:r>
        <w:rPr>
          <w:rFonts w:ascii="Verdana" w:eastAsia="Verdana" w:hAnsi="Verdana" w:cs="Verdana"/>
          <w:highlight w:val="white"/>
        </w:rPr>
        <w:t>subset</w:t>
      </w:r>
      <w:r>
        <w:rPr>
          <w:rFonts w:ascii="Verdana" w:eastAsia="Verdana" w:hAnsi="Verdana" w:cs="Verdana"/>
          <w:color w:val="000000"/>
          <w:highlight w:val="white"/>
        </w:rPr>
        <w:t xml:space="preserve"> of the hyper parameter tuning actions we have planned. We will update the list based on</w:t>
      </w:r>
      <w:r>
        <w:rPr>
          <w:rFonts w:ascii="Verdana" w:eastAsia="Verdana" w:hAnsi="Verdana" w:cs="Verdana"/>
          <w:highlight w:val="white"/>
        </w:rPr>
        <w:t xml:space="preserve"> further progress of the project and provide in the final report</w:t>
      </w:r>
      <w:r>
        <w:rPr>
          <w:rFonts w:ascii="Verdana" w:eastAsia="Verdana" w:hAnsi="Verdana" w:cs="Verdana"/>
          <w:color w:val="000000"/>
          <w:highlight w:val="white"/>
        </w:rPr>
        <w:t>.</w:t>
      </w:r>
    </w:p>
    <w:p w14:paraId="605B105F" w14:textId="77777777" w:rsidR="00F94509" w:rsidRDefault="00F94509">
      <w:pPr>
        <w:spacing w:line="360" w:lineRule="auto"/>
        <w:rPr>
          <w:rFonts w:ascii="Verdana" w:eastAsia="Verdana" w:hAnsi="Verdana" w:cs="Verdana"/>
          <w:b/>
          <w:color w:val="595858"/>
          <w:sz w:val="14"/>
          <w:szCs w:val="14"/>
          <w:highlight w:val="white"/>
        </w:rPr>
      </w:pPr>
    </w:p>
    <w:p w14:paraId="208FF6EA" w14:textId="77777777" w:rsidR="00F94509" w:rsidRDefault="00A068D9">
      <w:pPr>
        <w:spacing w:line="360" w:lineRule="auto"/>
        <w:rPr>
          <w:rFonts w:ascii="Verdana" w:eastAsia="Verdana" w:hAnsi="Verdana" w:cs="Verdana"/>
          <w:b/>
        </w:rPr>
      </w:pPr>
      <w:r>
        <w:rPr>
          <w:rFonts w:ascii="Verdana" w:eastAsia="Verdana" w:hAnsi="Verdana" w:cs="Verdana"/>
          <w:b/>
        </w:rPr>
        <w:t>UNET VGG16:</w:t>
      </w:r>
    </w:p>
    <w:p w14:paraId="4E001FC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Adding additional dropout or batch normalization layer(s)</w:t>
      </w:r>
    </w:p>
    <w:p w14:paraId="75D0455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Play around with the last few layers for training with the custom images</w:t>
      </w:r>
    </w:p>
    <w:p w14:paraId="5202482B"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Reduced Learning Rate: Initial model used 0.01</w:t>
      </w:r>
    </w:p>
    <w:p w14:paraId="3C9780CC"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Use different optimizers</w:t>
      </w:r>
    </w:p>
    <w:p w14:paraId="1B34F086"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Adam optimizer which is one of the best optimizers currently</w:t>
      </w:r>
    </w:p>
    <w:p w14:paraId="58FBF30F" w14:textId="77777777" w:rsidR="00F94509" w:rsidRDefault="00A068D9">
      <w:pPr>
        <w:numPr>
          <w:ilvl w:val="1"/>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SGD optimizer</w:t>
      </w:r>
    </w:p>
    <w:p w14:paraId="54A870FF"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5D03CBB7" w14:textId="77777777" w:rsidR="00F94509" w:rsidRDefault="00F94509">
      <w:pPr>
        <w:pBdr>
          <w:top w:val="nil"/>
          <w:left w:val="nil"/>
          <w:bottom w:val="nil"/>
          <w:right w:val="nil"/>
          <w:between w:val="nil"/>
        </w:pBdr>
        <w:spacing w:after="0" w:line="360" w:lineRule="auto"/>
        <w:ind w:left="360"/>
        <w:rPr>
          <w:rFonts w:ascii="Verdana" w:eastAsia="Verdana" w:hAnsi="Verdana" w:cs="Verdana"/>
          <w:color w:val="000000"/>
          <w:highlight w:val="white"/>
        </w:rPr>
      </w:pPr>
    </w:p>
    <w:p w14:paraId="75AB0697" w14:textId="77777777" w:rsidR="00F94509" w:rsidRDefault="00A068D9">
      <w:pPr>
        <w:spacing w:line="360" w:lineRule="auto"/>
        <w:rPr>
          <w:rFonts w:ascii="Verdana" w:eastAsia="Verdana" w:hAnsi="Verdana" w:cs="Verdana"/>
          <w:b/>
        </w:rPr>
      </w:pPr>
      <w:r>
        <w:rPr>
          <w:rFonts w:ascii="Verdana" w:eastAsia="Verdana" w:hAnsi="Verdana" w:cs="Verdana"/>
          <w:b/>
        </w:rPr>
        <w:t>Yolo V3:</w:t>
      </w:r>
    </w:p>
    <w:p w14:paraId="3D28CA43"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Custom architecture – </w:t>
      </w:r>
      <w:r>
        <w:rPr>
          <w:rFonts w:ascii="Verdana" w:eastAsia="Verdana" w:hAnsi="Verdana" w:cs="Verdana"/>
          <w:highlight w:val="white"/>
        </w:rPr>
        <w:t>evaluate different</w:t>
      </w:r>
      <w:r>
        <w:rPr>
          <w:rFonts w:ascii="Verdana" w:eastAsia="Verdana" w:hAnsi="Verdana" w:cs="Verdana"/>
          <w:color w:val="000000"/>
          <w:highlight w:val="white"/>
        </w:rPr>
        <w:t xml:space="preserve"> backbones</w:t>
      </w:r>
    </w:p>
    <w:p w14:paraId="60E44C79"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Add additional dropout or batch normalization layer(s)</w:t>
      </w:r>
    </w:p>
    <w:p w14:paraId="31569985"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Learning Rate and Optimizer hyper parameters will be modified </w:t>
      </w:r>
    </w:p>
    <w:p w14:paraId="624C5BCE"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Create Custom Loss functions</w:t>
      </w:r>
    </w:p>
    <w:p w14:paraId="266ADB88" w14:textId="77777777" w:rsidR="00F94509" w:rsidRDefault="00A068D9">
      <w:pPr>
        <w:numPr>
          <w:ilvl w:val="0"/>
          <w:numId w:val="11"/>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Number of epochs, Batch size</w:t>
      </w:r>
    </w:p>
    <w:p w14:paraId="6C74C73F" w14:textId="77777777" w:rsidR="00F94509" w:rsidRDefault="00F94509">
      <w:pPr>
        <w:pBdr>
          <w:top w:val="nil"/>
          <w:left w:val="nil"/>
          <w:bottom w:val="nil"/>
          <w:right w:val="nil"/>
          <w:between w:val="nil"/>
        </w:pBdr>
        <w:spacing w:after="0" w:line="360" w:lineRule="auto"/>
        <w:ind w:left="720"/>
        <w:rPr>
          <w:rFonts w:ascii="Verdana" w:eastAsia="Verdana" w:hAnsi="Verdana" w:cs="Verdana"/>
          <w:color w:val="000000"/>
          <w:highlight w:val="white"/>
        </w:rPr>
      </w:pPr>
    </w:p>
    <w:p w14:paraId="570CA9BB" w14:textId="77777777" w:rsidR="00F94509" w:rsidRDefault="00A068D9">
      <w:pPr>
        <w:spacing w:line="360" w:lineRule="auto"/>
        <w:rPr>
          <w:rFonts w:ascii="Verdana" w:eastAsia="Verdana" w:hAnsi="Verdana" w:cs="Verdana"/>
          <w:b/>
        </w:rPr>
      </w:pPr>
      <w:r>
        <w:rPr>
          <w:rFonts w:ascii="Verdana" w:eastAsia="Verdana" w:hAnsi="Verdana" w:cs="Verdana"/>
          <w:b/>
        </w:rPr>
        <w:t>Hyperparameter Tuning evaluation</w:t>
      </w:r>
    </w:p>
    <w:p w14:paraId="1BD84FDD" w14:textId="77777777" w:rsidR="00F94509" w:rsidRDefault="00A068D9">
      <w:pPr>
        <w:spacing w:after="0" w:line="360" w:lineRule="auto"/>
        <w:rPr>
          <w:rFonts w:ascii="Verdana" w:eastAsia="Verdana" w:hAnsi="Verdana" w:cs="Verdana"/>
          <w:color w:val="000000"/>
          <w:highlight w:val="white"/>
        </w:rPr>
      </w:pPr>
      <w:r>
        <w:rPr>
          <w:rFonts w:ascii="Verdana" w:eastAsia="Verdana" w:hAnsi="Verdana" w:cs="Verdana"/>
          <w:color w:val="000000"/>
          <w:highlight w:val="white"/>
        </w:rPr>
        <w:t>To compare model performance, we are planning to compare the following</w:t>
      </w:r>
      <w:r>
        <w:rPr>
          <w:rFonts w:ascii="Verdana" w:eastAsia="Verdana" w:hAnsi="Verdana" w:cs="Verdana"/>
          <w:b/>
          <w:color w:val="000000"/>
          <w:highlight w:val="white"/>
        </w:rPr>
        <w:t xml:space="preserve"> </w:t>
      </w:r>
      <w:r>
        <w:rPr>
          <w:rFonts w:ascii="Verdana" w:eastAsia="Verdana" w:hAnsi="Verdana" w:cs="Verdana"/>
          <w:color w:val="000000"/>
          <w:highlight w:val="white"/>
        </w:rPr>
        <w:t>metrics:</w:t>
      </w:r>
    </w:p>
    <w:p w14:paraId="547C9E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Accuracy</w:t>
      </w:r>
    </w:p>
    <w:p w14:paraId="4BD7F227" w14:textId="77777777" w:rsidR="00F94509" w:rsidRDefault="00A068D9">
      <w:pPr>
        <w:numPr>
          <w:ilvl w:val="0"/>
          <w:numId w:val="5"/>
        </w:numPr>
        <w:spacing w:after="0" w:line="360" w:lineRule="auto"/>
        <w:rPr>
          <w:rFonts w:ascii="Verdana" w:eastAsia="Verdana" w:hAnsi="Verdana" w:cs="Verdana"/>
          <w:highlight w:val="white"/>
        </w:rPr>
      </w:pPr>
      <w:r>
        <w:rPr>
          <w:rFonts w:ascii="Verdana" w:eastAsia="Verdana" w:hAnsi="Verdana" w:cs="Verdana"/>
          <w:highlight w:val="white"/>
        </w:rPr>
        <w:t>Mean IOU</w:t>
      </w:r>
    </w:p>
    <w:p w14:paraId="3671A17A"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IOU</w:t>
      </w:r>
      <w:r>
        <w:rPr>
          <w:rFonts w:ascii="Verdana" w:eastAsia="Verdana" w:hAnsi="Verdana" w:cs="Verdana"/>
          <w:color w:val="000000"/>
          <w:highlight w:val="white"/>
        </w:rPr>
        <w:t xml:space="preserve"> loss</w:t>
      </w:r>
    </w:p>
    <w:p w14:paraId="404CA0F5"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highlight w:val="white"/>
        </w:rPr>
        <w:t>Binary cross entropy loss</w:t>
      </w:r>
    </w:p>
    <w:p w14:paraId="56C7B676" w14:textId="77777777" w:rsidR="00F94509" w:rsidRDefault="00A068D9">
      <w:pPr>
        <w:numPr>
          <w:ilvl w:val="0"/>
          <w:numId w:val="5"/>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Mean </w:t>
      </w:r>
      <w:r>
        <w:rPr>
          <w:rFonts w:ascii="Verdana" w:eastAsia="Verdana" w:hAnsi="Verdana" w:cs="Verdana"/>
          <w:highlight w:val="white"/>
        </w:rPr>
        <w:t>Average Precision</w:t>
      </w:r>
    </w:p>
    <w:p w14:paraId="46AFB671" w14:textId="18C039DF" w:rsidR="00F94509" w:rsidRDefault="00A068D9" w:rsidP="002B2214">
      <w:pPr>
        <w:pStyle w:val="Heading1"/>
        <w:numPr>
          <w:ilvl w:val="0"/>
          <w:numId w:val="26"/>
        </w:numPr>
      </w:pPr>
      <w:bookmarkStart w:id="21" w:name="_Toc72665692"/>
      <w:r>
        <w:lastRenderedPageBreak/>
        <w:t>Next Steps</w:t>
      </w:r>
      <w:bookmarkEnd w:id="21"/>
    </w:p>
    <w:p w14:paraId="639FEF06" w14:textId="53B0FD31" w:rsidR="00F94509" w:rsidRDefault="00430D5A" w:rsidP="00BF4BA9">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sidRPr="00BF4BA9">
        <w:rPr>
          <w:rFonts w:ascii="Verdana" w:eastAsia="Verdana" w:hAnsi="Verdana" w:cs="Verdana"/>
          <w:color w:val="000000"/>
          <w:highlight w:val="white"/>
        </w:rPr>
        <w:t xml:space="preserve">Fine tune the </w:t>
      </w:r>
      <w:r w:rsidR="00BF4BA9">
        <w:rPr>
          <w:rFonts w:ascii="Verdana" w:eastAsia="Verdana" w:hAnsi="Verdana" w:cs="Verdana"/>
          <w:color w:val="000000"/>
          <w:highlight w:val="white"/>
        </w:rPr>
        <w:t xml:space="preserve">base model </w:t>
      </w:r>
      <w:r w:rsidR="00A068D9" w:rsidRPr="00BF4BA9">
        <w:rPr>
          <w:rFonts w:ascii="Verdana" w:eastAsia="Verdana" w:hAnsi="Verdana" w:cs="Verdana"/>
          <w:color w:val="000000"/>
          <w:highlight w:val="white"/>
        </w:rPr>
        <w:t>UNET (VGG16 Backbone)</w:t>
      </w:r>
      <w:r w:rsidR="00BF4BA9">
        <w:rPr>
          <w:rFonts w:ascii="Verdana" w:eastAsia="Verdana" w:hAnsi="Verdana" w:cs="Verdana"/>
          <w:color w:val="000000"/>
          <w:highlight w:val="white"/>
        </w:rPr>
        <w:t xml:space="preserve"> to improve the metrics</w:t>
      </w:r>
    </w:p>
    <w:p w14:paraId="47EE2654" w14:textId="521312F3" w:rsidR="00BF4BA9" w:rsidRPr="00BF4BA9" w:rsidRDefault="00DB352A" w:rsidP="00DB352A">
      <w:pPr>
        <w:numPr>
          <w:ilvl w:val="0"/>
          <w:numId w:val="16"/>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Finalize the approach to determine </w:t>
      </w:r>
      <w:proofErr w:type="spellStart"/>
      <w:r>
        <w:rPr>
          <w:rFonts w:ascii="Verdana" w:eastAsia="Verdana" w:hAnsi="Verdana" w:cs="Verdana"/>
          <w:color w:val="000000"/>
          <w:highlight w:val="white"/>
        </w:rPr>
        <w:t>mAP</w:t>
      </w:r>
      <w:proofErr w:type="spellEnd"/>
      <w:r>
        <w:rPr>
          <w:rFonts w:ascii="Verdana" w:eastAsia="Verdana" w:hAnsi="Verdana" w:cs="Verdana"/>
          <w:color w:val="000000"/>
          <w:highlight w:val="white"/>
        </w:rPr>
        <w:t xml:space="preserve"> (Mean Average Precision) or Mean IOU for our models.</w:t>
      </w:r>
    </w:p>
    <w:p w14:paraId="09A1AFB8" w14:textId="358DD8B1" w:rsidR="00F94509" w:rsidRDefault="001075C2">
      <w:pPr>
        <w:numPr>
          <w:ilvl w:val="0"/>
          <w:numId w:val="16"/>
        </w:numPr>
        <w:pBdr>
          <w:top w:val="nil"/>
          <w:left w:val="nil"/>
          <w:bottom w:val="nil"/>
          <w:right w:val="nil"/>
          <w:between w:val="nil"/>
        </w:pBdr>
        <w:spacing w:line="360" w:lineRule="auto"/>
        <w:rPr>
          <w:rFonts w:ascii="Verdana" w:eastAsia="Verdana" w:hAnsi="Verdana" w:cs="Verdana"/>
          <w:color w:val="000000"/>
          <w:highlight w:val="white"/>
        </w:rPr>
      </w:pPr>
      <w:r>
        <w:rPr>
          <w:rFonts w:ascii="Verdana" w:eastAsia="Verdana" w:hAnsi="Verdana" w:cs="Verdana"/>
          <w:color w:val="000000"/>
          <w:highlight w:val="white"/>
        </w:rPr>
        <w:t xml:space="preserve">Train </w:t>
      </w:r>
      <w:r w:rsidR="00A068D9">
        <w:rPr>
          <w:rFonts w:ascii="Verdana" w:eastAsia="Verdana" w:hAnsi="Verdana" w:cs="Verdana"/>
          <w:color w:val="000000"/>
          <w:highlight w:val="white"/>
        </w:rPr>
        <w:t>YOLO V3 with DenseNet</w:t>
      </w:r>
      <w:r>
        <w:rPr>
          <w:rFonts w:ascii="Verdana" w:eastAsia="Verdana" w:hAnsi="Verdana" w:cs="Verdana"/>
          <w:color w:val="000000"/>
          <w:highlight w:val="white"/>
        </w:rPr>
        <w:t>121</w:t>
      </w:r>
      <w:r w:rsidR="00B3557E">
        <w:rPr>
          <w:rFonts w:ascii="Verdana" w:eastAsia="Verdana" w:hAnsi="Verdana" w:cs="Verdana"/>
          <w:color w:val="000000"/>
          <w:highlight w:val="white"/>
        </w:rPr>
        <w:t xml:space="preserve"> as</w:t>
      </w:r>
      <w:r w:rsidR="00942F62">
        <w:rPr>
          <w:rFonts w:ascii="Verdana" w:eastAsia="Verdana" w:hAnsi="Verdana" w:cs="Verdana"/>
          <w:color w:val="000000"/>
          <w:highlight w:val="white"/>
        </w:rPr>
        <w:t xml:space="preserve"> the</w:t>
      </w:r>
      <w:r w:rsidR="00A068D9">
        <w:rPr>
          <w:rFonts w:ascii="Verdana" w:eastAsia="Verdana" w:hAnsi="Verdana" w:cs="Verdana"/>
          <w:color w:val="000000"/>
          <w:highlight w:val="white"/>
        </w:rPr>
        <w:t xml:space="preserve"> backbone</w:t>
      </w:r>
    </w:p>
    <w:p w14:paraId="197C005C" w14:textId="5EEEC418"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 xml:space="preserve">Optimize </w:t>
      </w:r>
      <w:r w:rsidR="0064069E">
        <w:rPr>
          <w:rFonts w:ascii="Verdana" w:eastAsia="Verdana" w:hAnsi="Verdana" w:cs="Verdana"/>
          <w:color w:val="000000"/>
          <w:highlight w:val="white"/>
        </w:rPr>
        <w:t xml:space="preserve">all the </w:t>
      </w:r>
      <w:r>
        <w:rPr>
          <w:rFonts w:ascii="Verdana" w:eastAsia="Verdana" w:hAnsi="Verdana" w:cs="Verdana"/>
          <w:color w:val="000000"/>
          <w:highlight w:val="white"/>
        </w:rPr>
        <w:t>model</w:t>
      </w:r>
      <w:r w:rsidR="0064069E">
        <w:rPr>
          <w:rFonts w:ascii="Verdana" w:eastAsia="Verdana" w:hAnsi="Verdana" w:cs="Verdana"/>
          <w:color w:val="000000"/>
          <w:highlight w:val="white"/>
        </w:rPr>
        <w:t>s</w:t>
      </w:r>
      <w:r>
        <w:rPr>
          <w:rFonts w:ascii="Verdana" w:eastAsia="Verdana" w:hAnsi="Verdana" w:cs="Verdana"/>
          <w:color w:val="000000"/>
          <w:highlight w:val="white"/>
        </w:rPr>
        <w:t xml:space="preserve"> by hyper parameter tuning </w:t>
      </w:r>
      <w:r w:rsidR="000E3094">
        <w:rPr>
          <w:rFonts w:ascii="Verdana" w:eastAsia="Verdana" w:hAnsi="Verdana" w:cs="Verdana"/>
          <w:color w:val="000000"/>
          <w:highlight w:val="white"/>
        </w:rPr>
        <w:t>considering</w:t>
      </w:r>
      <w:r>
        <w:rPr>
          <w:rFonts w:ascii="Verdana" w:eastAsia="Verdana" w:hAnsi="Verdana" w:cs="Verdana"/>
          <w:color w:val="000000"/>
          <w:highlight w:val="white"/>
        </w:rPr>
        <w:t xml:space="preserve"> following parameters</w:t>
      </w:r>
    </w:p>
    <w:p w14:paraId="45268F2E"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Learning Rate</w:t>
      </w:r>
    </w:p>
    <w:p w14:paraId="734FB5AB"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Optimizer</w:t>
      </w:r>
    </w:p>
    <w:p w14:paraId="53F958C8"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Batch size</w:t>
      </w:r>
    </w:p>
    <w:p w14:paraId="1FCFCDA5"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Number of epochs</w:t>
      </w:r>
    </w:p>
    <w:p w14:paraId="0210F662"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Evaluating various options with custom layers </w:t>
      </w:r>
    </w:p>
    <w:p w14:paraId="30A1909A" w14:textId="006C429B"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 xml:space="preserve">Creating </w:t>
      </w:r>
      <w:r w:rsidR="0084590A" w:rsidRPr="00C80ECC">
        <w:rPr>
          <w:rFonts w:ascii="Verdana" w:eastAsia="Verdana" w:hAnsi="Verdana" w:cs="Verdana"/>
          <w:color w:val="000000"/>
          <w:highlight w:val="white"/>
        </w:rPr>
        <w:t>mean IOU/mean average precision metrics</w:t>
      </w:r>
    </w:p>
    <w:p w14:paraId="2EFB22F3" w14:textId="77777777" w:rsidR="00F94509" w:rsidRDefault="00A068D9">
      <w:pPr>
        <w:numPr>
          <w:ilvl w:val="0"/>
          <w:numId w:val="17"/>
        </w:numPr>
        <w:pBdr>
          <w:top w:val="nil"/>
          <w:left w:val="nil"/>
          <w:bottom w:val="nil"/>
          <w:right w:val="nil"/>
          <w:between w:val="nil"/>
        </w:pBdr>
        <w:spacing w:after="0" w:line="360" w:lineRule="auto"/>
        <w:rPr>
          <w:rFonts w:ascii="Verdana" w:eastAsia="Verdana" w:hAnsi="Verdana" w:cs="Verdana"/>
          <w:color w:val="000000"/>
          <w:highlight w:val="white"/>
        </w:rPr>
      </w:pPr>
      <w:r>
        <w:rPr>
          <w:rFonts w:ascii="Verdana" w:eastAsia="Verdana" w:hAnsi="Verdana" w:cs="Verdana"/>
          <w:color w:val="000000"/>
          <w:highlight w:val="white"/>
        </w:rPr>
        <w:t>Compare models by capturing following metrics as applicable:</w:t>
      </w:r>
    </w:p>
    <w:p w14:paraId="350164E0" w14:textId="1D4CCED9" w:rsidR="001B405C" w:rsidRPr="00C80ECC" w:rsidRDefault="00A068D9" w:rsidP="001B405C">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Mean IOU</w:t>
      </w:r>
      <w:r w:rsidR="001B405C" w:rsidRPr="00C80ECC">
        <w:rPr>
          <w:rFonts w:ascii="Verdana" w:eastAsia="Verdana" w:hAnsi="Verdana" w:cs="Verdana"/>
          <w:color w:val="000000"/>
          <w:highlight w:val="white"/>
        </w:rPr>
        <w:t>/ Mean Average Precision</w:t>
      </w:r>
    </w:p>
    <w:p w14:paraId="253944E1" w14:textId="77777777" w:rsidR="00F94509" w:rsidRPr="00C80ECC" w:rsidRDefault="00A068D9">
      <w:pPr>
        <w:numPr>
          <w:ilvl w:val="1"/>
          <w:numId w:val="17"/>
        </w:numPr>
        <w:pBdr>
          <w:top w:val="nil"/>
          <w:left w:val="nil"/>
          <w:bottom w:val="nil"/>
          <w:right w:val="nil"/>
          <w:between w:val="nil"/>
        </w:pBdr>
        <w:spacing w:after="0" w:line="360" w:lineRule="auto"/>
        <w:rPr>
          <w:rFonts w:ascii="Verdana" w:eastAsia="Verdana" w:hAnsi="Verdana" w:cs="Verdana"/>
          <w:color w:val="000000"/>
          <w:highlight w:val="white"/>
        </w:rPr>
      </w:pPr>
      <w:r w:rsidRPr="00C80ECC">
        <w:rPr>
          <w:rFonts w:ascii="Verdana" w:eastAsia="Verdana" w:hAnsi="Verdana" w:cs="Verdana"/>
          <w:color w:val="000000"/>
          <w:highlight w:val="white"/>
        </w:rPr>
        <w:t>Binary cross entropy loss</w:t>
      </w:r>
    </w:p>
    <w:p w14:paraId="1FEC6564" w14:textId="4FEB0F80" w:rsidR="00F94509" w:rsidRDefault="00A068D9">
      <w:pPr>
        <w:numPr>
          <w:ilvl w:val="0"/>
          <w:numId w:val="17"/>
        </w:numPr>
        <w:pBdr>
          <w:top w:val="nil"/>
          <w:left w:val="nil"/>
          <w:bottom w:val="nil"/>
          <w:right w:val="nil"/>
          <w:between w:val="nil"/>
        </w:pBdr>
        <w:spacing w:line="360" w:lineRule="auto"/>
        <w:rPr>
          <w:rFonts w:ascii="Verdana" w:eastAsia="Verdana" w:hAnsi="Verdana" w:cs="Verdana"/>
          <w:color w:val="000000"/>
          <w:highlight w:val="white"/>
        </w:rPr>
      </w:pPr>
      <w:bookmarkStart w:id="22" w:name="_heading=h.fzotm4cxe4cv" w:colFirst="0" w:colLast="0"/>
      <w:bookmarkEnd w:id="22"/>
      <w:r>
        <w:rPr>
          <w:rFonts w:ascii="Verdana" w:eastAsia="Verdana" w:hAnsi="Verdana" w:cs="Verdana"/>
          <w:color w:val="000000"/>
          <w:highlight w:val="white"/>
        </w:rPr>
        <w:t>In addition to the models specified above (UNET</w:t>
      </w:r>
      <w:r w:rsidR="00533AB8">
        <w:rPr>
          <w:rFonts w:ascii="Verdana" w:eastAsia="Verdana" w:hAnsi="Verdana" w:cs="Verdana"/>
          <w:color w:val="000000"/>
          <w:highlight w:val="white"/>
        </w:rPr>
        <w:t>-</w:t>
      </w:r>
      <w:r>
        <w:rPr>
          <w:rFonts w:ascii="Verdana" w:eastAsia="Verdana" w:hAnsi="Verdana" w:cs="Verdana"/>
          <w:color w:val="000000"/>
          <w:highlight w:val="white"/>
        </w:rPr>
        <w:t>VGG16 and YOLOV3</w:t>
      </w:r>
      <w:r w:rsidR="00533AB8">
        <w:rPr>
          <w:rFonts w:ascii="Verdana" w:eastAsia="Verdana" w:hAnsi="Verdana" w:cs="Verdana"/>
          <w:color w:val="000000"/>
          <w:highlight w:val="white"/>
        </w:rPr>
        <w:t>-</w:t>
      </w:r>
      <w:r>
        <w:rPr>
          <w:rFonts w:ascii="Verdana" w:eastAsia="Verdana" w:hAnsi="Verdana" w:cs="Verdana"/>
          <w:color w:val="000000"/>
          <w:highlight w:val="white"/>
        </w:rPr>
        <w:t>DenseNet</w:t>
      </w:r>
      <w:r w:rsidR="00E55E32">
        <w:rPr>
          <w:rFonts w:ascii="Verdana" w:eastAsia="Verdana" w:hAnsi="Verdana" w:cs="Verdana"/>
          <w:color w:val="000000"/>
          <w:highlight w:val="white"/>
        </w:rPr>
        <w:t>)</w:t>
      </w:r>
      <w:r>
        <w:rPr>
          <w:rFonts w:ascii="Verdana" w:eastAsia="Verdana" w:hAnsi="Verdana" w:cs="Verdana"/>
          <w:color w:val="000000"/>
          <w:highlight w:val="white"/>
        </w:rPr>
        <w:t>, we also plan to perform pneumonia detection using other models and capture our findings as part of the final submission.</w:t>
      </w:r>
    </w:p>
    <w:sectPr w:rsidR="00F94509">
      <w:headerReference w:type="default" r:id="rId36"/>
      <w:footerReference w:type="default" r:id="rId37"/>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F0D69" w14:textId="77777777" w:rsidR="00621FA0" w:rsidRDefault="00621FA0">
      <w:pPr>
        <w:spacing w:after="0" w:line="240" w:lineRule="auto"/>
      </w:pPr>
      <w:r>
        <w:separator/>
      </w:r>
    </w:p>
  </w:endnote>
  <w:endnote w:type="continuationSeparator" w:id="0">
    <w:p w14:paraId="0C3B7016" w14:textId="77777777" w:rsidR="00621FA0" w:rsidRDefault="00621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6D2C" w14:textId="77777777" w:rsidR="00F94509" w:rsidRDefault="00A068D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4F0F">
      <w:rPr>
        <w:noProof/>
        <w:color w:val="000000"/>
      </w:rPr>
      <w:t>1</w:t>
    </w:r>
    <w:r>
      <w:rPr>
        <w:color w:val="000000"/>
      </w:rPr>
      <w:fldChar w:fldCharType="end"/>
    </w:r>
  </w:p>
  <w:p w14:paraId="34F52C78" w14:textId="77777777" w:rsidR="00F94509" w:rsidRDefault="00F9450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465DE" w14:textId="77777777" w:rsidR="00621FA0" w:rsidRDefault="00621FA0">
      <w:pPr>
        <w:spacing w:after="0" w:line="240" w:lineRule="auto"/>
      </w:pPr>
      <w:r>
        <w:separator/>
      </w:r>
    </w:p>
  </w:footnote>
  <w:footnote w:type="continuationSeparator" w:id="0">
    <w:p w14:paraId="78CF69ED" w14:textId="77777777" w:rsidR="00621FA0" w:rsidRDefault="00621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018D0" w14:textId="748DE116" w:rsidR="00F94509" w:rsidRDefault="00A068D9">
    <w:pPr>
      <w:pBdr>
        <w:top w:val="nil"/>
        <w:left w:val="nil"/>
        <w:bottom w:val="nil"/>
        <w:right w:val="nil"/>
        <w:between w:val="nil"/>
      </w:pBdr>
      <w:tabs>
        <w:tab w:val="center" w:pos="4513"/>
        <w:tab w:val="right" w:pos="9026"/>
      </w:tabs>
      <w:spacing w:after="0" w:line="240" w:lineRule="auto"/>
    </w:pPr>
    <w:bookmarkStart w:id="23" w:name="_heading=h.3znysh7" w:colFirst="0" w:colLast="0"/>
    <w:bookmarkEnd w:id="23"/>
    <w:r>
      <w:rPr>
        <w:noProof/>
        <w:color w:val="000000"/>
      </w:rPr>
      <w:drawing>
        <wp:inline distT="0" distB="0" distL="0" distR="0" wp14:anchorId="682CF4C3" wp14:editId="55A11BB6">
          <wp:extent cx="1390650" cy="571500"/>
          <wp:effectExtent l="0" t="0" r="0" b="0"/>
          <wp:docPr id="125" name="image14.png" descr="C:\Users\ashok.s\Downloads\GL-image.jpg"/>
          <wp:cNvGraphicFramePr/>
          <a:graphic xmlns:a="http://schemas.openxmlformats.org/drawingml/2006/main">
            <a:graphicData uri="http://schemas.openxmlformats.org/drawingml/2006/picture">
              <pic:pic xmlns:pic="http://schemas.openxmlformats.org/drawingml/2006/picture">
                <pic:nvPicPr>
                  <pic:cNvPr id="0" name="image14.png" descr="C:\Users\ashok.s\Downloads\GL-image.jpg"/>
                  <pic:cNvPicPr preferRelativeResize="0"/>
                </pic:nvPicPr>
                <pic:blipFill>
                  <a:blip r:embed="rId1"/>
                  <a:srcRect/>
                  <a:stretch>
                    <a:fillRect/>
                  </a:stretch>
                </pic:blipFill>
                <pic:spPr>
                  <a:xfrm>
                    <a:off x="0" y="0"/>
                    <a:ext cx="1390650" cy="571500"/>
                  </a:xfrm>
                  <a:prstGeom prst="rect">
                    <a:avLst/>
                  </a:prstGeom>
                  <a:ln/>
                </pic:spPr>
              </pic:pic>
            </a:graphicData>
          </a:graphic>
        </wp:inline>
      </w:drawing>
    </w:r>
    <w:r>
      <w:rPr>
        <w:color w:val="000000"/>
      </w:rPr>
      <w:t xml:space="preserve">                                                                      </w:t>
    </w:r>
    <w:r>
      <w:rPr>
        <w:b/>
        <w:color w:val="000000"/>
        <w:sz w:val="28"/>
        <w:szCs w:val="28"/>
      </w:rPr>
      <w:t>AIML-Ju</w:t>
    </w:r>
    <w:r w:rsidR="00936501">
      <w:rPr>
        <w:b/>
        <w:color w:val="000000"/>
        <w:sz w:val="28"/>
        <w:szCs w:val="28"/>
      </w:rPr>
      <w:t>l</w:t>
    </w:r>
    <w:r>
      <w:rPr>
        <w:b/>
        <w:color w:val="000000"/>
        <w:sz w:val="28"/>
        <w:szCs w:val="28"/>
      </w:rPr>
      <w:t xml:space="preserve"> 2</w:t>
    </w:r>
    <w:r w:rsidR="00936501">
      <w:rPr>
        <w:b/>
        <w:color w:val="000000"/>
        <w:sz w:val="28"/>
        <w:szCs w:val="28"/>
      </w:rPr>
      <w:t>1</w:t>
    </w:r>
    <w:r>
      <w:rPr>
        <w:b/>
        <w:color w:val="000000"/>
        <w:sz w:val="28"/>
        <w:szCs w:val="28"/>
      </w:rPr>
      <w:t xml:space="preserve">A-Group </w:t>
    </w:r>
    <w:r w:rsidR="00936501">
      <w:rPr>
        <w:b/>
        <w:color w:val="000000"/>
        <w:sz w:val="28"/>
        <w:szCs w:val="28"/>
      </w:rPr>
      <w:t>6 – CV</w:t>
    </w:r>
    <w:r w:rsidR="004D1045">
      <w:rPr>
        <w:b/>
        <w:color w:val="000000"/>
        <w:sz w:val="28"/>
        <w:szCs w:val="28"/>
      </w:rPr>
      <w:t xml:space="preserve"> </w:t>
    </w:r>
    <w:r w:rsidR="00936501">
      <w:rPr>
        <w:b/>
        <w:color w:val="000000"/>
        <w:sz w:val="28"/>
        <w:szCs w:val="28"/>
      </w:rPr>
      <w:t>1</w:t>
    </w:r>
  </w:p>
  <w:p w14:paraId="1F14BFCD" w14:textId="77777777" w:rsidR="00F94509" w:rsidRDefault="00F94509">
    <w:pPr>
      <w:pBdr>
        <w:top w:val="nil"/>
        <w:left w:val="nil"/>
        <w:bottom w:val="nil"/>
        <w:right w:val="nil"/>
        <w:between w:val="nil"/>
      </w:pBdr>
      <w:tabs>
        <w:tab w:val="center" w:pos="4513"/>
        <w:tab w:val="right" w:pos="9026"/>
      </w:tabs>
      <w:spacing w:after="0" w:line="240" w:lineRule="auto"/>
    </w:pPr>
    <w:bookmarkStart w:id="24" w:name="_heading=h.9vj4ndp410ws" w:colFirst="0" w:colLast="0"/>
    <w:bookmarkEnd w:id="24"/>
  </w:p>
  <w:p w14:paraId="7A0EE5F3" w14:textId="77777777" w:rsidR="00F94509" w:rsidRDefault="00F94509">
    <w:pPr>
      <w:pBdr>
        <w:top w:val="nil"/>
        <w:left w:val="nil"/>
        <w:bottom w:val="nil"/>
        <w:right w:val="nil"/>
        <w:between w:val="nil"/>
      </w:pBdr>
      <w:tabs>
        <w:tab w:val="center" w:pos="4513"/>
        <w:tab w:val="right" w:pos="9026"/>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0296"/>
    <w:multiLevelType w:val="multilevel"/>
    <w:tmpl w:val="DA826958"/>
    <w:lvl w:ilvl="0">
      <w:start w:val="1"/>
      <w:numFmt w:val="decimal"/>
      <w:lvlText w:val="%1."/>
      <w:lvlJc w:val="left"/>
      <w:pPr>
        <w:ind w:left="720" w:hanging="360"/>
      </w:pPr>
      <w:rPr>
        <w:rFonts w:hint="default"/>
        <w:color w:val="000000"/>
      </w:rPr>
    </w:lvl>
    <w:lvl w:ilvl="1">
      <w:start w:val="1"/>
      <w:numFmt w:val="decimal"/>
      <w:lvlText w:val="2.%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 w15:restartNumberingAfterBreak="0">
    <w:nsid w:val="07E46ED0"/>
    <w:multiLevelType w:val="multilevel"/>
    <w:tmpl w:val="EBA47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001BA9"/>
    <w:multiLevelType w:val="multilevel"/>
    <w:tmpl w:val="DFF2E596"/>
    <w:lvl w:ilvl="0">
      <w:start w:val="1"/>
      <w:numFmt w:val="decimal"/>
      <w:lvlText w:val="%1."/>
      <w:lvlJc w:val="left"/>
      <w:pPr>
        <w:ind w:left="720" w:hanging="360"/>
      </w:pPr>
      <w:rPr>
        <w:rFonts w:hint="default"/>
        <w:color w:val="000000"/>
      </w:rPr>
    </w:lvl>
    <w:lvl w:ilvl="1">
      <w:start w:val="1"/>
      <w:numFmt w:val="decimal"/>
      <w:lvlText w:val="3.%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0AD8232E"/>
    <w:multiLevelType w:val="multilevel"/>
    <w:tmpl w:val="9C24B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2E1EE4"/>
    <w:multiLevelType w:val="multilevel"/>
    <w:tmpl w:val="6790901A"/>
    <w:lvl w:ilvl="0">
      <w:start w:val="1"/>
      <w:numFmt w:val="decimal"/>
      <w:lvlText w:val="%1."/>
      <w:lvlJc w:val="left"/>
      <w:pPr>
        <w:ind w:left="720" w:hanging="360"/>
      </w:pPr>
      <w:rPr>
        <w:rFonts w:hint="default"/>
        <w:color w:val="000000"/>
      </w:rPr>
    </w:lvl>
    <w:lvl w:ilvl="1">
      <w:start w:val="1"/>
      <w:numFmt w:val="decimal"/>
      <w:lvlText w:val="4.%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 w15:restartNumberingAfterBreak="0">
    <w:nsid w:val="0EC95A6A"/>
    <w:multiLevelType w:val="multilevel"/>
    <w:tmpl w:val="99BE99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22D7144"/>
    <w:multiLevelType w:val="multilevel"/>
    <w:tmpl w:val="37C86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1E0E27"/>
    <w:multiLevelType w:val="multilevel"/>
    <w:tmpl w:val="470AA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840050B"/>
    <w:multiLevelType w:val="multilevel"/>
    <w:tmpl w:val="53F660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0A62AA2"/>
    <w:multiLevelType w:val="hybridMultilevel"/>
    <w:tmpl w:val="8822E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74060"/>
    <w:multiLevelType w:val="multilevel"/>
    <w:tmpl w:val="C5BE87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E1810C9"/>
    <w:multiLevelType w:val="multilevel"/>
    <w:tmpl w:val="36EEB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0C46ED"/>
    <w:multiLevelType w:val="multilevel"/>
    <w:tmpl w:val="599E8C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34ED1527"/>
    <w:multiLevelType w:val="multilevel"/>
    <w:tmpl w:val="5664C4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812BCE"/>
    <w:multiLevelType w:val="multilevel"/>
    <w:tmpl w:val="68AE6ECA"/>
    <w:lvl w:ilvl="0">
      <w:start w:val="1"/>
      <w:numFmt w:val="decimal"/>
      <w:pStyle w:val="Heading1"/>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15" w15:restartNumberingAfterBreak="0">
    <w:nsid w:val="40AB1B2A"/>
    <w:multiLevelType w:val="hybridMultilevel"/>
    <w:tmpl w:val="98A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645BF"/>
    <w:multiLevelType w:val="multilevel"/>
    <w:tmpl w:val="CA2CB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593CCE"/>
    <w:multiLevelType w:val="multilevel"/>
    <w:tmpl w:val="5E9ACB7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62F1BCD"/>
    <w:multiLevelType w:val="multilevel"/>
    <w:tmpl w:val="93860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5D5BEB"/>
    <w:multiLevelType w:val="hybridMultilevel"/>
    <w:tmpl w:val="2FE4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11F8A"/>
    <w:multiLevelType w:val="hybridMultilevel"/>
    <w:tmpl w:val="6CDE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C4F7B"/>
    <w:multiLevelType w:val="multilevel"/>
    <w:tmpl w:val="D4B6E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CC554FC"/>
    <w:multiLevelType w:val="multilevel"/>
    <w:tmpl w:val="3B7C7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FAE19D1"/>
    <w:multiLevelType w:val="multilevel"/>
    <w:tmpl w:val="A732C840"/>
    <w:lvl w:ilvl="0">
      <w:start w:val="1"/>
      <w:numFmt w:val="decimal"/>
      <w:lvlText w:val="%1."/>
      <w:lvlJc w:val="left"/>
      <w:pPr>
        <w:ind w:left="720" w:hanging="360"/>
      </w:pPr>
      <w:rPr>
        <w:rFonts w:hint="default"/>
        <w:color w:val="000000"/>
      </w:rPr>
    </w:lvl>
    <w:lvl w:ilvl="1">
      <w:start w:val="1"/>
      <w:numFmt w:val="decimal"/>
      <w:lvlText w:val="%1.%2"/>
      <w:lvlJc w:val="left"/>
      <w:pPr>
        <w:ind w:left="750" w:hanging="390"/>
      </w:pPr>
      <w:rPr>
        <w:rFonts w:hint="default"/>
        <w:b/>
        <w:color w:val="000000"/>
      </w:rPr>
    </w:lvl>
    <w:lvl w:ilvl="2">
      <w:start w:val="1"/>
      <w:numFmt w:val="decimal"/>
      <w:lvlText w:val="%1.%2.%3"/>
      <w:lvlJc w:val="left"/>
      <w:pPr>
        <w:ind w:left="1430" w:hanging="720"/>
      </w:pPr>
      <w:rPr>
        <w:rFonts w:hint="default"/>
        <w:b/>
        <w:color w:val="000000"/>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4" w15:restartNumberingAfterBreak="0">
    <w:nsid w:val="7FE67554"/>
    <w:multiLevelType w:val="multilevel"/>
    <w:tmpl w:val="B552A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31964151">
    <w:abstractNumId w:val="14"/>
  </w:num>
  <w:num w:numId="2" w16cid:durableId="1032725009">
    <w:abstractNumId w:val="18"/>
  </w:num>
  <w:num w:numId="3" w16cid:durableId="1080101178">
    <w:abstractNumId w:val="22"/>
  </w:num>
  <w:num w:numId="4" w16cid:durableId="1537041221">
    <w:abstractNumId w:val="7"/>
  </w:num>
  <w:num w:numId="5" w16cid:durableId="1875843597">
    <w:abstractNumId w:val="1"/>
  </w:num>
  <w:num w:numId="6" w16cid:durableId="1800873890">
    <w:abstractNumId w:val="12"/>
  </w:num>
  <w:num w:numId="7" w16cid:durableId="174199628">
    <w:abstractNumId w:val="10"/>
  </w:num>
  <w:num w:numId="8" w16cid:durableId="1640065533">
    <w:abstractNumId w:val="21"/>
  </w:num>
  <w:num w:numId="9" w16cid:durableId="594750197">
    <w:abstractNumId w:val="5"/>
  </w:num>
  <w:num w:numId="10" w16cid:durableId="2074740304">
    <w:abstractNumId w:val="24"/>
  </w:num>
  <w:num w:numId="11" w16cid:durableId="460803563">
    <w:abstractNumId w:val="6"/>
  </w:num>
  <w:num w:numId="12" w16cid:durableId="449788386">
    <w:abstractNumId w:val="23"/>
  </w:num>
  <w:num w:numId="13" w16cid:durableId="2124881929">
    <w:abstractNumId w:val="16"/>
  </w:num>
  <w:num w:numId="14" w16cid:durableId="1837764379">
    <w:abstractNumId w:val="8"/>
  </w:num>
  <w:num w:numId="15" w16cid:durableId="130097521">
    <w:abstractNumId w:val="13"/>
  </w:num>
  <w:num w:numId="16" w16cid:durableId="2086299347">
    <w:abstractNumId w:val="11"/>
  </w:num>
  <w:num w:numId="17" w16cid:durableId="1131439560">
    <w:abstractNumId w:val="3"/>
  </w:num>
  <w:num w:numId="18" w16cid:durableId="447626673">
    <w:abstractNumId w:val="15"/>
  </w:num>
  <w:num w:numId="19" w16cid:durableId="1151868407">
    <w:abstractNumId w:val="0"/>
  </w:num>
  <w:num w:numId="20" w16cid:durableId="1129514988">
    <w:abstractNumId w:val="14"/>
  </w:num>
  <w:num w:numId="21" w16cid:durableId="1827240273">
    <w:abstractNumId w:val="2"/>
  </w:num>
  <w:num w:numId="22" w16cid:durableId="565845340">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41184044">
    <w:abstractNumId w:val="4"/>
  </w:num>
  <w:num w:numId="24" w16cid:durableId="49498404">
    <w:abstractNumId w:val="20"/>
  </w:num>
  <w:num w:numId="25" w16cid:durableId="1561860422">
    <w:abstractNumId w:val="19"/>
  </w:num>
  <w:num w:numId="26" w16cid:durableId="339353042">
    <w:abstractNumId w:val="17"/>
  </w:num>
  <w:num w:numId="27" w16cid:durableId="7169024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509"/>
    <w:rsid w:val="00002971"/>
    <w:rsid w:val="00005B52"/>
    <w:rsid w:val="0000657F"/>
    <w:rsid w:val="00056F33"/>
    <w:rsid w:val="00067127"/>
    <w:rsid w:val="00067594"/>
    <w:rsid w:val="000B7684"/>
    <w:rsid w:val="000E3094"/>
    <w:rsid w:val="001075C2"/>
    <w:rsid w:val="00124249"/>
    <w:rsid w:val="0013403E"/>
    <w:rsid w:val="00135ABF"/>
    <w:rsid w:val="0016782F"/>
    <w:rsid w:val="00172712"/>
    <w:rsid w:val="00183E5C"/>
    <w:rsid w:val="001B405C"/>
    <w:rsid w:val="001E131E"/>
    <w:rsid w:val="0020426F"/>
    <w:rsid w:val="00265F05"/>
    <w:rsid w:val="00275AAD"/>
    <w:rsid w:val="00293688"/>
    <w:rsid w:val="002A7128"/>
    <w:rsid w:val="002B2214"/>
    <w:rsid w:val="002C2BAF"/>
    <w:rsid w:val="002E6D29"/>
    <w:rsid w:val="00300E37"/>
    <w:rsid w:val="003077AB"/>
    <w:rsid w:val="00315C8F"/>
    <w:rsid w:val="00315E96"/>
    <w:rsid w:val="003246E8"/>
    <w:rsid w:val="00361920"/>
    <w:rsid w:val="00366E6A"/>
    <w:rsid w:val="00375D56"/>
    <w:rsid w:val="00414E4D"/>
    <w:rsid w:val="004217F7"/>
    <w:rsid w:val="00424F0F"/>
    <w:rsid w:val="00430D5A"/>
    <w:rsid w:val="004375B8"/>
    <w:rsid w:val="00483D6D"/>
    <w:rsid w:val="004B3490"/>
    <w:rsid w:val="004D1045"/>
    <w:rsid w:val="004E3650"/>
    <w:rsid w:val="005026E4"/>
    <w:rsid w:val="0052621A"/>
    <w:rsid w:val="00533AB8"/>
    <w:rsid w:val="0053761A"/>
    <w:rsid w:val="005E5949"/>
    <w:rsid w:val="00605A66"/>
    <w:rsid w:val="00617FA6"/>
    <w:rsid w:val="00621FA0"/>
    <w:rsid w:val="0064069E"/>
    <w:rsid w:val="00642F3E"/>
    <w:rsid w:val="00685373"/>
    <w:rsid w:val="006B6BBC"/>
    <w:rsid w:val="006E1CC6"/>
    <w:rsid w:val="006F09DE"/>
    <w:rsid w:val="00733464"/>
    <w:rsid w:val="00786E3D"/>
    <w:rsid w:val="007D1041"/>
    <w:rsid w:val="007D2291"/>
    <w:rsid w:val="00825D4D"/>
    <w:rsid w:val="0084590A"/>
    <w:rsid w:val="00851B38"/>
    <w:rsid w:val="00855613"/>
    <w:rsid w:val="00885D90"/>
    <w:rsid w:val="00886083"/>
    <w:rsid w:val="0093007E"/>
    <w:rsid w:val="009303F4"/>
    <w:rsid w:val="00936501"/>
    <w:rsid w:val="00942F62"/>
    <w:rsid w:val="00954A90"/>
    <w:rsid w:val="009702BD"/>
    <w:rsid w:val="009734AF"/>
    <w:rsid w:val="0098586B"/>
    <w:rsid w:val="009C2E06"/>
    <w:rsid w:val="009D015C"/>
    <w:rsid w:val="009D28CC"/>
    <w:rsid w:val="00A068D9"/>
    <w:rsid w:val="00A24E50"/>
    <w:rsid w:val="00A34440"/>
    <w:rsid w:val="00A42723"/>
    <w:rsid w:val="00A6495A"/>
    <w:rsid w:val="00A857BD"/>
    <w:rsid w:val="00AB79E9"/>
    <w:rsid w:val="00AC0739"/>
    <w:rsid w:val="00AC2901"/>
    <w:rsid w:val="00AC724D"/>
    <w:rsid w:val="00AF1E89"/>
    <w:rsid w:val="00AF24D8"/>
    <w:rsid w:val="00B1474E"/>
    <w:rsid w:val="00B3557E"/>
    <w:rsid w:val="00B405AB"/>
    <w:rsid w:val="00B61461"/>
    <w:rsid w:val="00B717C7"/>
    <w:rsid w:val="00B87829"/>
    <w:rsid w:val="00B914A0"/>
    <w:rsid w:val="00B961BA"/>
    <w:rsid w:val="00BD564D"/>
    <w:rsid w:val="00BF4BA9"/>
    <w:rsid w:val="00C244D1"/>
    <w:rsid w:val="00C444DF"/>
    <w:rsid w:val="00C80ECC"/>
    <w:rsid w:val="00CA0C71"/>
    <w:rsid w:val="00CC0478"/>
    <w:rsid w:val="00D007F5"/>
    <w:rsid w:val="00D23EF3"/>
    <w:rsid w:val="00D563E0"/>
    <w:rsid w:val="00D56508"/>
    <w:rsid w:val="00D60308"/>
    <w:rsid w:val="00D67D4B"/>
    <w:rsid w:val="00DB04E5"/>
    <w:rsid w:val="00DB352A"/>
    <w:rsid w:val="00DD7E00"/>
    <w:rsid w:val="00DF22CF"/>
    <w:rsid w:val="00DF5ABF"/>
    <w:rsid w:val="00E05A77"/>
    <w:rsid w:val="00E41D55"/>
    <w:rsid w:val="00E54471"/>
    <w:rsid w:val="00E55DB5"/>
    <w:rsid w:val="00E55E32"/>
    <w:rsid w:val="00E71986"/>
    <w:rsid w:val="00E97F8A"/>
    <w:rsid w:val="00EB512F"/>
    <w:rsid w:val="00EB6F42"/>
    <w:rsid w:val="00F51B31"/>
    <w:rsid w:val="00F67108"/>
    <w:rsid w:val="00F711F9"/>
    <w:rsid w:val="00F81F96"/>
    <w:rsid w:val="00F94509"/>
    <w:rsid w:val="00F967A0"/>
    <w:rsid w:val="00FA1C4A"/>
    <w:rsid w:val="00FB57A9"/>
    <w:rsid w:val="00FB77E3"/>
    <w:rsid w:val="00FD03B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F619"/>
  <w15:docId w15:val="{D780DB2B-7E86-47A4-B761-BCE7966C9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3F8"/>
  </w:style>
  <w:style w:type="paragraph" w:styleId="Heading1">
    <w:name w:val="heading 1"/>
    <w:basedOn w:val="Normal"/>
    <w:next w:val="Normal"/>
    <w:link w:val="Heading1Char"/>
    <w:uiPriority w:val="9"/>
    <w:qFormat/>
    <w:rsid w:val="003246E8"/>
    <w:pPr>
      <w:keepNext/>
      <w:keepLines/>
      <w:numPr>
        <w:numId w:val="20"/>
      </w:numPr>
      <w:spacing w:before="240" w:after="0" w:line="360" w:lineRule="auto"/>
      <w:outlineLvl w:val="0"/>
    </w:pPr>
    <w:rPr>
      <w:rFonts w:ascii="Verdana" w:eastAsia="Verdana" w:hAnsi="Verdana" w:cs="Verdana"/>
      <w:b/>
      <w:color w:val="000000"/>
      <w:sz w:val="28"/>
      <w:szCs w:val="28"/>
    </w:rPr>
  </w:style>
  <w:style w:type="paragraph" w:styleId="Heading2">
    <w:name w:val="heading 2"/>
    <w:basedOn w:val="Normal"/>
    <w:next w:val="Normal"/>
    <w:uiPriority w:val="9"/>
    <w:unhideWhenUsed/>
    <w:qFormat/>
    <w:rsid w:val="003113F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113F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113F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113F8"/>
    <w:pPr>
      <w:keepNext/>
      <w:keepLines/>
      <w:spacing w:before="220" w:after="40"/>
      <w:outlineLvl w:val="4"/>
    </w:pPr>
    <w:rPr>
      <w:b/>
    </w:rPr>
  </w:style>
  <w:style w:type="paragraph" w:styleId="Heading6">
    <w:name w:val="heading 6"/>
    <w:basedOn w:val="Normal"/>
    <w:next w:val="Normal"/>
    <w:uiPriority w:val="9"/>
    <w:semiHidden/>
    <w:unhideWhenUsed/>
    <w:qFormat/>
    <w:rsid w:val="003113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Normal1">
    <w:name w:val="Normal1"/>
    <w:rsid w:val="009C06BB"/>
  </w:style>
  <w:style w:type="paragraph" w:customStyle="1" w:styleId="Normal2">
    <w:name w:val="Normal2"/>
    <w:rsid w:val="009749EB"/>
  </w:style>
  <w:style w:type="paragraph" w:customStyle="1" w:styleId="Normal3">
    <w:name w:val="Normal3"/>
    <w:rsid w:val="003113F8"/>
  </w:style>
  <w:style w:type="character" w:customStyle="1" w:styleId="Heading1Char">
    <w:name w:val="Heading 1 Char"/>
    <w:basedOn w:val="DefaultParagraphFont"/>
    <w:link w:val="Heading1"/>
    <w:uiPriority w:val="9"/>
    <w:rsid w:val="003246E8"/>
    <w:rPr>
      <w:rFonts w:ascii="Verdana" w:eastAsia="Verdana" w:hAnsi="Verdana" w:cs="Verdana"/>
      <w:b/>
      <w:color w:val="000000"/>
      <w:sz w:val="28"/>
      <w:szCs w:val="28"/>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rsid w:val="003113F8"/>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rPr>
  </w:style>
  <w:style w:type="paragraph" w:styleId="TOC2">
    <w:name w:val="toc 2"/>
    <w:basedOn w:val="Normal"/>
    <w:next w:val="Normal"/>
    <w:autoRedefine/>
    <w:uiPriority w:val="39"/>
    <w:unhideWhenUsed/>
    <w:rsid w:val="00067127"/>
    <w:pPr>
      <w:tabs>
        <w:tab w:val="left" w:pos="880"/>
        <w:tab w:val="right" w:leader="dot" w:pos="9016"/>
      </w:tabs>
      <w:spacing w:after="100"/>
      <w:ind w:left="220"/>
    </w:pPr>
    <w:rPr>
      <w:rFonts w:ascii="Verdana" w:eastAsia="Verdana" w:hAnsi="Verdana" w:cs="Verdana"/>
      <w:noProof/>
      <w:sz w:val="20"/>
      <w:szCs w:val="20"/>
    </w:rPr>
  </w:style>
  <w:style w:type="paragraph" w:styleId="TOC3">
    <w:name w:val="toc 3"/>
    <w:basedOn w:val="Normal"/>
    <w:next w:val="Normal"/>
    <w:autoRedefine/>
    <w:uiPriority w:val="39"/>
    <w:unhideWhenUsed/>
    <w:rsid w:val="0091241B"/>
    <w:pPr>
      <w:spacing w:after="100"/>
      <w:ind w:left="440"/>
    </w:pPr>
  </w:style>
  <w:style w:type="table" w:customStyle="1" w:styleId="8">
    <w:name w:val="8"/>
    <w:basedOn w:val="TableNormal"/>
    <w:rsid w:val="003113F8"/>
    <w:pPr>
      <w:spacing w:after="0" w:line="240" w:lineRule="auto"/>
    </w:pPr>
    <w:tblPr>
      <w:tblStyleRowBandSize w:val="1"/>
      <w:tblStyleColBandSize w:val="1"/>
    </w:tblPr>
  </w:style>
  <w:style w:type="table" w:customStyle="1" w:styleId="7">
    <w:name w:val="7"/>
    <w:basedOn w:val="TableNormal"/>
    <w:rsid w:val="003113F8"/>
    <w:pPr>
      <w:spacing w:after="0" w:line="240" w:lineRule="auto"/>
    </w:pPr>
    <w:tblPr>
      <w:tblStyleRowBandSize w:val="1"/>
      <w:tblStyleColBandSize w:val="1"/>
    </w:tblPr>
  </w:style>
  <w:style w:type="table" w:customStyle="1" w:styleId="6">
    <w:name w:val="6"/>
    <w:basedOn w:val="TableNormal"/>
    <w:rsid w:val="003113F8"/>
    <w:tblPr>
      <w:tblStyleRowBandSize w:val="1"/>
      <w:tblStyleColBandSize w:val="1"/>
      <w:tblCellMar>
        <w:top w:w="15" w:type="dxa"/>
        <w:left w:w="15" w:type="dxa"/>
        <w:bottom w:w="15" w:type="dxa"/>
        <w:right w:w="15" w:type="dxa"/>
      </w:tblCellMar>
    </w:tblPr>
  </w:style>
  <w:style w:type="table" w:customStyle="1" w:styleId="5">
    <w:name w:val="5"/>
    <w:basedOn w:val="TableNormal"/>
    <w:rsid w:val="003113F8"/>
    <w:pPr>
      <w:spacing w:after="0" w:line="240" w:lineRule="auto"/>
    </w:pPr>
    <w:tblPr>
      <w:tblStyleRowBandSize w:val="1"/>
      <w:tblStyleColBandSize w:val="1"/>
    </w:tblPr>
  </w:style>
  <w:style w:type="table" w:customStyle="1" w:styleId="4">
    <w:name w:val="4"/>
    <w:basedOn w:val="TableNormal"/>
    <w:rsid w:val="003113F8"/>
    <w:pPr>
      <w:spacing w:after="0" w:line="240" w:lineRule="auto"/>
    </w:pPr>
    <w:tblPr>
      <w:tblStyleRowBandSize w:val="1"/>
      <w:tblStyleColBandSize w:val="1"/>
    </w:tblPr>
  </w:style>
  <w:style w:type="table" w:customStyle="1" w:styleId="3">
    <w:name w:val="3"/>
    <w:basedOn w:val="TableNormal"/>
    <w:rsid w:val="003113F8"/>
    <w:pPr>
      <w:spacing w:after="0" w:line="240" w:lineRule="auto"/>
    </w:pPr>
    <w:tblPr>
      <w:tblStyleRowBandSize w:val="1"/>
      <w:tblStyleColBandSize w:val="1"/>
    </w:tblPr>
  </w:style>
  <w:style w:type="table" w:customStyle="1" w:styleId="2">
    <w:name w:val="2"/>
    <w:basedOn w:val="TableNormal"/>
    <w:rsid w:val="003113F8"/>
    <w:pPr>
      <w:spacing w:after="0" w:line="240" w:lineRule="auto"/>
    </w:pPr>
    <w:tblPr>
      <w:tblStyleRowBandSize w:val="1"/>
      <w:tblStyleColBandSize w:val="1"/>
    </w:tblPr>
  </w:style>
  <w:style w:type="table" w:customStyle="1" w:styleId="1">
    <w:name w:val="1"/>
    <w:basedOn w:val="TableNormal"/>
    <w:rsid w:val="003113F8"/>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E4C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C28"/>
    <w:rPr>
      <w:rFonts w:ascii="Tahoma" w:hAnsi="Tahoma" w:cs="Tahoma"/>
      <w:sz w:val="16"/>
      <w:szCs w:val="16"/>
    </w:rPr>
  </w:style>
  <w:style w:type="table" w:customStyle="1" w:styleId="a">
    <w:basedOn w:val="TableNormal"/>
    <w:rsid w:val="009749EB"/>
    <w:tblPr>
      <w:tblStyleRowBandSize w:val="1"/>
      <w:tblStyleColBandSize w:val="1"/>
      <w:tblCellMar>
        <w:left w:w="115" w:type="dxa"/>
        <w:right w:w="115" w:type="dxa"/>
      </w:tblCellMar>
    </w:tblPr>
  </w:style>
  <w:style w:type="table" w:customStyle="1" w:styleId="a0">
    <w:basedOn w:val="TableNormal"/>
    <w:rsid w:val="009749EB"/>
    <w:tblPr>
      <w:tblStyleRowBandSize w:val="1"/>
      <w:tblStyleColBandSize w:val="1"/>
      <w:tblCellMar>
        <w:top w:w="100" w:type="dxa"/>
        <w:left w:w="100" w:type="dxa"/>
        <w:bottom w:w="100" w:type="dxa"/>
        <w:right w:w="100" w:type="dxa"/>
      </w:tblCellMar>
    </w:tblPr>
  </w:style>
  <w:style w:type="table" w:customStyle="1" w:styleId="a1">
    <w:basedOn w:val="TableNormal"/>
    <w:rsid w:val="009749EB"/>
    <w:tblPr>
      <w:tblStyleRowBandSize w:val="1"/>
      <w:tblStyleColBandSize w:val="1"/>
      <w:tblCellMar>
        <w:top w:w="100" w:type="dxa"/>
        <w:left w:w="100" w:type="dxa"/>
        <w:bottom w:w="100" w:type="dxa"/>
        <w:right w:w="100" w:type="dxa"/>
      </w:tblCellMar>
    </w:tblPr>
  </w:style>
  <w:style w:type="table" w:customStyle="1" w:styleId="a2">
    <w:basedOn w:val="TableNormal"/>
    <w:rsid w:val="009749EB"/>
    <w:pPr>
      <w:spacing w:after="0" w:line="240" w:lineRule="auto"/>
    </w:pPr>
    <w:tblPr>
      <w:tblStyleRowBandSize w:val="1"/>
      <w:tblStyleColBandSize w:val="1"/>
    </w:tblPr>
  </w:style>
  <w:style w:type="table" w:customStyle="1" w:styleId="a3">
    <w:basedOn w:val="TableNormal"/>
    <w:rsid w:val="009749EB"/>
    <w:pPr>
      <w:spacing w:after="0" w:line="240" w:lineRule="auto"/>
    </w:pPr>
    <w:tblPr>
      <w:tblStyleRowBandSize w:val="1"/>
      <w:tblStyleColBandSize w:val="1"/>
    </w:tblPr>
  </w:style>
  <w:style w:type="paragraph" w:styleId="NormalWeb">
    <w:name w:val="Normal (Web)"/>
    <w:basedOn w:val="Normal"/>
    <w:uiPriority w:val="99"/>
    <w:semiHidden/>
    <w:unhideWhenUsed/>
    <w:rsid w:val="00A4088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semiHidden/>
    <w:unhideWhenUsed/>
    <w:rsid w:val="00AD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D6347"/>
    <w:rPr>
      <w:rFonts w:ascii="Courier New" w:eastAsia="Times New Roman" w:hAnsi="Courier New" w:cs="Courier New"/>
      <w:sz w:val="20"/>
      <w:szCs w:val="20"/>
      <w:lang w:val="en-IN"/>
    </w:rPr>
  </w:style>
  <w:style w:type="character" w:customStyle="1" w:styleId="s1">
    <w:name w:val="s1"/>
    <w:basedOn w:val="DefaultParagraphFont"/>
    <w:rsid w:val="00AD6347"/>
  </w:style>
  <w:style w:type="character" w:styleId="Strong">
    <w:name w:val="Strong"/>
    <w:basedOn w:val="DefaultParagraphFont"/>
    <w:uiPriority w:val="22"/>
    <w:qFormat/>
    <w:rsid w:val="000A2F15"/>
    <w:rPr>
      <w:b/>
      <w:bCs/>
    </w:rPr>
  </w:style>
  <w:style w:type="paragraph" w:customStyle="1" w:styleId="hl">
    <w:name w:val="hl"/>
    <w:basedOn w:val="Normal"/>
    <w:rsid w:val="00CB2AD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OC4">
    <w:name w:val="toc 4"/>
    <w:basedOn w:val="Normal"/>
    <w:next w:val="Normal"/>
    <w:autoRedefine/>
    <w:uiPriority w:val="39"/>
    <w:unhideWhenUsed/>
    <w:rsid w:val="002720E5"/>
    <w:pPr>
      <w:spacing w:after="100"/>
      <w:ind w:left="660"/>
    </w:pPr>
  </w:style>
  <w:style w:type="table" w:customStyle="1" w:styleId="a4">
    <w:basedOn w:val="TableNormal"/>
    <w:rsid w:val="009C06BB"/>
    <w:pPr>
      <w:spacing w:after="0" w:line="240" w:lineRule="auto"/>
    </w:pPr>
    <w:tblPr>
      <w:tblStyleRowBandSize w:val="1"/>
      <w:tblStyleColBandSize w:val="1"/>
    </w:tblPr>
  </w:style>
  <w:style w:type="table" w:customStyle="1" w:styleId="a5">
    <w:basedOn w:val="TableNormal"/>
    <w:rsid w:val="009C06BB"/>
    <w:pPr>
      <w:spacing w:after="0" w:line="240" w:lineRule="auto"/>
    </w:pPr>
    <w:tblPr>
      <w:tblStyleRowBandSize w:val="1"/>
      <w:tblStyleColBandSize w:val="1"/>
    </w:tblPr>
  </w:style>
  <w:style w:type="table" w:customStyle="1" w:styleId="a6">
    <w:basedOn w:val="TableNormal"/>
    <w:rsid w:val="009C06BB"/>
    <w:pPr>
      <w:spacing w:after="0" w:line="240" w:lineRule="auto"/>
    </w:pPr>
    <w:tblPr>
      <w:tblStyleRowBandSize w:val="1"/>
      <w:tblStyleColBandSize w:val="1"/>
    </w:tblPr>
  </w:style>
  <w:style w:type="table" w:customStyle="1" w:styleId="a7">
    <w:basedOn w:val="TableNormal"/>
    <w:rsid w:val="009C06BB"/>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customStyle="1" w:styleId="ProjectHeading">
    <w:name w:val="Project Heading"/>
    <w:basedOn w:val="Heading1"/>
    <w:qFormat/>
    <w:rsid w:val="00F536DF"/>
    <w:pPr>
      <w:numPr>
        <w:numId w:val="0"/>
      </w:numPr>
      <w:ind w:left="360" w:hanging="360"/>
    </w:pPr>
    <w:rPr>
      <w:b w:val="0"/>
    </w:r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8608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bidi="ar-SA"/>
    </w:rPr>
  </w:style>
  <w:style w:type="character" w:styleId="IntenseEmphasis">
    <w:name w:val="Intense Emphasis"/>
    <w:basedOn w:val="DefaultParagraphFont"/>
    <w:uiPriority w:val="21"/>
    <w:qFormat/>
    <w:rsid w:val="00855613"/>
    <w:rPr>
      <w:i/>
      <w:iCs/>
      <w:color w:val="4472C4" w:themeColor="accent1"/>
    </w:rPr>
  </w:style>
  <w:style w:type="character" w:styleId="UnresolvedMention">
    <w:name w:val="Unresolved Mention"/>
    <w:basedOn w:val="DefaultParagraphFont"/>
    <w:uiPriority w:val="99"/>
    <w:semiHidden/>
    <w:unhideWhenUsed/>
    <w:rsid w:val="00AC72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0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dc.gov/nchs/data/nvsr/nvsr66/nvsr66_06_tables.pdf"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github.com/ashish090798/GL-Capstone-Project"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analyticsindiamag.com/this-is-how-i-created-an-object-detection-model-in-less-than-5-minutes/" TargetMode="External"/><Relationship Id="rId35" Type="http://schemas.openxmlformats.org/officeDocument/2006/relationships/image" Target="media/image24.jp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XbOyIIi5BGFxDQ+WqFNg8y1eA==">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182052-3F36-4675-B6E6-2C497137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30</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Ashish Tiwari</cp:lastModifiedBy>
  <cp:revision>123</cp:revision>
  <dcterms:created xsi:type="dcterms:W3CDTF">2020-04-11T19:10:00Z</dcterms:created>
  <dcterms:modified xsi:type="dcterms:W3CDTF">2022-06-24T05:18:00Z</dcterms:modified>
</cp:coreProperties>
</file>