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6E2" w:rsidRDefault="007616E2" w:rsidP="00621F46">
      <w:pPr>
        <w:rPr>
          <w:b/>
          <w:sz w:val="24"/>
        </w:rPr>
      </w:pPr>
      <w:r w:rsidRPr="00822B75">
        <w:rPr>
          <w:b/>
          <w:sz w:val="24"/>
        </w:rPr>
        <w:t>METRICS</w:t>
      </w:r>
    </w:p>
    <w:p w:rsidR="00345F46" w:rsidRPr="00822B75" w:rsidRDefault="00345F46" w:rsidP="00621F46">
      <w:pPr>
        <w:rPr>
          <w:b/>
          <w:sz w:val="24"/>
        </w:rPr>
      </w:pPr>
    </w:p>
    <w:p w:rsidR="00621F46" w:rsidRDefault="00621F46" w:rsidP="00621F46">
      <w:pPr>
        <w:rPr>
          <w:b/>
          <w:sz w:val="24"/>
        </w:rPr>
      </w:pPr>
      <w:r w:rsidRPr="00BA670F">
        <w:rPr>
          <w:b/>
          <w:sz w:val="24"/>
        </w:rPr>
        <w:t>Mean squared Error(MSE)</w:t>
      </w:r>
    </w:p>
    <w:p w:rsidR="00F9618E" w:rsidRDefault="00F9618E" w:rsidP="00F9618E">
      <w:pPr>
        <w:rPr>
          <w:sz w:val="24"/>
        </w:rPr>
      </w:pPr>
      <w:r>
        <w:rPr>
          <w:sz w:val="24"/>
        </w:rPr>
        <w:t>MSE basically measures average squared error of our predictions. For each point, it calculates square difference between the predictions and the target and then average those values.</w:t>
      </w:r>
    </w:p>
    <w:p w:rsidR="00F9618E" w:rsidRPr="00025A4F" w:rsidRDefault="00F9618E" w:rsidP="00621F46">
      <w:pPr>
        <w:rPr>
          <w:sz w:val="24"/>
        </w:rPr>
      </w:pPr>
      <w:r>
        <w:rPr>
          <w:sz w:val="24"/>
        </w:rPr>
        <w:t>The higher this value, the worse the model is. It is never negative, since we’re squaring the individual prediction-wise errors before summing them, but would be zero for a perfect model.</w:t>
      </w:r>
    </w:p>
    <w:p w:rsidR="00621F46" w:rsidRDefault="00621F46" w:rsidP="00621F46">
      <w:pPr>
        <w:rPr>
          <w:sz w:val="24"/>
        </w:rPr>
      </w:pPr>
      <w:r>
        <w:rPr>
          <w:noProof/>
          <w:sz w:val="24"/>
          <w:lang w:val="en-IN" w:eastAsia="en-IN"/>
        </w:rPr>
        <w:drawing>
          <wp:inline distT="0" distB="0" distL="0" distR="0" wp14:anchorId="54CDEF9A" wp14:editId="7B6DD5E9">
            <wp:extent cx="1733550" cy="438150"/>
            <wp:effectExtent l="0" t="0" r="0" b="0"/>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a:stretch/>
                  </pic:blipFill>
                  <pic:spPr>
                    <a:xfrm>
                      <a:off x="0" y="0"/>
                      <a:ext cx="1733903" cy="438239"/>
                    </a:xfrm>
                    <a:prstGeom prst="rect">
                      <a:avLst/>
                    </a:prstGeom>
                    <a:ln>
                      <a:noFill/>
                    </a:ln>
                  </pic:spPr>
                </pic:pic>
              </a:graphicData>
            </a:graphic>
          </wp:inline>
        </w:drawing>
      </w:r>
    </w:p>
    <w:p w:rsidR="00621F46" w:rsidRDefault="00621F46" w:rsidP="00621F46">
      <w:pPr>
        <w:rPr>
          <w:sz w:val="24"/>
        </w:rPr>
      </w:pPr>
      <w:r>
        <w:rPr>
          <w:sz w:val="24"/>
        </w:rPr>
        <w:t>where yᵢ is the actual expected output and ŷᵢ is the model’s prediction.</w:t>
      </w:r>
    </w:p>
    <w:p w:rsidR="00776432" w:rsidRDefault="00776432" w:rsidP="00621F46">
      <w:pPr>
        <w:rPr>
          <w:b/>
          <w:sz w:val="24"/>
        </w:rPr>
      </w:pPr>
    </w:p>
    <w:p w:rsidR="00621F46" w:rsidRPr="00BA670F" w:rsidRDefault="00621F46" w:rsidP="00621F46">
      <w:pPr>
        <w:rPr>
          <w:b/>
          <w:sz w:val="24"/>
        </w:rPr>
      </w:pPr>
      <w:r w:rsidRPr="00BA670F">
        <w:rPr>
          <w:b/>
          <w:sz w:val="24"/>
        </w:rPr>
        <w:t>Mean Absolute Error (MAE)</w:t>
      </w:r>
    </w:p>
    <w:p w:rsidR="00915269" w:rsidRDefault="00621F46" w:rsidP="00621F46">
      <w:pPr>
        <w:rPr>
          <w:sz w:val="24"/>
        </w:rPr>
      </w:pPr>
      <w:r>
        <w:rPr>
          <w:sz w:val="24"/>
        </w:rPr>
        <w:t xml:space="preserve">In MAE the error is calculated as an average of absolute differences between the target values and the predictions. </w:t>
      </w:r>
    </w:p>
    <w:p w:rsidR="00621F46" w:rsidRDefault="00621F46" w:rsidP="00621F46">
      <w:pPr>
        <w:rPr>
          <w:sz w:val="24"/>
        </w:rPr>
      </w:pPr>
      <w:r>
        <w:rPr>
          <w:noProof/>
          <w:sz w:val="24"/>
          <w:lang w:val="en-IN" w:eastAsia="en-IN"/>
        </w:rPr>
        <w:drawing>
          <wp:inline distT="0" distB="0" distL="0" distR="0" wp14:anchorId="3FB44C39" wp14:editId="02DCF4DC">
            <wp:extent cx="1724025" cy="561975"/>
            <wp:effectExtent l="0" t="0" r="9525" b="9525"/>
            <wp:docPr id="102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a:stretch/>
                  </pic:blipFill>
                  <pic:spPr>
                    <a:xfrm>
                      <a:off x="0" y="0"/>
                      <a:ext cx="1724513" cy="562134"/>
                    </a:xfrm>
                    <a:prstGeom prst="rect">
                      <a:avLst/>
                    </a:prstGeom>
                    <a:ln>
                      <a:noFill/>
                    </a:ln>
                  </pic:spPr>
                </pic:pic>
              </a:graphicData>
            </a:graphic>
          </wp:inline>
        </w:drawing>
      </w:r>
    </w:p>
    <w:p w:rsidR="00621F46" w:rsidRDefault="00621F46" w:rsidP="00621F46">
      <w:pPr>
        <w:rPr>
          <w:sz w:val="24"/>
        </w:rPr>
      </w:pPr>
    </w:p>
    <w:p w:rsidR="00621F46" w:rsidRPr="00BA670F" w:rsidRDefault="00621F46" w:rsidP="00621F46">
      <w:pPr>
        <w:rPr>
          <w:b/>
          <w:sz w:val="24"/>
        </w:rPr>
      </w:pPr>
      <w:r w:rsidRPr="00BA670F">
        <w:rPr>
          <w:b/>
          <w:sz w:val="24"/>
        </w:rPr>
        <w:t>Root Mean Squared Error (RMSE)</w:t>
      </w:r>
    </w:p>
    <w:p w:rsidR="00621F46" w:rsidRDefault="00621F46" w:rsidP="00621F46">
      <w:pPr>
        <w:rPr>
          <w:sz w:val="24"/>
        </w:rPr>
      </w:pPr>
      <w:r>
        <w:rPr>
          <w:sz w:val="24"/>
        </w:rPr>
        <w:t>RMSE is just the square root of MSE. The square root is introduced to make scale of the errors to be the same as the scale of targets.</w:t>
      </w:r>
    </w:p>
    <w:p w:rsidR="00621F46" w:rsidRDefault="00621F46" w:rsidP="00621F46">
      <w:pPr>
        <w:rPr>
          <w:sz w:val="24"/>
        </w:rPr>
      </w:pPr>
    </w:p>
    <w:p w:rsidR="00621F46" w:rsidRPr="008207C5" w:rsidRDefault="00621F46" w:rsidP="00621F46">
      <w:r>
        <w:rPr>
          <w:noProof/>
          <w:lang w:val="en-IN" w:eastAsia="en-IN"/>
        </w:rPr>
        <w:drawing>
          <wp:inline distT="0" distB="0" distL="0" distR="0" wp14:anchorId="71AA60B4" wp14:editId="304CCFDB">
            <wp:extent cx="2724150" cy="723900"/>
            <wp:effectExtent l="0" t="0" r="0" b="0"/>
            <wp:docPr id="1030"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6" cstate="print"/>
                    <a:srcRect/>
                    <a:stretch/>
                  </pic:blipFill>
                  <pic:spPr>
                    <a:xfrm>
                      <a:off x="0" y="0"/>
                      <a:ext cx="2724150" cy="723900"/>
                    </a:xfrm>
                    <a:prstGeom prst="rect">
                      <a:avLst/>
                    </a:prstGeom>
                    <a:ln>
                      <a:noFill/>
                    </a:ln>
                  </pic:spPr>
                </pic:pic>
              </a:graphicData>
            </a:graphic>
          </wp:inline>
        </w:drawing>
      </w:r>
    </w:p>
    <w:p w:rsidR="0090612A" w:rsidRDefault="0090612A" w:rsidP="00EE2800">
      <w:pPr>
        <w:rPr>
          <w:b/>
          <w:sz w:val="24"/>
        </w:rPr>
      </w:pPr>
    </w:p>
    <w:p w:rsidR="005A3B7F" w:rsidRPr="00BA670F" w:rsidRDefault="00621F46" w:rsidP="00EE2800">
      <w:pPr>
        <w:rPr>
          <w:b/>
          <w:sz w:val="24"/>
        </w:rPr>
      </w:pPr>
      <w:r w:rsidRPr="00BA670F">
        <w:rPr>
          <w:b/>
          <w:sz w:val="24"/>
        </w:rPr>
        <w:t>R squared and Adjusted R squared</w:t>
      </w:r>
    </w:p>
    <w:p w:rsidR="00B9798B" w:rsidRDefault="00B9798B" w:rsidP="00EE2800">
      <w:pPr>
        <w:rPr>
          <w:sz w:val="24"/>
        </w:rPr>
      </w:pPr>
    </w:p>
    <w:p w:rsidR="00EE2800" w:rsidRDefault="00EE2800" w:rsidP="00EE2800">
      <w:pPr>
        <w:rPr>
          <w:sz w:val="24"/>
        </w:rPr>
      </w:pPr>
      <w:r w:rsidRPr="007A1007">
        <w:rPr>
          <w:noProof/>
          <w:lang w:val="en-IN" w:eastAsia="en-IN"/>
        </w:rPr>
        <w:drawing>
          <wp:inline distT="0" distB="0" distL="0" distR="0" wp14:anchorId="2872A69F" wp14:editId="516EF7DB">
            <wp:extent cx="2424499" cy="323850"/>
            <wp:effectExtent l="0" t="0" r="0" b="3810"/>
            <wp:docPr id="9" name="Picture 9" descr="{\displaystyle R^2 = \frac {\text{Variance explained by the model}}{\text{Total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R^2 = \frac {\text{Variance explained by the model}}{\text{Total vari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4499" cy="323850"/>
                    </a:xfrm>
                    <a:prstGeom prst="rect">
                      <a:avLst/>
                    </a:prstGeom>
                    <a:noFill/>
                    <a:ln>
                      <a:noFill/>
                    </a:ln>
                  </pic:spPr>
                </pic:pic>
              </a:graphicData>
            </a:graphic>
          </wp:inline>
        </w:drawing>
      </w:r>
    </w:p>
    <w:p w:rsidR="0045789A" w:rsidRDefault="00EE2800" w:rsidP="00EE2800">
      <w:pPr>
        <w:rPr>
          <w:sz w:val="24"/>
        </w:rPr>
      </w:pPr>
      <w:r>
        <w:rPr>
          <w:sz w:val="24"/>
        </w:rPr>
        <w:lastRenderedPageBreak/>
        <w:br/>
      </w:r>
      <w:r>
        <w:rPr>
          <w:noProof/>
          <w:sz w:val="24"/>
          <w:lang w:val="en-IN" w:eastAsia="en-IN"/>
        </w:rPr>
        <w:drawing>
          <wp:inline distT="0" distB="0" distL="0" distR="0" wp14:anchorId="29275B16" wp14:editId="65DE1C41">
            <wp:extent cx="2238375" cy="771525"/>
            <wp:effectExtent l="0" t="0" r="9525" b="9525"/>
            <wp:docPr id="103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8" cstate="print"/>
                    <a:srcRect/>
                    <a:stretch/>
                  </pic:blipFill>
                  <pic:spPr>
                    <a:xfrm>
                      <a:off x="0" y="0"/>
                      <a:ext cx="2238375" cy="771525"/>
                    </a:xfrm>
                    <a:prstGeom prst="rect">
                      <a:avLst/>
                    </a:prstGeom>
                    <a:ln>
                      <a:noFill/>
                    </a:ln>
                  </pic:spPr>
                </pic:pic>
              </a:graphicData>
            </a:graphic>
          </wp:inline>
        </w:drawing>
      </w:r>
    </w:p>
    <w:p w:rsidR="00055817" w:rsidRDefault="00E71271" w:rsidP="00EE2800">
      <w:pPr>
        <w:rPr>
          <w:sz w:val="24"/>
        </w:rPr>
      </w:pPr>
      <w:r>
        <w:rPr>
          <w:sz w:val="24"/>
        </w:rPr>
        <w:t>N -</w:t>
      </w:r>
      <w:r w:rsidR="00031AF0">
        <w:rPr>
          <w:sz w:val="24"/>
        </w:rPr>
        <w:t xml:space="preserve"> </w:t>
      </w:r>
      <w:r w:rsidR="0045789A">
        <w:rPr>
          <w:sz w:val="24"/>
        </w:rPr>
        <w:t>the numbe</w:t>
      </w:r>
      <w:r w:rsidR="00C021CF">
        <w:rPr>
          <w:sz w:val="24"/>
        </w:rPr>
        <w:t>r o</w:t>
      </w:r>
      <w:r w:rsidR="00055817">
        <w:rPr>
          <w:sz w:val="24"/>
        </w:rPr>
        <w:t>f points in your data sample</w:t>
      </w:r>
    </w:p>
    <w:p w:rsidR="00EE2800" w:rsidRDefault="00E71271" w:rsidP="00EE2800">
      <w:pPr>
        <w:rPr>
          <w:sz w:val="24"/>
        </w:rPr>
      </w:pPr>
      <w:r>
        <w:rPr>
          <w:sz w:val="24"/>
        </w:rPr>
        <w:t>K -</w:t>
      </w:r>
      <w:r w:rsidR="0045789A">
        <w:rPr>
          <w:sz w:val="24"/>
        </w:rPr>
        <w:t xml:space="preserve"> the </w:t>
      </w:r>
      <w:r w:rsidR="00614E67">
        <w:rPr>
          <w:sz w:val="24"/>
        </w:rPr>
        <w:t>number of independent regressor</w:t>
      </w:r>
      <w:r w:rsidR="0045789A">
        <w:rPr>
          <w:sz w:val="24"/>
        </w:rPr>
        <w:t xml:space="preserve"> i.e. the number of variables in you</w:t>
      </w:r>
      <w:r w:rsidR="006E7676">
        <w:rPr>
          <w:sz w:val="24"/>
        </w:rPr>
        <w:t>r model</w:t>
      </w:r>
    </w:p>
    <w:p w:rsidR="00A41972" w:rsidRDefault="00A41972" w:rsidP="00EE2800">
      <w:pPr>
        <w:rPr>
          <w:sz w:val="24"/>
        </w:rPr>
      </w:pPr>
    </w:p>
    <w:p w:rsidR="00546A6A" w:rsidRDefault="00546A6A" w:rsidP="00EE2800">
      <w:pPr>
        <w:rPr>
          <w:sz w:val="24"/>
        </w:rPr>
      </w:pPr>
      <w:r>
        <w:rPr>
          <w:sz w:val="24"/>
        </w:rPr>
        <w:t>Difference between R squared and Adjusted R squared</w:t>
      </w:r>
    </w:p>
    <w:p w:rsidR="00C428D8" w:rsidRPr="00965AE9" w:rsidRDefault="00FE0083" w:rsidP="00C428D8">
      <w:pPr>
        <w:rPr>
          <w:color w:val="000000" w:themeColor="text1"/>
          <w:sz w:val="24"/>
        </w:rPr>
      </w:pPr>
      <w:r>
        <w:rPr>
          <w:color w:val="000000" w:themeColor="text1"/>
          <w:sz w:val="24"/>
        </w:rPr>
        <w:t xml:space="preserve">R </w:t>
      </w:r>
      <w:r>
        <w:rPr>
          <w:sz w:val="24"/>
        </w:rPr>
        <w:t>squared </w:t>
      </w:r>
      <w:r w:rsidR="00621F46" w:rsidRPr="00F17538">
        <w:rPr>
          <w:color w:val="000000" w:themeColor="text1"/>
          <w:sz w:val="24"/>
        </w:rPr>
        <w:t> assumes that every single variable explains the variation in the </w:t>
      </w:r>
      <w:hyperlink r:id="rId9" w:history="1">
        <w:r w:rsidR="00621F46" w:rsidRPr="00F17538">
          <w:rPr>
            <w:rStyle w:val="Hyperlink"/>
            <w:color w:val="000000" w:themeColor="text1"/>
            <w:sz w:val="24"/>
            <w:u w:val="none"/>
          </w:rPr>
          <w:t>dependent variable</w:t>
        </w:r>
      </w:hyperlink>
      <w:r w:rsidR="00735094">
        <w:rPr>
          <w:color w:val="000000" w:themeColor="text1"/>
          <w:sz w:val="24"/>
        </w:rPr>
        <w:t xml:space="preserve">. The adjusted R </w:t>
      </w:r>
      <w:r w:rsidR="00735094">
        <w:rPr>
          <w:sz w:val="24"/>
        </w:rPr>
        <w:t>squared</w:t>
      </w:r>
      <w:r w:rsidR="00621F46" w:rsidRPr="00F17538">
        <w:rPr>
          <w:color w:val="000000" w:themeColor="text1"/>
          <w:sz w:val="24"/>
        </w:rPr>
        <w:t> tells you the percentage of variation explained by only the </w:t>
      </w:r>
      <w:hyperlink r:id="rId10" w:history="1">
        <w:r w:rsidR="00621F46" w:rsidRPr="00F17538">
          <w:rPr>
            <w:rStyle w:val="Hyperlink"/>
            <w:color w:val="000000" w:themeColor="text1"/>
            <w:sz w:val="24"/>
            <w:u w:val="none"/>
          </w:rPr>
          <w:t>independent variables</w:t>
        </w:r>
      </w:hyperlink>
      <w:r w:rsidR="00621F46" w:rsidRPr="00F17538">
        <w:rPr>
          <w:color w:val="000000" w:themeColor="text1"/>
          <w:sz w:val="24"/>
        </w:rPr>
        <w:t xml:space="preserve"> that actually affect the dependent variable. </w:t>
      </w:r>
    </w:p>
    <w:p w:rsidR="00BE348F" w:rsidRPr="00D832D6" w:rsidRDefault="00C55112" w:rsidP="00BE348F">
      <w:pPr>
        <w:rPr>
          <w:sz w:val="24"/>
        </w:rPr>
      </w:pPr>
      <w:r>
        <w:rPr>
          <w:sz w:val="24"/>
        </w:rPr>
        <w:t>R squared will always increase as you add more features to the model, even if they are unrelated to the response.</w:t>
      </w:r>
      <w:r w:rsidRPr="00C55112">
        <w:rPr>
          <w:color w:val="000000" w:themeColor="text1"/>
          <w:sz w:val="24"/>
        </w:rPr>
        <w:t xml:space="preserve"> </w:t>
      </w:r>
      <w:r w:rsidRPr="00C1587A">
        <w:rPr>
          <w:color w:val="000000" w:themeColor="text1"/>
          <w:sz w:val="24"/>
        </w:rPr>
        <w:t xml:space="preserve">Every predictor added to a model increases R-squared and never decreases it </w:t>
      </w:r>
      <w:r w:rsidR="00634424" w:rsidRPr="00C1587A">
        <w:rPr>
          <w:color w:val="000000" w:themeColor="text1"/>
          <w:sz w:val="24"/>
        </w:rPr>
        <w:t>while the adjusted R-squared compensates for the addition of variables and only increases if the new term enhances the model above what would be obtained by probability and decreases when a predictor enhances the model less than what is predicted by chance.</w:t>
      </w:r>
      <w:r w:rsidR="00BE348F">
        <w:rPr>
          <w:color w:val="000000" w:themeColor="text1"/>
          <w:sz w:val="24"/>
        </w:rPr>
        <w:t xml:space="preserve"> </w:t>
      </w:r>
      <w:r w:rsidR="00BE348F">
        <w:rPr>
          <w:sz w:val="24"/>
        </w:rPr>
        <w:t xml:space="preserve">If you add more and more useless variables to a model, adjusted r-squared will decrease. If you add more useful variables, adjusted r-squared will increase. Adjusted r-squared will always be less than or equal to R2. </w:t>
      </w:r>
    </w:p>
    <w:p w:rsidR="00D15548" w:rsidRPr="00D15548" w:rsidRDefault="00D15548">
      <w:pPr>
        <w:rPr>
          <w:color w:val="000000" w:themeColor="text1"/>
          <w:sz w:val="24"/>
        </w:rPr>
      </w:pPr>
    </w:p>
    <w:p w:rsidR="00657FF7" w:rsidRPr="00BA670F" w:rsidRDefault="00657FF7" w:rsidP="00657FF7">
      <w:pPr>
        <w:rPr>
          <w:rFonts w:asciiTheme="minorHAnsi" w:hAnsiTheme="minorHAnsi" w:cstheme="minorHAnsi"/>
          <w:b/>
          <w:sz w:val="24"/>
        </w:rPr>
      </w:pPr>
      <w:r w:rsidRPr="00BA670F">
        <w:rPr>
          <w:rFonts w:asciiTheme="minorHAnsi" w:hAnsiTheme="minorHAnsi" w:cstheme="minorHAnsi"/>
          <w:b/>
          <w:sz w:val="24"/>
        </w:rPr>
        <w:t>Cross Entropy</w:t>
      </w:r>
    </w:p>
    <w:p w:rsidR="00657FF7" w:rsidRPr="00A52FE4" w:rsidRDefault="003917FB" w:rsidP="00657FF7">
      <w:pPr>
        <w:rPr>
          <w:rFonts w:asciiTheme="minorHAnsi" w:hAnsiTheme="minorHAnsi" w:cstheme="minorHAnsi"/>
          <w:sz w:val="24"/>
        </w:rPr>
      </w:pPr>
      <w:r>
        <w:rPr>
          <w:rFonts w:asciiTheme="minorHAnsi" w:hAnsiTheme="minorHAnsi" w:cstheme="minorHAnsi"/>
          <w:sz w:val="24"/>
        </w:rPr>
        <w:t>Cross-entropy loss, or log loss</w:t>
      </w:r>
      <w:r w:rsidR="00657FF7" w:rsidRPr="00BC325A">
        <w:rPr>
          <w:rFonts w:asciiTheme="minorHAnsi" w:hAnsiTheme="minorHAnsi" w:cstheme="minorHAnsi"/>
          <w:sz w:val="24"/>
        </w:rPr>
        <w:t xml:space="preserve"> measures the performance of a classification model whose output is a probability value between 0 and 1. Cross-entropy loss increases as the predicted probability diverges from the actual label. A perfect model would have a log loss of 0.</w:t>
      </w:r>
      <w:r w:rsidR="00881BC8">
        <w:t xml:space="preserve"> </w:t>
      </w:r>
      <w:r w:rsidR="00881BC8" w:rsidRPr="00BC325A">
        <w:rPr>
          <w:rFonts w:asciiTheme="minorHAnsi" w:hAnsiTheme="minorHAnsi" w:cstheme="minorHAnsi"/>
          <w:sz w:val="24"/>
        </w:rPr>
        <w:t>Cross-entropy and log loss are slightly different depending on context, but in machine learning when calculating error rates between 0 and 1 they resolve to the same thing.</w:t>
      </w:r>
    </w:p>
    <w:p w:rsidR="00657FF7" w:rsidRPr="00BC325A" w:rsidRDefault="00657FF7" w:rsidP="00657FF7">
      <w:pPr>
        <w:rPr>
          <w:rFonts w:asciiTheme="minorHAnsi" w:hAnsiTheme="minorHAnsi" w:cstheme="minorHAnsi"/>
          <w:sz w:val="24"/>
        </w:rPr>
      </w:pPr>
      <w:r w:rsidRPr="00BC325A">
        <w:rPr>
          <w:rFonts w:asciiTheme="minorHAnsi" w:hAnsiTheme="minorHAnsi" w:cstheme="minorHAnsi"/>
          <w:noProof/>
          <w:sz w:val="24"/>
          <w:lang w:val="en-IN" w:eastAsia="en-IN"/>
        </w:rPr>
        <w:lastRenderedPageBreak/>
        <w:drawing>
          <wp:inline distT="0" distB="0" distL="0" distR="0" wp14:anchorId="65873CA0" wp14:editId="102DAD74">
            <wp:extent cx="3771900" cy="2693245"/>
            <wp:effectExtent l="0" t="0" r="0" b="0"/>
            <wp:docPr id="1" name="Picture 1" descr="_images/cross_entr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cross_entrop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503" cy="2698673"/>
                    </a:xfrm>
                    <a:prstGeom prst="rect">
                      <a:avLst/>
                    </a:prstGeom>
                    <a:noFill/>
                    <a:ln>
                      <a:noFill/>
                    </a:ln>
                  </pic:spPr>
                </pic:pic>
              </a:graphicData>
            </a:graphic>
          </wp:inline>
        </w:drawing>
      </w:r>
    </w:p>
    <w:p w:rsidR="00C26085" w:rsidRDefault="00657FF7" w:rsidP="00657FF7">
      <w:pPr>
        <w:rPr>
          <w:rFonts w:asciiTheme="minorHAnsi" w:hAnsiTheme="minorHAnsi" w:cstheme="minorHAnsi"/>
          <w:sz w:val="24"/>
        </w:rPr>
      </w:pPr>
      <w:r w:rsidRPr="00BC325A">
        <w:rPr>
          <w:rFonts w:asciiTheme="minorHAnsi" w:hAnsiTheme="minorHAnsi" w:cstheme="minorHAnsi"/>
          <w:sz w:val="24"/>
        </w:rPr>
        <w:t>The graph above shows the range of possible loss values given</w:t>
      </w:r>
      <w:r w:rsidR="006B0194">
        <w:rPr>
          <w:rFonts w:asciiTheme="minorHAnsi" w:hAnsiTheme="minorHAnsi" w:cstheme="minorHAnsi"/>
          <w:sz w:val="24"/>
        </w:rPr>
        <w:t xml:space="preserve"> a true observation</w:t>
      </w:r>
      <w:r w:rsidRPr="00BC325A">
        <w:rPr>
          <w:rFonts w:asciiTheme="minorHAnsi" w:hAnsiTheme="minorHAnsi" w:cstheme="minorHAnsi"/>
          <w:sz w:val="24"/>
        </w:rPr>
        <w:t xml:space="preserve">. As the predicted probability approaches 1, log loss slowly decreases. </w:t>
      </w:r>
    </w:p>
    <w:p w:rsidR="00C54022" w:rsidRDefault="00657FF7" w:rsidP="00657FF7">
      <w:pPr>
        <w:rPr>
          <w:rFonts w:asciiTheme="minorHAnsi" w:hAnsiTheme="minorHAnsi" w:cstheme="minorHAnsi"/>
          <w:sz w:val="24"/>
        </w:rPr>
      </w:pPr>
      <w:r w:rsidRPr="00BC325A">
        <w:rPr>
          <w:rFonts w:asciiTheme="minorHAnsi" w:hAnsiTheme="minorHAnsi" w:cstheme="minorHAnsi"/>
          <w:sz w:val="24"/>
        </w:rPr>
        <w:t xml:space="preserve">Where does the cross entropy function fit in my deep learning pipeline? </w:t>
      </w:r>
    </w:p>
    <w:p w:rsidR="0035436B" w:rsidRDefault="00657FF7" w:rsidP="00657FF7">
      <w:pPr>
        <w:rPr>
          <w:rFonts w:asciiTheme="minorHAnsi" w:hAnsiTheme="minorHAnsi" w:cstheme="minorHAnsi"/>
          <w:sz w:val="24"/>
        </w:rPr>
      </w:pPr>
      <w:r w:rsidRPr="00BC325A">
        <w:rPr>
          <w:rFonts w:asciiTheme="minorHAnsi" w:hAnsiTheme="minorHAnsi" w:cstheme="minorHAnsi"/>
          <w:sz w:val="24"/>
        </w:rPr>
        <w:t>It sits right after the Softmax func</w:t>
      </w:r>
      <w:r w:rsidR="00927754">
        <w:rPr>
          <w:rFonts w:asciiTheme="minorHAnsi" w:hAnsiTheme="minorHAnsi" w:cstheme="minorHAnsi"/>
          <w:sz w:val="24"/>
        </w:rPr>
        <w:t>tion</w:t>
      </w:r>
      <w:r w:rsidRPr="00BC325A">
        <w:rPr>
          <w:rFonts w:asciiTheme="minorHAnsi" w:hAnsiTheme="minorHAnsi" w:cstheme="minorHAnsi"/>
          <w:sz w:val="24"/>
        </w:rPr>
        <w:t xml:space="preserve"> and it takes in the input from the Softmax function output and the true label.</w:t>
      </w:r>
      <w:r>
        <w:rPr>
          <w:rFonts w:asciiTheme="minorHAnsi" w:hAnsiTheme="minorHAnsi" w:cstheme="minorHAnsi"/>
          <w:sz w:val="24"/>
        </w:rPr>
        <w:t xml:space="preserve"> </w:t>
      </w:r>
      <w:r w:rsidRPr="00BC325A">
        <w:rPr>
          <w:rFonts w:asciiTheme="minorHAnsi" w:hAnsiTheme="minorHAnsi" w:cstheme="minorHAnsi"/>
          <w:sz w:val="24"/>
        </w:rPr>
        <w:t>Remember the goal for cross entropy loss is to compare the how well the probability distribution output by Softmax matches the one-hot-encoded ground truth label of the data. </w:t>
      </w:r>
    </w:p>
    <w:p w:rsidR="009566E0" w:rsidRPr="00BC325A" w:rsidRDefault="009566E0" w:rsidP="00657FF7">
      <w:pPr>
        <w:rPr>
          <w:rFonts w:asciiTheme="minorHAnsi" w:hAnsiTheme="minorHAnsi" w:cstheme="minorHAnsi"/>
          <w:sz w:val="24"/>
        </w:rPr>
      </w:pPr>
    </w:p>
    <w:p w:rsidR="00657FF7" w:rsidRPr="00BC325A" w:rsidRDefault="00657FF7" w:rsidP="00657FF7">
      <w:pPr>
        <w:rPr>
          <w:rFonts w:asciiTheme="minorHAnsi" w:hAnsiTheme="minorHAnsi" w:cstheme="minorHAnsi"/>
          <w:sz w:val="24"/>
        </w:rPr>
      </w:pPr>
      <w:r w:rsidRPr="00BC325A">
        <w:rPr>
          <w:rFonts w:asciiTheme="minorHAnsi" w:hAnsiTheme="minorHAnsi" w:cstheme="minorHAnsi"/>
          <w:sz w:val="24"/>
        </w:rPr>
        <w:t>Binary cross entropy</w:t>
      </w:r>
    </w:p>
    <w:p w:rsidR="00657FF7" w:rsidRPr="00BC325A" w:rsidRDefault="00657FF7" w:rsidP="00657FF7">
      <w:pPr>
        <w:rPr>
          <w:rFonts w:asciiTheme="minorHAnsi" w:hAnsiTheme="minorHAnsi" w:cstheme="minorHAnsi"/>
          <w:sz w:val="24"/>
        </w:rPr>
      </w:pPr>
      <w:r w:rsidRPr="00BC325A">
        <w:rPr>
          <w:rFonts w:asciiTheme="minorHAnsi" w:hAnsiTheme="minorHAnsi" w:cstheme="minorHAnsi"/>
          <w:sz w:val="24"/>
        </w:rPr>
        <w:t>Remember there can only be two state of the world in binary classification, either y the ground truth is one or zero.</w:t>
      </w:r>
    </w:p>
    <w:p w:rsidR="00657FF7" w:rsidRPr="00BC325A" w:rsidRDefault="00657FF7" w:rsidP="00657FF7">
      <w:pPr>
        <w:rPr>
          <w:rFonts w:asciiTheme="minorHAnsi" w:hAnsiTheme="minorHAnsi" w:cstheme="minorHAnsi"/>
          <w:sz w:val="24"/>
        </w:rPr>
      </w:pPr>
      <w:r w:rsidRPr="00BC325A">
        <w:rPr>
          <w:rFonts w:asciiTheme="minorHAnsi" w:hAnsiTheme="minorHAnsi" w:cstheme="minorHAnsi"/>
          <w:noProof/>
          <w:sz w:val="24"/>
          <w:lang w:val="en-IN" w:eastAsia="en-IN"/>
        </w:rPr>
        <w:drawing>
          <wp:inline distT="0" distB="0" distL="0" distR="0" wp14:anchorId="43640120" wp14:editId="6E8BF520">
            <wp:extent cx="5900115" cy="718567"/>
            <wp:effectExtent l="0" t="0" r="5715" b="5715"/>
            <wp:docPr id="2" name="Picture 2" descr="https://miro.medium.com/max/1051/1*yjyQcIih8aHxSiEtWskP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051/1*yjyQcIih8aHxSiEtWskPY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6789" cy="783928"/>
                    </a:xfrm>
                    <a:prstGeom prst="rect">
                      <a:avLst/>
                    </a:prstGeom>
                    <a:noFill/>
                    <a:ln>
                      <a:noFill/>
                    </a:ln>
                  </pic:spPr>
                </pic:pic>
              </a:graphicData>
            </a:graphic>
          </wp:inline>
        </w:drawing>
      </w:r>
    </w:p>
    <w:p w:rsidR="008B30B5" w:rsidRDefault="00657FF7" w:rsidP="00657FF7">
      <w:pPr>
        <w:rPr>
          <w:rFonts w:asciiTheme="minorHAnsi" w:hAnsiTheme="minorHAnsi" w:cstheme="minorHAnsi"/>
          <w:sz w:val="24"/>
        </w:rPr>
      </w:pPr>
      <w:r w:rsidRPr="00BC325A">
        <w:rPr>
          <w:rFonts w:asciiTheme="minorHAnsi" w:hAnsiTheme="minorHAnsi" w:cstheme="minorHAnsi"/>
          <w:sz w:val="24"/>
        </w:rPr>
        <w:t>If y=0, the first term is zero, so we only calculate (1- y) * log(1-y_hat). (1-y) is 1! If y=1, the second term is zero, only the first term take effect.</w:t>
      </w:r>
      <w:r>
        <w:rPr>
          <w:rFonts w:asciiTheme="minorHAnsi" w:hAnsiTheme="minorHAnsi" w:cstheme="minorHAnsi"/>
          <w:sz w:val="24"/>
        </w:rPr>
        <w:t xml:space="preserve"> </w:t>
      </w:r>
    </w:p>
    <w:p w:rsidR="008B30B5" w:rsidRDefault="008B30B5" w:rsidP="00657FF7">
      <w:pPr>
        <w:rPr>
          <w:rFonts w:asciiTheme="minorHAnsi" w:hAnsiTheme="minorHAnsi" w:cstheme="minorHAnsi"/>
          <w:sz w:val="24"/>
        </w:rPr>
      </w:pPr>
    </w:p>
    <w:p w:rsidR="00657FF7" w:rsidRDefault="00657FF7" w:rsidP="00657FF7">
      <w:pPr>
        <w:rPr>
          <w:rFonts w:asciiTheme="minorHAnsi" w:hAnsiTheme="minorHAnsi" w:cstheme="minorHAnsi"/>
          <w:sz w:val="24"/>
        </w:rPr>
      </w:pPr>
      <w:bookmarkStart w:id="0" w:name="_GoBack"/>
      <w:bookmarkEnd w:id="0"/>
      <w:r w:rsidRPr="00BC325A">
        <w:rPr>
          <w:rFonts w:asciiTheme="minorHAnsi" w:hAnsiTheme="minorHAnsi" w:cstheme="minorHAnsi"/>
          <w:sz w:val="24"/>
        </w:rPr>
        <w:t>Multiclass cross entropy</w:t>
      </w:r>
    </w:p>
    <w:p w:rsidR="00657FF7" w:rsidRPr="00BC325A" w:rsidRDefault="00657FF7" w:rsidP="00657FF7">
      <w:pPr>
        <w:rPr>
          <w:rFonts w:asciiTheme="minorHAnsi" w:hAnsiTheme="minorHAnsi" w:cstheme="minorHAnsi"/>
          <w:sz w:val="24"/>
        </w:rPr>
      </w:pPr>
      <w:r>
        <w:rPr>
          <w:noProof/>
          <w:lang w:val="en-IN" w:eastAsia="en-IN"/>
        </w:rPr>
        <w:lastRenderedPageBreak/>
        <w:drawing>
          <wp:inline distT="0" distB="0" distL="0" distR="0" wp14:anchorId="0A47B7ED" wp14:editId="7C67B6C4">
            <wp:extent cx="2209800" cy="779531"/>
            <wp:effectExtent l="0" t="0" r="0" b="1905"/>
            <wp:docPr id="4" name="Picture 4" descr="https://miro.medium.com/max/652/1*37E--HHncb5icJg5xI7d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52/1*37E--HHncb5icJg5xI7drw.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3859" cy="809184"/>
                    </a:xfrm>
                    <a:prstGeom prst="rect">
                      <a:avLst/>
                    </a:prstGeom>
                    <a:noFill/>
                    <a:ln>
                      <a:noFill/>
                    </a:ln>
                  </pic:spPr>
                </pic:pic>
              </a:graphicData>
            </a:graphic>
          </wp:inline>
        </w:drawing>
      </w:r>
    </w:p>
    <w:p w:rsidR="00657FF7" w:rsidRPr="00BC325A" w:rsidRDefault="00657FF7" w:rsidP="00657FF7">
      <w:pPr>
        <w:rPr>
          <w:rFonts w:asciiTheme="minorHAnsi" w:hAnsiTheme="minorHAnsi" w:cstheme="minorHAnsi"/>
          <w:sz w:val="24"/>
        </w:rPr>
      </w:pPr>
      <w:r w:rsidRPr="00BC325A">
        <w:rPr>
          <w:rFonts w:asciiTheme="minorHAnsi" w:hAnsiTheme="minorHAnsi" w:cstheme="minorHAnsi"/>
          <w:sz w:val="24"/>
        </w:rPr>
        <w:t>So if correct = (0, 1, 0) and predicted = (0.1, 0.7, 0.2) then:</w:t>
      </w:r>
    </w:p>
    <w:p w:rsidR="00657FF7" w:rsidRPr="00BC325A" w:rsidRDefault="00657FF7" w:rsidP="00657FF7">
      <w:pPr>
        <w:rPr>
          <w:rFonts w:asciiTheme="minorHAnsi" w:hAnsiTheme="minorHAnsi" w:cstheme="minorHAnsi"/>
          <w:sz w:val="24"/>
        </w:rPr>
      </w:pPr>
      <w:r>
        <w:rPr>
          <w:rFonts w:asciiTheme="minorHAnsi" w:hAnsiTheme="minorHAnsi" w:cstheme="minorHAnsi"/>
          <w:sz w:val="24"/>
        </w:rPr>
        <w:t>loss</w:t>
      </w:r>
      <w:r w:rsidRPr="00BC325A">
        <w:rPr>
          <w:rFonts w:asciiTheme="minorHAnsi" w:hAnsiTheme="minorHAnsi" w:cstheme="minorHAnsi"/>
          <w:sz w:val="24"/>
        </w:rPr>
        <w:t xml:space="preserve"> = - [0 * log (0.1) + 1 * log (0.7) + 0 * log (0.2)]</w:t>
      </w:r>
    </w:p>
    <w:p w:rsidR="00657FF7" w:rsidRPr="00BC325A" w:rsidRDefault="00657FF7" w:rsidP="00657FF7">
      <w:pPr>
        <w:rPr>
          <w:rFonts w:asciiTheme="minorHAnsi" w:hAnsiTheme="minorHAnsi" w:cstheme="minorHAnsi"/>
          <w:sz w:val="24"/>
        </w:rPr>
      </w:pPr>
      <w:r w:rsidRPr="00BC325A">
        <w:rPr>
          <w:rFonts w:asciiTheme="minorHAnsi" w:hAnsiTheme="minorHAnsi" w:cstheme="minorHAnsi"/>
          <w:sz w:val="24"/>
        </w:rPr>
        <w:t xml:space="preserve">   = - [0 + (1 * -0.36) + 0]</w:t>
      </w:r>
    </w:p>
    <w:p w:rsidR="00657FF7" w:rsidRPr="00BC325A" w:rsidRDefault="00657FF7" w:rsidP="00657FF7">
      <w:pPr>
        <w:rPr>
          <w:rFonts w:asciiTheme="minorHAnsi" w:hAnsiTheme="minorHAnsi" w:cstheme="minorHAnsi"/>
          <w:sz w:val="24"/>
        </w:rPr>
      </w:pPr>
      <w:r w:rsidRPr="00BC325A">
        <w:rPr>
          <w:rFonts w:asciiTheme="minorHAnsi" w:hAnsiTheme="minorHAnsi" w:cstheme="minorHAnsi"/>
          <w:sz w:val="24"/>
        </w:rPr>
        <w:t xml:space="preserve">   = 0.36</w:t>
      </w:r>
    </w:p>
    <w:p w:rsidR="00612C92" w:rsidRDefault="00612C92" w:rsidP="00786802">
      <w:pPr>
        <w:rPr>
          <w:rFonts w:asciiTheme="minorHAnsi" w:hAnsiTheme="minorHAnsi" w:cstheme="minorHAnsi"/>
          <w:sz w:val="24"/>
        </w:rPr>
      </w:pPr>
    </w:p>
    <w:p w:rsidR="00786802" w:rsidRPr="00BA670F" w:rsidRDefault="00786802" w:rsidP="00786802">
      <w:pPr>
        <w:rPr>
          <w:b/>
          <w:sz w:val="24"/>
        </w:rPr>
      </w:pPr>
      <w:r w:rsidRPr="00BA670F">
        <w:rPr>
          <w:b/>
          <w:sz w:val="24"/>
        </w:rPr>
        <w:t>ROC-AUC</w:t>
      </w:r>
    </w:p>
    <w:p w:rsidR="00701CEC" w:rsidRDefault="00786802" w:rsidP="00786802">
      <w:pPr>
        <w:rPr>
          <w:sz w:val="24"/>
        </w:rPr>
      </w:pPr>
      <w:r w:rsidRPr="00136904">
        <w:rPr>
          <w:sz w:val="24"/>
        </w:rPr>
        <w:t>One of the problems with the confusion matrix is that all the values that are populated is based on an arbitrary choice of the threshold.</w:t>
      </w:r>
      <w:r w:rsidR="00BA670F">
        <w:rPr>
          <w:sz w:val="24"/>
        </w:rPr>
        <w:t xml:space="preserve"> </w:t>
      </w:r>
      <w:r w:rsidRPr="00136904">
        <w:rPr>
          <w:sz w:val="24"/>
        </w:rPr>
        <w:t xml:space="preserve">AUC - ROC curve is a performance measurement for classification problem at various thresholds settings. </w:t>
      </w:r>
    </w:p>
    <w:p w:rsidR="00F21F13" w:rsidRDefault="00A008E4" w:rsidP="00786802">
      <w:pPr>
        <w:rPr>
          <w:sz w:val="24"/>
        </w:rPr>
      </w:pPr>
      <w:r w:rsidRPr="00136904">
        <w:rPr>
          <w:sz w:val="24"/>
        </w:rPr>
        <w:t>AUC (Area Under the Curve) ROC (Receiver Operating Characteristics) is one of the most important evaluation metrics for checking any classification model’s performance. It is also written as AUROC (Area Under the Receiver Operating Characteristics).</w:t>
      </w:r>
      <w:r w:rsidR="00A24B3D">
        <w:rPr>
          <w:sz w:val="24"/>
        </w:rPr>
        <w:t xml:space="preserve"> </w:t>
      </w:r>
      <w:r w:rsidR="00786802" w:rsidRPr="00136904">
        <w:rPr>
          <w:sz w:val="24"/>
        </w:rPr>
        <w:t xml:space="preserve">ROC is a probability curve and AUC represents degree or measure of separability. It tells how much model is capable of distinguishing between classes. Higher the AUC, better the model is at predicting 0s as 0s and 1s as </w:t>
      </w:r>
      <w:r w:rsidR="00F21F13">
        <w:rPr>
          <w:sz w:val="24"/>
        </w:rPr>
        <w:t xml:space="preserve">1s i.e. </w:t>
      </w:r>
      <w:r w:rsidR="00786802" w:rsidRPr="00136904">
        <w:rPr>
          <w:sz w:val="24"/>
        </w:rPr>
        <w:t xml:space="preserve">model is </w:t>
      </w:r>
      <w:r w:rsidR="00F21F13">
        <w:rPr>
          <w:sz w:val="24"/>
        </w:rPr>
        <w:t xml:space="preserve">better </w:t>
      </w:r>
      <w:r w:rsidR="00786802" w:rsidRPr="00136904">
        <w:rPr>
          <w:sz w:val="24"/>
        </w:rPr>
        <w:t xml:space="preserve">at distinguishing. </w:t>
      </w:r>
    </w:p>
    <w:p w:rsidR="00786802" w:rsidRPr="00136904" w:rsidRDefault="00786802" w:rsidP="00786802">
      <w:pPr>
        <w:rPr>
          <w:sz w:val="24"/>
        </w:rPr>
      </w:pPr>
      <w:r w:rsidRPr="00136904">
        <w:rPr>
          <w:sz w:val="24"/>
        </w:rPr>
        <w:t>The ROC curve is plotted with TPR against the FPR where TPR is on y-axis and FPR is on t</w:t>
      </w:r>
      <w:r w:rsidR="007A7633">
        <w:rPr>
          <w:sz w:val="24"/>
        </w:rPr>
        <w:t xml:space="preserve">he x-axis. </w:t>
      </w:r>
    </w:p>
    <w:p w:rsidR="00786802" w:rsidRDefault="00786802" w:rsidP="00786802">
      <w:pPr>
        <w:rPr>
          <w:sz w:val="24"/>
        </w:rPr>
      </w:pPr>
      <w:r w:rsidRPr="00136904">
        <w:rPr>
          <w:sz w:val="24"/>
        </w:rPr>
        <w:t>True positive rate = Recall = Sensitivity = true positive / (true positive + false negative)</w:t>
      </w:r>
    </w:p>
    <w:p w:rsidR="008E2E2C" w:rsidRDefault="008E2E2C" w:rsidP="00786802">
      <w:pPr>
        <w:rPr>
          <w:sz w:val="24"/>
        </w:rPr>
      </w:pPr>
      <w:r w:rsidRPr="00136904">
        <w:rPr>
          <w:noProof/>
          <w:sz w:val="24"/>
          <w:lang w:val="en-IN" w:eastAsia="en-IN"/>
        </w:rPr>
        <w:drawing>
          <wp:inline distT="0" distB="0" distL="0" distR="0" wp14:anchorId="4D4878B3" wp14:editId="704B42FE">
            <wp:extent cx="2534050" cy="1647825"/>
            <wp:effectExtent l="0" t="0" r="0" b="0"/>
            <wp:docPr id="1027"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1"/>
                    <pic:cNvPicPr/>
                  </pic:nvPicPr>
                  <pic:blipFill>
                    <a:blip r:embed="rId14" cstate="print"/>
                    <a:srcRect/>
                    <a:stretch/>
                  </pic:blipFill>
                  <pic:spPr>
                    <a:xfrm>
                      <a:off x="0" y="0"/>
                      <a:ext cx="2534050" cy="1647825"/>
                    </a:xfrm>
                    <a:prstGeom prst="rect">
                      <a:avLst/>
                    </a:prstGeom>
                    <a:ln>
                      <a:noFill/>
                    </a:ln>
                  </pic:spPr>
                </pic:pic>
              </a:graphicData>
            </a:graphic>
          </wp:inline>
        </w:drawing>
      </w:r>
    </w:p>
    <w:p w:rsidR="00D17C10" w:rsidRPr="00136904" w:rsidRDefault="00D17C10" w:rsidP="00786802">
      <w:pPr>
        <w:rPr>
          <w:sz w:val="24"/>
        </w:rPr>
      </w:pPr>
    </w:p>
    <w:p w:rsidR="00786802" w:rsidRDefault="00786802" w:rsidP="00786802">
      <w:pPr>
        <w:rPr>
          <w:sz w:val="24"/>
        </w:rPr>
      </w:pPr>
      <w:r w:rsidRPr="00136904">
        <w:rPr>
          <w:sz w:val="24"/>
        </w:rPr>
        <w:t>False positive rate = 1 – specificity = false positive / (false positive + true negative)</w:t>
      </w:r>
    </w:p>
    <w:p w:rsidR="003B7CAB" w:rsidRPr="00136904" w:rsidRDefault="003B7CAB" w:rsidP="00786802">
      <w:pPr>
        <w:rPr>
          <w:sz w:val="24"/>
        </w:rPr>
      </w:pPr>
      <w:r w:rsidRPr="00136904">
        <w:rPr>
          <w:noProof/>
          <w:sz w:val="24"/>
          <w:lang w:val="en-IN" w:eastAsia="en-IN"/>
        </w:rPr>
        <w:lastRenderedPageBreak/>
        <w:drawing>
          <wp:inline distT="0" distB="0" distL="0" distR="0" wp14:anchorId="04C4BCBA" wp14:editId="0A88D54F">
            <wp:extent cx="2432444" cy="1762125"/>
            <wp:effectExtent l="0" t="0" r="6350" b="0"/>
            <wp:docPr id="5"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0"/>
                    <pic:cNvPicPr/>
                  </pic:nvPicPr>
                  <pic:blipFill>
                    <a:blip r:embed="rId15" cstate="print"/>
                    <a:srcRect/>
                    <a:stretch/>
                  </pic:blipFill>
                  <pic:spPr>
                    <a:xfrm>
                      <a:off x="0" y="0"/>
                      <a:ext cx="2432444" cy="1762125"/>
                    </a:xfrm>
                    <a:prstGeom prst="rect">
                      <a:avLst/>
                    </a:prstGeom>
                    <a:ln>
                      <a:noFill/>
                    </a:ln>
                  </pic:spPr>
                </pic:pic>
              </a:graphicData>
            </a:graphic>
          </wp:inline>
        </w:drawing>
      </w:r>
    </w:p>
    <w:p w:rsidR="00786802" w:rsidRPr="00136904" w:rsidRDefault="00786802" w:rsidP="00786802">
      <w:pPr>
        <w:rPr>
          <w:sz w:val="24"/>
        </w:rPr>
      </w:pPr>
    </w:p>
    <w:p w:rsidR="00786802" w:rsidRPr="00136904" w:rsidRDefault="00786802" w:rsidP="00786802">
      <w:pPr>
        <w:rPr>
          <w:sz w:val="24"/>
        </w:rPr>
      </w:pPr>
      <w:r w:rsidRPr="00136904">
        <w:rPr>
          <w:sz w:val="24"/>
        </w:rPr>
        <w:br/>
        <w:t>An excellent model has AUC near to the 1 which means it has good measure of separability. A poor model has AUC near to the 0 which means it has worst measure of separability. In fact, it means it is reciprocating the result. It is predicting 0s as 1s and 1s as 0s. And when AUC is 0.5, it means model has no class separation capacity whatsoever.</w:t>
      </w:r>
    </w:p>
    <w:p w:rsidR="00786802" w:rsidRPr="00136904" w:rsidRDefault="00786802" w:rsidP="00786802">
      <w:pPr>
        <w:rPr>
          <w:sz w:val="24"/>
        </w:rPr>
      </w:pPr>
      <w:r w:rsidRPr="00136904">
        <w:rPr>
          <w:noProof/>
          <w:sz w:val="24"/>
          <w:lang w:val="en-IN" w:eastAsia="en-IN"/>
        </w:rPr>
        <w:drawing>
          <wp:inline distT="0" distB="0" distL="0" distR="0" wp14:anchorId="4F8E169E" wp14:editId="19069E44">
            <wp:extent cx="4000500" cy="2800350"/>
            <wp:effectExtent l="0" t="0" r="0" b="0"/>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6" cstate="print"/>
                    <a:srcRect/>
                    <a:stretch/>
                  </pic:blipFill>
                  <pic:spPr>
                    <a:xfrm>
                      <a:off x="0" y="0"/>
                      <a:ext cx="4000500" cy="2800350"/>
                    </a:xfrm>
                    <a:prstGeom prst="rect">
                      <a:avLst/>
                    </a:prstGeom>
                    <a:ln>
                      <a:noFill/>
                    </a:ln>
                  </pic:spPr>
                </pic:pic>
              </a:graphicData>
            </a:graphic>
          </wp:inline>
        </w:drawing>
      </w:r>
    </w:p>
    <w:p w:rsidR="00786802" w:rsidRPr="00136904" w:rsidRDefault="00786802" w:rsidP="00786802">
      <w:pPr>
        <w:rPr>
          <w:sz w:val="24"/>
        </w:rPr>
      </w:pPr>
    </w:p>
    <w:p w:rsidR="00786802" w:rsidRPr="00136904" w:rsidRDefault="00786802" w:rsidP="00786802">
      <w:pPr>
        <w:rPr>
          <w:sz w:val="24"/>
        </w:rPr>
      </w:pPr>
      <w:r w:rsidRPr="00136904">
        <w:rPr>
          <w:noProof/>
          <w:sz w:val="24"/>
          <w:lang w:val="en-IN" w:eastAsia="en-IN"/>
        </w:rPr>
        <w:lastRenderedPageBreak/>
        <w:drawing>
          <wp:inline distT="0" distB="0" distL="0" distR="0" wp14:anchorId="2DF25BA3" wp14:editId="45B25A40">
            <wp:extent cx="3343275" cy="1924050"/>
            <wp:effectExtent l="0" t="0" r="9525"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17" cstate="print"/>
                    <a:srcRect/>
                    <a:stretch/>
                  </pic:blipFill>
                  <pic:spPr>
                    <a:xfrm>
                      <a:off x="0" y="0"/>
                      <a:ext cx="3344302" cy="1924641"/>
                    </a:xfrm>
                    <a:prstGeom prst="rect">
                      <a:avLst/>
                    </a:prstGeom>
                    <a:ln>
                      <a:noFill/>
                    </a:ln>
                  </pic:spPr>
                </pic:pic>
              </a:graphicData>
            </a:graphic>
          </wp:inline>
        </w:drawing>
      </w:r>
    </w:p>
    <w:p w:rsidR="00786802" w:rsidRPr="00136904" w:rsidRDefault="00786802" w:rsidP="00786802">
      <w:pPr>
        <w:rPr>
          <w:sz w:val="24"/>
        </w:rPr>
      </w:pPr>
      <w:r w:rsidRPr="00136904">
        <w:rPr>
          <w:sz w:val="24"/>
        </w:rPr>
        <w:t>This is the best possible ROC curve, as it ranks all positives above all negatives. It has an AUC of 1.0.</w:t>
      </w:r>
    </w:p>
    <w:p w:rsidR="00786802" w:rsidRPr="00136904" w:rsidRDefault="00786802" w:rsidP="00786802">
      <w:pPr>
        <w:rPr>
          <w:sz w:val="24"/>
        </w:rPr>
      </w:pPr>
      <w:r w:rsidRPr="00136904">
        <w:rPr>
          <w:noProof/>
          <w:sz w:val="24"/>
          <w:lang w:val="en-IN" w:eastAsia="en-IN"/>
        </w:rPr>
        <w:drawing>
          <wp:inline distT="0" distB="0" distL="0" distR="0" wp14:anchorId="663D2183" wp14:editId="523B9DBE">
            <wp:extent cx="2819400" cy="1638300"/>
            <wp:effectExtent l="0" t="0" r="0" b="0"/>
            <wp:docPr id="103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18" cstate="print"/>
                    <a:srcRect/>
                    <a:stretch/>
                  </pic:blipFill>
                  <pic:spPr>
                    <a:xfrm>
                      <a:off x="0" y="0"/>
                      <a:ext cx="2819400" cy="1638300"/>
                    </a:xfrm>
                    <a:prstGeom prst="rect">
                      <a:avLst/>
                    </a:prstGeom>
                    <a:ln>
                      <a:noFill/>
                    </a:ln>
                  </pic:spPr>
                </pic:pic>
              </a:graphicData>
            </a:graphic>
          </wp:inline>
        </w:drawing>
      </w:r>
    </w:p>
    <w:p w:rsidR="00786802" w:rsidRPr="00136904" w:rsidRDefault="00786802" w:rsidP="00786802">
      <w:pPr>
        <w:rPr>
          <w:sz w:val="24"/>
        </w:rPr>
      </w:pPr>
      <w:r w:rsidRPr="00136904">
        <w:rPr>
          <w:sz w:val="24"/>
        </w:rPr>
        <w:t>This ROC curve has an AUC between 0 and 0.5, meaning it ranks a random positive example higher than a random negative example less than 50% of the time. The corresponding model actually performs worse than random guessing! If you see an ROC curve like this, it likely indicates there’s a bug in your data.</w:t>
      </w:r>
    </w:p>
    <w:p w:rsidR="00786802" w:rsidRPr="00136904" w:rsidRDefault="00786802" w:rsidP="00786802">
      <w:pPr>
        <w:rPr>
          <w:sz w:val="24"/>
        </w:rPr>
      </w:pPr>
      <w:r w:rsidRPr="00136904">
        <w:rPr>
          <w:noProof/>
          <w:sz w:val="24"/>
          <w:lang w:val="en-IN" w:eastAsia="en-IN"/>
        </w:rPr>
        <w:drawing>
          <wp:inline distT="0" distB="0" distL="0" distR="0" wp14:anchorId="541F653A" wp14:editId="537B4ECA">
            <wp:extent cx="2867025" cy="1819275"/>
            <wp:effectExtent l="0" t="0" r="9525" b="9525"/>
            <wp:docPr id="103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9" cstate="print"/>
                    <a:srcRect/>
                    <a:stretch/>
                  </pic:blipFill>
                  <pic:spPr>
                    <a:xfrm>
                      <a:off x="0" y="0"/>
                      <a:ext cx="2867025" cy="1819275"/>
                    </a:xfrm>
                    <a:prstGeom prst="rect">
                      <a:avLst/>
                    </a:prstGeom>
                    <a:ln>
                      <a:noFill/>
                    </a:ln>
                  </pic:spPr>
                </pic:pic>
              </a:graphicData>
            </a:graphic>
          </wp:inline>
        </w:drawing>
      </w:r>
    </w:p>
    <w:p w:rsidR="00786802" w:rsidRPr="00136904" w:rsidRDefault="00786802" w:rsidP="00786802">
      <w:pPr>
        <w:rPr>
          <w:sz w:val="24"/>
        </w:rPr>
      </w:pPr>
      <w:r w:rsidRPr="00136904">
        <w:rPr>
          <w:sz w:val="24"/>
        </w:rPr>
        <w:t>This ROC curve has an AUC of 0.5, meaning it ranks a random positive example higher than a random negative example 50% of the time. Thus, the corresponding classification model is basically worthless, as its predictive ability is no better than random guessing.</w:t>
      </w:r>
    </w:p>
    <w:p w:rsidR="00786802" w:rsidRPr="00136904" w:rsidRDefault="00786802" w:rsidP="00786802">
      <w:pPr>
        <w:rPr>
          <w:sz w:val="24"/>
        </w:rPr>
      </w:pPr>
      <w:r w:rsidRPr="00136904">
        <w:rPr>
          <w:noProof/>
          <w:sz w:val="24"/>
          <w:lang w:val="en-IN" w:eastAsia="en-IN"/>
        </w:rPr>
        <w:lastRenderedPageBreak/>
        <w:drawing>
          <wp:inline distT="0" distB="0" distL="0" distR="0" wp14:anchorId="3C8A8ABA" wp14:editId="29F8D844">
            <wp:extent cx="2886075" cy="1714500"/>
            <wp:effectExtent l="0" t="0" r="9525" b="0"/>
            <wp:docPr id="103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3"/>
                    <pic:cNvPicPr/>
                  </pic:nvPicPr>
                  <pic:blipFill>
                    <a:blip r:embed="rId20" cstate="print"/>
                    <a:srcRect/>
                    <a:stretch/>
                  </pic:blipFill>
                  <pic:spPr>
                    <a:xfrm>
                      <a:off x="0" y="0"/>
                      <a:ext cx="2886075" cy="1714500"/>
                    </a:xfrm>
                    <a:prstGeom prst="rect">
                      <a:avLst/>
                    </a:prstGeom>
                    <a:ln>
                      <a:noFill/>
                    </a:ln>
                  </pic:spPr>
                </pic:pic>
              </a:graphicData>
            </a:graphic>
          </wp:inline>
        </w:drawing>
      </w:r>
    </w:p>
    <w:p w:rsidR="00786802" w:rsidRPr="00136904" w:rsidRDefault="00786802" w:rsidP="00786802">
      <w:pPr>
        <w:rPr>
          <w:sz w:val="24"/>
        </w:rPr>
      </w:pPr>
      <w:r w:rsidRPr="00136904">
        <w:rPr>
          <w:sz w:val="24"/>
        </w:rPr>
        <w:t>This ROC curve has an AUC between 0.5 and 1.0, meaning it ranks a random positive example higher than a random negative example more than 50% of the time. Real-world binary classification AUC values generally fall into this range.</w:t>
      </w:r>
    </w:p>
    <w:p w:rsidR="00786802" w:rsidRPr="00136904" w:rsidRDefault="00786802" w:rsidP="00786802">
      <w:pPr>
        <w:rPr>
          <w:sz w:val="24"/>
        </w:rPr>
      </w:pPr>
      <w:r w:rsidRPr="00136904">
        <w:rPr>
          <w:noProof/>
          <w:sz w:val="24"/>
          <w:lang w:val="en-IN" w:eastAsia="en-IN"/>
        </w:rPr>
        <w:drawing>
          <wp:inline distT="0" distB="0" distL="0" distR="0" wp14:anchorId="4A8D623F" wp14:editId="2CFEF7E9">
            <wp:extent cx="2962275" cy="1809750"/>
            <wp:effectExtent l="0" t="0" r="9525" b="0"/>
            <wp:docPr id="103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2"/>
                    <pic:cNvPicPr/>
                  </pic:nvPicPr>
                  <pic:blipFill>
                    <a:blip r:embed="rId21" cstate="print"/>
                    <a:srcRect/>
                    <a:stretch/>
                  </pic:blipFill>
                  <pic:spPr>
                    <a:xfrm>
                      <a:off x="0" y="0"/>
                      <a:ext cx="2962275" cy="1809750"/>
                    </a:xfrm>
                    <a:prstGeom prst="rect">
                      <a:avLst/>
                    </a:prstGeom>
                    <a:ln>
                      <a:noFill/>
                    </a:ln>
                  </pic:spPr>
                </pic:pic>
              </a:graphicData>
            </a:graphic>
          </wp:inline>
        </w:drawing>
      </w:r>
    </w:p>
    <w:p w:rsidR="00786802" w:rsidRPr="00136904" w:rsidRDefault="00786802" w:rsidP="00786802">
      <w:pPr>
        <w:rPr>
          <w:sz w:val="24"/>
        </w:rPr>
      </w:pPr>
      <w:r w:rsidRPr="00136904">
        <w:rPr>
          <w:sz w:val="24"/>
        </w:rPr>
        <w:t>This is the worst possible ROC curve; it ranks all negatives above all positives, and has an AUC of 0.0. If you were to reverse every prediction (flip negatives to positives and positives to negatives), you’d actually have a perfect classifier!</w:t>
      </w:r>
    </w:p>
    <w:p w:rsidR="00786802" w:rsidRDefault="00786802"/>
    <w:sectPr w:rsidR="00786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C2"/>
    <w:rsid w:val="000071B8"/>
    <w:rsid w:val="00025A4F"/>
    <w:rsid w:val="00031AF0"/>
    <w:rsid w:val="00036144"/>
    <w:rsid w:val="00055817"/>
    <w:rsid w:val="000A47AF"/>
    <w:rsid w:val="000D3684"/>
    <w:rsid w:val="00100669"/>
    <w:rsid w:val="00104F56"/>
    <w:rsid w:val="0013114D"/>
    <w:rsid w:val="001735CE"/>
    <w:rsid w:val="0019591C"/>
    <w:rsid w:val="001E1245"/>
    <w:rsid w:val="00200F72"/>
    <w:rsid w:val="00326F81"/>
    <w:rsid w:val="00337B8B"/>
    <w:rsid w:val="00345F46"/>
    <w:rsid w:val="0035436B"/>
    <w:rsid w:val="00372D27"/>
    <w:rsid w:val="003765F6"/>
    <w:rsid w:val="00384ABE"/>
    <w:rsid w:val="00384BEA"/>
    <w:rsid w:val="003917FB"/>
    <w:rsid w:val="0039435F"/>
    <w:rsid w:val="003B7CAB"/>
    <w:rsid w:val="003C23DE"/>
    <w:rsid w:val="003F0C63"/>
    <w:rsid w:val="003F29F8"/>
    <w:rsid w:val="00404A4C"/>
    <w:rsid w:val="004200A5"/>
    <w:rsid w:val="00430405"/>
    <w:rsid w:val="00443F53"/>
    <w:rsid w:val="00454955"/>
    <w:rsid w:val="0045789A"/>
    <w:rsid w:val="00490288"/>
    <w:rsid w:val="004D4DC9"/>
    <w:rsid w:val="004F5466"/>
    <w:rsid w:val="00546A6A"/>
    <w:rsid w:val="00555846"/>
    <w:rsid w:val="00573F9D"/>
    <w:rsid w:val="00584808"/>
    <w:rsid w:val="005A3B7F"/>
    <w:rsid w:val="005F5A95"/>
    <w:rsid w:val="00612C92"/>
    <w:rsid w:val="00614E67"/>
    <w:rsid w:val="00621F46"/>
    <w:rsid w:val="00634424"/>
    <w:rsid w:val="00657FF7"/>
    <w:rsid w:val="00694892"/>
    <w:rsid w:val="006B0194"/>
    <w:rsid w:val="006E7676"/>
    <w:rsid w:val="00701CEC"/>
    <w:rsid w:val="00712A56"/>
    <w:rsid w:val="00714060"/>
    <w:rsid w:val="00731E17"/>
    <w:rsid w:val="00735094"/>
    <w:rsid w:val="00756EC2"/>
    <w:rsid w:val="007616E2"/>
    <w:rsid w:val="00766F8A"/>
    <w:rsid w:val="00770C8D"/>
    <w:rsid w:val="00775653"/>
    <w:rsid w:val="00776432"/>
    <w:rsid w:val="00786802"/>
    <w:rsid w:val="0078743C"/>
    <w:rsid w:val="007A1007"/>
    <w:rsid w:val="007A7633"/>
    <w:rsid w:val="007C5F34"/>
    <w:rsid w:val="007E7379"/>
    <w:rsid w:val="008207C5"/>
    <w:rsid w:val="00822B75"/>
    <w:rsid w:val="00842117"/>
    <w:rsid w:val="00844292"/>
    <w:rsid w:val="00862782"/>
    <w:rsid w:val="00862810"/>
    <w:rsid w:val="00867652"/>
    <w:rsid w:val="00881BC8"/>
    <w:rsid w:val="00897BF6"/>
    <w:rsid w:val="008B30B5"/>
    <w:rsid w:val="008E2E2C"/>
    <w:rsid w:val="0090612A"/>
    <w:rsid w:val="009105A9"/>
    <w:rsid w:val="00915269"/>
    <w:rsid w:val="0092310A"/>
    <w:rsid w:val="00927754"/>
    <w:rsid w:val="00950D68"/>
    <w:rsid w:val="009566E0"/>
    <w:rsid w:val="00965AE9"/>
    <w:rsid w:val="00967B9A"/>
    <w:rsid w:val="00A008E4"/>
    <w:rsid w:val="00A24B3D"/>
    <w:rsid w:val="00A41972"/>
    <w:rsid w:val="00A513DA"/>
    <w:rsid w:val="00A52FE4"/>
    <w:rsid w:val="00AA13CD"/>
    <w:rsid w:val="00AA3004"/>
    <w:rsid w:val="00AD1B9D"/>
    <w:rsid w:val="00AE4219"/>
    <w:rsid w:val="00B11401"/>
    <w:rsid w:val="00B22FDC"/>
    <w:rsid w:val="00B30529"/>
    <w:rsid w:val="00B5476F"/>
    <w:rsid w:val="00B77612"/>
    <w:rsid w:val="00B871D4"/>
    <w:rsid w:val="00B94E9B"/>
    <w:rsid w:val="00B9798B"/>
    <w:rsid w:val="00BA2982"/>
    <w:rsid w:val="00BA670F"/>
    <w:rsid w:val="00BD5E15"/>
    <w:rsid w:val="00BE348F"/>
    <w:rsid w:val="00C021CF"/>
    <w:rsid w:val="00C1587A"/>
    <w:rsid w:val="00C26085"/>
    <w:rsid w:val="00C428D8"/>
    <w:rsid w:val="00C54022"/>
    <w:rsid w:val="00C55112"/>
    <w:rsid w:val="00C85F4C"/>
    <w:rsid w:val="00CC2BBD"/>
    <w:rsid w:val="00CF3CC5"/>
    <w:rsid w:val="00D05CCA"/>
    <w:rsid w:val="00D15548"/>
    <w:rsid w:val="00D17C10"/>
    <w:rsid w:val="00D832D6"/>
    <w:rsid w:val="00DC62F4"/>
    <w:rsid w:val="00DD6621"/>
    <w:rsid w:val="00E00082"/>
    <w:rsid w:val="00E008A5"/>
    <w:rsid w:val="00E23656"/>
    <w:rsid w:val="00E71271"/>
    <w:rsid w:val="00E84C3E"/>
    <w:rsid w:val="00EC67E5"/>
    <w:rsid w:val="00EE2800"/>
    <w:rsid w:val="00EF4759"/>
    <w:rsid w:val="00EF6751"/>
    <w:rsid w:val="00F162F6"/>
    <w:rsid w:val="00F17538"/>
    <w:rsid w:val="00F21F13"/>
    <w:rsid w:val="00F9618E"/>
    <w:rsid w:val="00FC22EA"/>
    <w:rsid w:val="00FC4BF0"/>
    <w:rsid w:val="00FE0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9534"/>
  <w15:chartTrackingRefBased/>
  <w15:docId w15:val="{D8FD3DEC-7E42-4C76-9D68-6887AEA0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F46"/>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21F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hyperlink" Target="https://www.statisticshowto.datasciencecentral.com/independent-variable-definition/" TargetMode="External"/><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hyperlink" Target="https://www.statisticshowto.datasciencecentral.com/dependent-variable-definition/" TargetMode="External"/><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chuchi</dc:creator>
  <cp:keywords/>
  <dc:description/>
  <cp:lastModifiedBy>vish</cp:lastModifiedBy>
  <cp:revision>140</cp:revision>
  <dcterms:created xsi:type="dcterms:W3CDTF">2020-03-24T13:46:00Z</dcterms:created>
  <dcterms:modified xsi:type="dcterms:W3CDTF">2021-09-10T12:18:00Z</dcterms:modified>
</cp:coreProperties>
</file>