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622588" cy="4701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2588" cy="4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48"/>
                <w:szCs w:val="48"/>
                <w:u w:val="single"/>
                <w:rtl w:val="0"/>
              </w:rPr>
              <w:t xml:space="preserve">TEST_PLAN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Name : Adidas Demo Web application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URL Link : </w:t>
            </w:r>
            <w:hyperlink r:id="rId7">
              <w:r w:rsidDel="00000000" w:rsidR="00000000" w:rsidRPr="00000000">
                <w:rPr>
                  <w:color w:val="1155cc"/>
                  <w:sz w:val="30"/>
                  <w:szCs w:val="30"/>
                  <w:u w:val="single"/>
                  <w:rtl w:val="0"/>
                </w:rPr>
                <w:t xml:space="preserve">Click Here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1715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65.0" w:type="dxa"/>
        <w:jc w:val="left"/>
        <w:tblInd w:w="-14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65"/>
        <w:tblGridChange w:id="0">
          <w:tblGrid>
            <w:gridCol w:w="11865"/>
          </w:tblGrid>
        </w:tblGridChange>
      </w:tblGrid>
      <w:tr>
        <w:trPr>
          <w:cantSplit w:val="0"/>
          <w:trHeight w:val="827.9296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Prepared By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Kaif Beg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October 01, 2024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End Date: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October 01, 2024</w:t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Table of Content</w:t>
            </w:r>
          </w:p>
        </w:tc>
      </w:tr>
    </w:tbl>
    <w:p w:rsidR="00000000" w:rsidDel="00000000" w:rsidP="00000000" w:rsidRDefault="00000000" w:rsidRPr="00000000" w14:paraId="0000002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Testable Features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Approach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Roles/Responsibilities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Schedule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Entry &amp; Exit Criteria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Tools</w:t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Risks and Mitigation Plans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Approvals</w:t>
      </w:r>
    </w:p>
    <w:p w:rsidR="00000000" w:rsidDel="00000000" w:rsidP="00000000" w:rsidRDefault="00000000" w:rsidRPr="00000000" w14:paraId="0000003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Introduction</w:t>
            </w:r>
          </w:p>
        </w:tc>
      </w:tr>
    </w:tbl>
    <w:p w:rsidR="00000000" w:rsidDel="00000000" w:rsidP="00000000" w:rsidRDefault="00000000" w:rsidRPr="00000000" w14:paraId="0000004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document outlines the testing strategies and scope for the Adidas Demo website. Testing will ensure proper functionality, UI/UX, compatibility, and performance for key features such as navigation, search, and user profile management.</w:t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PROJECT LINK: 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Adidas Demo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Objectives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all navbar links work as intended.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Verify the functionality of key features (Search, Add to Cart, Checkout, Login page, Sign Up, Profile,Footer etc.).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Ensure responsiveness across different browsers and devices.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</w:t>
            </w:r>
          </w:p>
        </w:tc>
      </w:tr>
    </w:tbl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test plan covers </w:t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UI/UX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b w:val="1"/>
          <w:sz w:val="28"/>
          <w:szCs w:val="28"/>
          <w:rtl w:val="0"/>
        </w:rPr>
        <w:t xml:space="preserve"> Performance,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Compatibility, and Usability testing</w:t>
      </w:r>
      <w:r w:rsidDel="00000000" w:rsidR="00000000" w:rsidRPr="00000000">
        <w:rPr>
          <w:sz w:val="28"/>
          <w:szCs w:val="28"/>
          <w:rtl w:val="0"/>
        </w:rPr>
        <w:t xml:space="preserve"> across major browsers (EDGE,Chrome,Brave) and devices (desktop, mobile). It includes manual testing of core features to ensure user experience consistency and usability.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Testable Features</w:t>
            </w:r>
          </w:p>
        </w:tc>
      </w:tr>
    </w:tbl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Navbar</w:t>
      </w:r>
      <w:r w:rsidDel="00000000" w:rsidR="00000000" w:rsidRPr="00000000">
        <w:rPr>
          <w:sz w:val="28"/>
          <w:szCs w:val="28"/>
          <w:rtl w:val="0"/>
        </w:rPr>
        <w:t xml:space="preserve">: Links like "Men," "Women," "Kids, sale, LifeStyle, Sports, help, returns, order tracker, sign up, creators club, etc.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Search Bar</w:t>
      </w:r>
      <w:r w:rsidDel="00000000" w:rsidR="00000000" w:rsidRPr="00000000">
        <w:rPr>
          <w:sz w:val="28"/>
          <w:szCs w:val="28"/>
          <w:rtl w:val="0"/>
        </w:rPr>
        <w:t xml:space="preserve">: Product search functionality.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Section</w:t>
      </w:r>
      <w:r w:rsidDel="00000000" w:rsidR="00000000" w:rsidRPr="00000000">
        <w:rPr>
          <w:sz w:val="28"/>
          <w:szCs w:val="28"/>
          <w:rtl w:val="0"/>
        </w:rPr>
        <w:t xml:space="preserve">: Login/Signup, account management.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 to Cart</w:t>
      </w:r>
      <w:r w:rsidDel="00000000" w:rsidR="00000000" w:rsidRPr="00000000">
        <w:rPr>
          <w:sz w:val="28"/>
          <w:szCs w:val="28"/>
          <w:rtl w:val="0"/>
        </w:rPr>
        <w:t xml:space="preserve">: Adding/removing items from the cart.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Checkout Process</w:t>
      </w:r>
      <w:r w:rsidDel="00000000" w:rsidR="00000000" w:rsidRPr="00000000">
        <w:rPr>
          <w:sz w:val="28"/>
          <w:szCs w:val="28"/>
          <w:rtl w:val="0"/>
        </w:rPr>
        <w:t xml:space="preserve">: Completing the purchase, payment gateway.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PAge: </w:t>
      </w:r>
      <w:r w:rsidDel="00000000" w:rsidR="00000000" w:rsidRPr="00000000">
        <w:rPr>
          <w:sz w:val="28"/>
          <w:szCs w:val="28"/>
          <w:rtl w:val="0"/>
        </w:rPr>
        <w:t xml:space="preserve">Images, Texts, Button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Liked Feature</w:t>
      </w:r>
      <w:r w:rsidDel="00000000" w:rsidR="00000000" w:rsidRPr="00000000">
        <w:rPr>
          <w:sz w:val="28"/>
          <w:szCs w:val="28"/>
          <w:rtl w:val="0"/>
        </w:rPr>
        <w:t xml:space="preserve">: Marking products as favourites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Footer Links</w:t>
      </w:r>
      <w:r w:rsidDel="00000000" w:rsidR="00000000" w:rsidRPr="00000000">
        <w:rPr>
          <w:sz w:val="28"/>
          <w:szCs w:val="28"/>
          <w:rtl w:val="0"/>
        </w:rPr>
        <w:t xml:space="preserve">: Testing links like "Contact Us," "Privacy Policy," etc.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Homepage Images</w:t>
      </w:r>
      <w:r w:rsidDel="00000000" w:rsidR="00000000" w:rsidRPr="00000000">
        <w:rPr>
          <w:sz w:val="28"/>
          <w:szCs w:val="28"/>
          <w:rtl w:val="0"/>
        </w:rPr>
        <w:t xml:space="preserve">: Ensure proper display and responsiveness.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Testing Approach</w:t>
            </w:r>
          </w:p>
        </w:tc>
      </w:tr>
    </w:tbl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Types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: Verify that each feature performs as expected (e.g., adding to cart, successful login).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UI/UX Testing</w:t>
      </w:r>
      <w:r w:rsidDel="00000000" w:rsidR="00000000" w:rsidRPr="00000000">
        <w:rPr>
          <w:sz w:val="28"/>
          <w:szCs w:val="28"/>
          <w:rtl w:val="0"/>
        </w:rPr>
        <w:t xml:space="preserve">: Ensure the website is visually appealing, intuitive, and user-friendly.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Compatibility Testing</w:t>
      </w:r>
      <w:r w:rsidDel="00000000" w:rsidR="00000000" w:rsidRPr="00000000">
        <w:rPr>
          <w:sz w:val="28"/>
          <w:szCs w:val="28"/>
          <w:rtl w:val="0"/>
        </w:rPr>
        <w:t xml:space="preserve">: Test on Chrome, Firefox, and across various devices (desktop, tablet, mobile).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 Methodologies: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Exploratory Testing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Regression Testing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Acceptance Testing (UAT)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Box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Roles/Responsibilities</w:t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Manager</w:t>
      </w:r>
      <w:r w:rsidDel="00000000" w:rsidR="00000000" w:rsidRPr="00000000">
        <w:rPr>
          <w:sz w:val="28"/>
          <w:szCs w:val="28"/>
          <w:rtl w:val="0"/>
        </w:rPr>
        <w:t xml:space="preserve">: Oversee the test process and manage resources.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Lead</w:t>
      </w:r>
      <w:r w:rsidDel="00000000" w:rsidR="00000000" w:rsidRPr="00000000">
        <w:rPr>
          <w:sz w:val="28"/>
          <w:szCs w:val="28"/>
          <w:rtl w:val="0"/>
        </w:rPr>
        <w:t xml:space="preserve">: Define strategies, assign tasks, and review test results.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Engineer</w:t>
      </w:r>
      <w:r w:rsidDel="00000000" w:rsidR="00000000" w:rsidRPr="00000000">
        <w:rPr>
          <w:sz w:val="28"/>
          <w:szCs w:val="28"/>
          <w:rtl w:val="0"/>
        </w:rPr>
        <w:t xml:space="preserve">: Write test cases, execute tests, report defects.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Schedule</w:t>
            </w:r>
          </w:p>
        </w:tc>
      </w:tr>
    </w:tbl>
    <w:p w:rsidR="00000000" w:rsidDel="00000000" w:rsidP="00000000" w:rsidRDefault="00000000" w:rsidRPr="00000000" w14:paraId="0000008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83.333333333334" w:type="dxa"/>
        <w:jc w:val="left"/>
        <w:tblInd w:w="16.6666666666667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3.333333333334"/>
        <w:gridCol w:w="4500"/>
        <w:tblGridChange w:id="0">
          <w:tblGrid>
            <w:gridCol w:w="4483.333333333334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 Creation &amp; Mind 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 october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 october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Cases &amp;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 october - 04 october 2024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Bug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04 october - 05 october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 / Presentation 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 october 2024</w:t>
            </w:r>
          </w:p>
        </w:tc>
      </w:tr>
    </w:tbl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Test Deliverables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985.0" w:type="dxa"/>
        <w:jc w:val="left"/>
        <w:tblInd w:w="16.6666666666667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1.666666666668"/>
        <w:gridCol w:w="4483.333333333333"/>
        <w:tblGridChange w:id="0">
          <w:tblGrid>
            <w:gridCol w:w="4501.666666666668"/>
            <w:gridCol w:w="4483.33333333333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Requirement strategy and Feature.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Mind Map &amp;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testing strategy and scope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Detailed cases for functional/UI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Defect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Identified bugs during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Detail summarise what you have done in whole Testing</w:t>
            </w:r>
          </w:p>
        </w:tc>
      </w:tr>
    </w:tbl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Entry &amp; Exit Criteria</w:t>
            </w:r>
          </w:p>
        </w:tc>
      </w:tr>
    </w:tbl>
    <w:p w:rsidR="00000000" w:rsidDel="00000000" w:rsidP="00000000" w:rsidRDefault="00000000" w:rsidRPr="00000000" w14:paraId="000000B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Entry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Access to the demo website with all features enabled.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 cases reviewed and ready for execution.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Exit Criteria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critical bugs are fixed, and all key functionalities meet expectations.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Tools</w:t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BrowserStack</w:t>
      </w:r>
      <w:r w:rsidDel="00000000" w:rsidR="00000000" w:rsidRPr="00000000">
        <w:rPr>
          <w:sz w:val="28"/>
          <w:szCs w:val="28"/>
          <w:rtl w:val="0"/>
        </w:rPr>
        <w:t xml:space="preserve">: For cross-browser and device testing.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Google Sheets</w:t>
      </w:r>
      <w:r w:rsidDel="00000000" w:rsidR="00000000" w:rsidRPr="00000000">
        <w:rPr>
          <w:sz w:val="28"/>
          <w:szCs w:val="28"/>
          <w:rtl w:val="0"/>
        </w:rPr>
        <w:t xml:space="preserve">: For managing test cases and defect reports.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Selenium</w:t>
      </w:r>
      <w:r w:rsidDel="00000000" w:rsidR="00000000" w:rsidRPr="00000000">
        <w:rPr>
          <w:sz w:val="28"/>
          <w:szCs w:val="28"/>
          <w:rtl w:val="0"/>
        </w:rPr>
        <w:t xml:space="preserve">: For automating functional tests (if applicable).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Risks and Mitigation Plans</w:t>
            </w:r>
          </w:p>
        </w:tc>
      </w:tr>
    </w:tbl>
    <w:p w:rsidR="00000000" w:rsidDel="00000000" w:rsidP="00000000" w:rsidRDefault="00000000" w:rsidRPr="00000000" w14:paraId="000000C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85.0" w:type="dxa"/>
        <w:jc w:val="left"/>
        <w:tblInd w:w="16.6666666666667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1.666666666668"/>
        <w:gridCol w:w="4483.333333333333"/>
        <w:tblGridChange w:id="0">
          <w:tblGrid>
            <w:gridCol w:w="4501.666666666668"/>
            <w:gridCol w:w="4483.333333333333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Deliverable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Unstable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testing during stable hours.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Undefined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Clarify requirements before testing.</w:t>
            </w:r>
          </w:p>
        </w:tc>
      </w:tr>
    </w:tbl>
    <w:p w:rsidR="00000000" w:rsidDel="00000000" w:rsidP="00000000" w:rsidRDefault="00000000" w:rsidRPr="00000000" w14:paraId="000000C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Approvals</w:t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Masai will send different types of documents for Client Approval like below: 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RTM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Scenarios 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Reports 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will only continue to the next steps once these approvals are done.</w:t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681.3779527559075" w:top="708.6614173228347" w:left="1440.0000000000002" w:right="832.2047244094489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yperlink" Target="https://66d46ebe0a8c1038ce8a567a--sparkly-pony-96b7d9.netlify.app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66d46ebe0a8c1038ce8a567a--sparkly-pony-96b7d9.netlify.app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