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qldvf6kgxc7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(WriteWave)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1725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17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WriteWave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esting approach, scope, objectives, test scenarios, test cases, and defect management for the WriteWave Website, a collaborative writing platform. The primary focus is to validate UI, functionality, navigation, security, and performance to ensure all features work as expected.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Rohit Yadav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13-March-2025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14-March-2025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