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7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75"/>
        <w:tblGridChange w:id="0">
          <w:tblGrid>
            <w:gridCol w:w="117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Test  Plan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                                         Project Name -  Writewave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0"/>
        <w:tblGridChange w:id="0">
          <w:tblGrid>
            <w:gridCol w:w="118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                    Table of Content 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F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10">
      <w:pPr>
        <w:spacing w:after="240" w:before="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Testable Features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Testing Approach</w:t>
      </w:r>
    </w:p>
    <w:p w:rsidR="00000000" w:rsidDel="00000000" w:rsidP="00000000" w:rsidRDefault="00000000" w:rsidRPr="00000000" w14:paraId="00000013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Roles/Responsibilities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Test Schedule</w:t>
      </w:r>
    </w:p>
    <w:p w:rsidR="00000000" w:rsidDel="00000000" w:rsidP="00000000" w:rsidRDefault="00000000" w:rsidRPr="00000000" w14:paraId="00000015">
      <w:pPr>
        <w:spacing w:after="24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Entry &amp; Exit Criteria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Risks and Mitigation Plans</w:t>
      </w:r>
    </w:p>
    <w:p w:rsidR="00000000" w:rsidDel="00000000" w:rsidP="00000000" w:rsidRDefault="00000000" w:rsidRPr="00000000" w14:paraId="00000019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Approvals</w:t>
      </w:r>
    </w:p>
    <w:p w:rsidR="00000000" w:rsidDel="00000000" w:rsidP="00000000" w:rsidRDefault="00000000" w:rsidRPr="00000000" w14:paraId="0000001A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760.0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60"/>
        <w:tblGridChange w:id="0">
          <w:tblGrid>
            <w:gridCol w:w="1176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            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purpose of this test plan is to define the testing approach, scope, and deliverables for manually testing the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sz w:val="26"/>
          <w:szCs w:val="26"/>
          <w:rtl w:val="0"/>
        </w:rPr>
        <w:t xml:space="preserve">   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https://write-wave-gamma.vercel.app/</w:t>
        </w:r>
      </w:hyperlink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platform. The objective is to ensure that the application functions correctly, meets business requirements, and provides a seamless user experience.</w:t>
      </w:r>
    </w:p>
    <w:p w:rsidR="00000000" w:rsidDel="00000000" w:rsidP="00000000" w:rsidRDefault="00000000" w:rsidRPr="00000000" w14:paraId="0000001F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77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75"/>
        <w:tblGridChange w:id="0">
          <w:tblGrid>
            <w:gridCol w:w="1177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Testing Objective</w:t>
            </w:r>
          </w:p>
        </w:tc>
      </w:tr>
    </w:tbl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verify the core functionalities of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WriteWave</w:t>
      </w:r>
      <w:r w:rsidDel="00000000" w:rsidR="00000000" w:rsidRPr="00000000">
        <w:rPr>
          <w:sz w:val="28"/>
          <w:szCs w:val="28"/>
          <w:rtl w:val="0"/>
        </w:rPr>
        <w:t xml:space="preserve"> platform, including user authentication, freelancer-client interactions, and project management.</w:t>
      </w:r>
    </w:p>
    <w:p w:rsidR="00000000" w:rsidDel="00000000" w:rsidP="00000000" w:rsidRDefault="00000000" w:rsidRPr="00000000" w14:paraId="00000023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identify and report defects to enhance product stability and performance.</w:t>
      </w:r>
    </w:p>
    <w:p w:rsidR="00000000" w:rsidDel="00000000" w:rsidP="00000000" w:rsidRDefault="00000000" w:rsidRPr="00000000" w14:paraId="00000024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ensure compatibility across different browsers and devices for a seamless user experience.</w:t>
      </w:r>
    </w:p>
    <w:p w:rsidR="00000000" w:rsidDel="00000000" w:rsidP="00000000" w:rsidRDefault="00000000" w:rsidRPr="00000000" w14:paraId="00000025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validate security measures, data privacy, and compliance with industry standards.</w:t>
      </w:r>
    </w:p>
    <w:p w:rsidR="00000000" w:rsidDel="00000000" w:rsidP="00000000" w:rsidRDefault="00000000" w:rsidRPr="00000000" w14:paraId="00000026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77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75"/>
        <w:tblGridChange w:id="0">
          <w:tblGrid>
            <w:gridCol w:w="1177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Testing Scope</w:t>
            </w:r>
          </w:p>
        </w:tc>
      </w:tr>
    </w:tbl>
    <w:p w:rsidR="00000000" w:rsidDel="00000000" w:rsidP="00000000" w:rsidRDefault="00000000" w:rsidRPr="00000000" w14:paraId="00000029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Testing:</w:t>
      </w:r>
      <w:r w:rsidDel="00000000" w:rsidR="00000000" w:rsidRPr="00000000">
        <w:rPr>
          <w:sz w:val="26"/>
          <w:szCs w:val="26"/>
          <w:rtl w:val="0"/>
        </w:rPr>
        <w:t xml:space="preserve"> Verify core functionalities such as user authentication, freelancer-client interactions, project assignments, and payment processing.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UI/UX Testing:</w:t>
      </w:r>
      <w:r w:rsidDel="00000000" w:rsidR="00000000" w:rsidRPr="00000000">
        <w:rPr>
          <w:sz w:val="26"/>
          <w:szCs w:val="26"/>
          <w:rtl w:val="0"/>
        </w:rPr>
        <w:t xml:space="preserve"> Assess dashboard layout, responsiveness, and overall user experience across different screen sizes.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Compatibility Testing:</w:t>
      </w:r>
      <w:r w:rsidDel="00000000" w:rsidR="00000000" w:rsidRPr="00000000">
        <w:rPr>
          <w:sz w:val="26"/>
          <w:szCs w:val="26"/>
          <w:rtl w:val="0"/>
        </w:rPr>
        <w:t xml:space="preserve"> Ensure seamless functionality across various browsers (Chrome, Firefox, Edge, Safari) and devices (desktop, tablet, mobile).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 Testing:</w:t>
      </w:r>
      <w:r w:rsidDel="00000000" w:rsidR="00000000" w:rsidRPr="00000000">
        <w:rPr>
          <w:sz w:val="26"/>
          <w:szCs w:val="26"/>
          <w:rtl w:val="0"/>
        </w:rPr>
        <w:t xml:space="preserve"> Validate user authentication, data privacy, and secure transmission of sensitive information.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Testing (Manual Checks):</w:t>
      </w:r>
      <w:r w:rsidDel="00000000" w:rsidR="00000000" w:rsidRPr="00000000">
        <w:rPr>
          <w:sz w:val="26"/>
          <w:szCs w:val="26"/>
          <w:rtl w:val="0"/>
        </w:rPr>
        <w:t xml:space="preserve"> Observe dashboard responsiveness, loading times, and overall stability under different user scenarios.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67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70"/>
        <w:tblGridChange w:id="0">
          <w:tblGrid>
            <w:gridCol w:w="1167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Testable Features</w:t>
            </w:r>
          </w:p>
        </w:tc>
      </w:tr>
    </w:tbl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="276" w:lineRule="auto"/>
        <w:rPr>
          <w:sz w:val="26"/>
          <w:szCs w:val="26"/>
        </w:rPr>
      </w:pPr>
      <w:bookmarkStart w:colFirst="0" w:colLast="0" w:name="_95gqelmduf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Registration &amp; Login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 Setup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Analytics &amp; Insights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Dashboard Navigation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Settings &amp; Preferences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Notifications &amp; Alerts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Privacy &amp; Security Features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App Synchronization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Logout &amp; Session Management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 Handling</w:t>
      </w:r>
    </w:p>
    <w:p w:rsidR="00000000" w:rsidDel="00000000" w:rsidP="00000000" w:rsidRDefault="00000000" w:rsidRPr="00000000" w14:paraId="00000043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67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70"/>
        <w:tblGridChange w:id="0">
          <w:tblGrid>
            <w:gridCol w:w="1167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Testing Approach</w:t>
            </w:r>
          </w:p>
        </w:tc>
      </w:tr>
    </w:tbl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="276" w:lineRule="auto"/>
        <w:rPr>
          <w:color w:val="000000"/>
          <w:sz w:val="28"/>
          <w:szCs w:val="28"/>
        </w:rPr>
      </w:pPr>
      <w:bookmarkStart w:colFirst="0" w:colLast="0" w:name="_d8bcl262xbt0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Testing Types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Testing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Compatibility Testing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Testing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Usability Testing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Testing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Regression Testing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Acceptance Testing (UAT)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="276" w:lineRule="auto"/>
        <w:rPr>
          <w:color w:val="000000"/>
          <w:sz w:val="28"/>
          <w:szCs w:val="28"/>
        </w:rPr>
      </w:pPr>
      <w:bookmarkStart w:colFirst="0" w:colLast="0" w:name="_o4inra5yknw1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Testing Methodologies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Black-box Testing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White-box Testing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Automated &amp; Manual Testing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="276" w:lineRule="auto"/>
        <w:rPr>
          <w:color w:val="000000"/>
          <w:sz w:val="28"/>
          <w:szCs w:val="28"/>
        </w:rPr>
      </w:pPr>
      <w:bookmarkStart w:colFirst="0" w:colLast="0" w:name="_is2govwueg2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="276" w:lineRule="auto"/>
        <w:rPr>
          <w:color w:val="000000"/>
          <w:sz w:val="28"/>
          <w:szCs w:val="28"/>
        </w:rPr>
      </w:pPr>
      <w:bookmarkStart w:colFirst="0" w:colLast="0" w:name="_zdueluhy2tgq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Testing Environment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Browsers: Chrome, Firefox, Edge, Safari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Devices: Android, iOS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Tools: Selenium, Postman, Jira, JMeter, Appium</w:t>
      </w:r>
    </w:p>
    <w:p w:rsidR="00000000" w:rsidDel="00000000" w:rsidP="00000000" w:rsidRDefault="00000000" w:rsidRPr="00000000" w14:paraId="00000057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Roles &amp; Responsibilities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276" w:lineRule="auto"/>
        <w:rPr>
          <w:color w:val="000000"/>
        </w:rPr>
      </w:pPr>
      <w:bookmarkStart w:colFirst="0" w:colLast="0" w:name="_99u771rx40hl" w:id="5"/>
      <w:bookmarkEnd w:id="5"/>
      <w:r w:rsidDel="00000000" w:rsidR="00000000" w:rsidRPr="00000000">
        <w:rPr>
          <w:rtl w:val="0"/>
        </w:rPr>
      </w:r>
    </w:p>
    <w:tbl>
      <w:tblPr>
        <w:tblStyle w:val="Table9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685.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1466.0742187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Oversee the entire testing process, allocate resources, and manage risks.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test plans, assign tasks, and review results.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 test cases, report defects, and validate fixes.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Schedule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Duration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Test Plan Creation &amp; Mind Map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13  March 2025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80" w:line="240" w:lineRule="auto"/>
              <w:ind w:left="158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40" w:before="24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Test Scenario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13  March 2025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80" w:line="240" w:lineRule="auto"/>
              <w:ind w:left="158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Test Cases &amp; Execution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13 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Bug Reporting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13  March 2025</w:t>
            </w:r>
          </w:p>
        </w:tc>
      </w:tr>
      <w:tr>
        <w:trPr>
          <w:cantSplit w:val="0"/>
          <w:trHeight w:val="890.384765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40" w:before="240" w:line="242.40000000000003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 / Presentation Report Submission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8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13  March 2025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276" w:lineRule="auto"/>
        <w:rPr>
          <w:color w:val="ff9900"/>
        </w:rPr>
      </w:pPr>
      <w:bookmarkStart w:colFirst="0" w:colLast="0" w:name="_m64x294oby29" w:id="6"/>
      <w:bookmarkEnd w:id="6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05"/>
        <w:gridCol w:w="2775"/>
        <w:gridCol w:w="2340"/>
        <w:tblGridChange w:id="0">
          <w:tblGrid>
            <w:gridCol w:w="2340"/>
            <w:gridCol w:w="1905"/>
            <w:gridCol w:w="277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Responsible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testing strategy &amp;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scenarios for different functionalities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Documenting identified defects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 Report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Overall test findings &amp; 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13/03/2025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  Entry &amp; Exit Criteria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="276" w:lineRule="auto"/>
        <w:rPr>
          <w:color w:val="000000"/>
          <w:sz w:val="28"/>
          <w:szCs w:val="28"/>
        </w:rPr>
      </w:pPr>
      <w:bookmarkStart w:colFirst="0" w:colLast="0" w:name="_5pl31l1i3b5w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Testable requirements received.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development team has released a stable build.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environments are set up.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="276" w:lineRule="auto"/>
        <w:rPr>
          <w:color w:val="000000"/>
          <w:sz w:val="28"/>
          <w:szCs w:val="28"/>
        </w:rPr>
      </w:pPr>
      <w:bookmarkStart w:colFirst="0" w:colLast="0" w:name="_yw6ky0nnxnum" w:id="8"/>
      <w:bookmarkEnd w:id="8"/>
      <w:r w:rsidDel="00000000" w:rsidR="00000000" w:rsidRPr="00000000">
        <w:rPr>
          <w:color w:val="000000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high-priority defects are resolved.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 are executed with a 100% pass rate or acceptable defect level.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test report is reviewed and approved</w:t>
      </w:r>
    </w:p>
    <w:p w:rsidR="00000000" w:rsidDel="00000000" w:rsidP="00000000" w:rsidRDefault="00000000" w:rsidRPr="00000000" w14:paraId="0000009E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Tools</w:t>
            </w:r>
          </w:p>
        </w:tc>
      </w:tr>
    </w:tbl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="276" w:lineRule="auto"/>
        <w:rPr>
          <w:sz w:val="28"/>
          <w:szCs w:val="28"/>
        </w:rPr>
      </w:pPr>
      <w:bookmarkStart w:colFirst="0" w:colLast="0" w:name="_f492a8vujcq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Management: Jira, TestRail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Automation: Selenium, Appium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Testing: JMeter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Defect Tracking: Bugzilla, Jira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Testing: OWASP ZAP, Burp Suite</w:t>
      </w:r>
    </w:p>
    <w:tbl>
      <w:tblPr>
        <w:tblStyle w:val="Table16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Risks &amp; Mitigation Plans</w:t>
            </w:r>
          </w:p>
        </w:tc>
      </w:tr>
    </w:tbl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Lack of automation testers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Assign backup resources for test automation.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detailed requirements are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Engage with SMEs and stakeholders for clarification.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 number of defects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Conduct frequent reviews &amp; bug triaging.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Inconsistent builds from 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CI/CD pipeline &amp; nightly builds.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441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Approvals</w:t>
            </w:r>
          </w:p>
        </w:tc>
      </w:tr>
    </w:tbl>
    <w:p w:rsidR="00000000" w:rsidDel="00000000" w:rsidP="00000000" w:rsidRDefault="00000000" w:rsidRPr="00000000" w14:paraId="000000B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following documents require approval before proceeding to the next phase: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Defect Reports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 Reports</w:t>
      </w:r>
    </w:p>
    <w:p w:rsidR="00000000" w:rsidDel="00000000" w:rsidP="00000000" w:rsidRDefault="00000000" w:rsidRPr="00000000" w14:paraId="000000B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will only proceed to the next stage after obtaining the necessary approvals.</w:t>
      </w:r>
    </w:p>
    <w:p w:rsidR="00000000" w:rsidDel="00000000" w:rsidP="00000000" w:rsidRDefault="00000000" w:rsidRPr="00000000" w14:paraId="000000BE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xify.gg/dashboard" TargetMode="External"/><Relationship Id="rId7" Type="http://schemas.openxmlformats.org/officeDocument/2006/relationships/hyperlink" Target="https://write-wave-gamm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