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D5E8" w14:textId="2611F7D1" w:rsidR="007E17BE" w:rsidRPr="007E17BE" w:rsidRDefault="007E17BE" w:rsidP="007E17BE">
      <w:pPr>
        <w:spacing w:line="240" w:lineRule="auto"/>
        <w:jc w:val="center"/>
        <w:rPr>
          <w:rFonts w:ascii="Apple Symbols" w:hAnsi="Apple Symbols" w:cs="Apple Symbols" w:hint="cs"/>
          <w:b/>
          <w:bCs/>
          <w:sz w:val="40"/>
          <w:szCs w:val="40"/>
        </w:rPr>
      </w:pPr>
      <w:r w:rsidRPr="007E17BE">
        <w:rPr>
          <w:rFonts w:ascii="Apple Symbols" w:hAnsi="Apple Symbols" w:cs="Apple Symbols" w:hint="cs"/>
          <w:b/>
          <w:bCs/>
          <w:sz w:val="40"/>
          <w:szCs w:val="40"/>
        </w:rPr>
        <w:t>Car Sales Dashboard</w:t>
      </w:r>
    </w:p>
    <w:p w14:paraId="6BB85D12" w14:textId="77777777" w:rsidR="007E17BE" w:rsidRPr="007E17BE" w:rsidRDefault="007E17BE" w:rsidP="007E17BE">
      <w:pPr>
        <w:spacing w:line="240" w:lineRule="auto"/>
        <w:jc w:val="both"/>
        <w:rPr>
          <w:rFonts w:ascii="Apple Symbols" w:hAnsi="Apple Symbols" w:cs="Apple Symbols" w:hint="cs"/>
          <w:b/>
          <w:bCs/>
        </w:rPr>
      </w:pPr>
      <w:r w:rsidRPr="007E17BE">
        <w:rPr>
          <w:rFonts w:ascii="Apple Symbols" w:hAnsi="Apple Symbols" w:cs="Apple Symbols" w:hint="cs"/>
          <w:b/>
          <w:bCs/>
        </w:rPr>
        <w:t>Overview Dashboard:</w:t>
      </w:r>
    </w:p>
    <w:p w14:paraId="1AD772DD" w14:textId="77777777" w:rsidR="007E17BE" w:rsidRPr="007E17BE" w:rsidRDefault="007E17BE" w:rsidP="007E17BE">
      <w:pPr>
        <w:numPr>
          <w:ilvl w:val="0"/>
          <w:numId w:val="1"/>
        </w:numPr>
        <w:spacing w:line="240" w:lineRule="auto"/>
        <w:jc w:val="both"/>
        <w:rPr>
          <w:rFonts w:ascii="Apple Symbols" w:hAnsi="Apple Symbols" w:cs="Apple Symbols" w:hint="cs"/>
          <w:b/>
          <w:bCs/>
        </w:rPr>
      </w:pPr>
      <w:r w:rsidRPr="007E17BE">
        <w:rPr>
          <w:rFonts w:ascii="Apple Symbols" w:hAnsi="Apple Symbols" w:cs="Apple Symbols" w:hint="cs"/>
          <w:b/>
          <w:bCs/>
        </w:rPr>
        <w:t>Key Metrics:</w:t>
      </w:r>
    </w:p>
    <w:p w14:paraId="565E58FB" w14:textId="77777777" w:rsidR="007E17BE" w:rsidRPr="007E17BE" w:rsidRDefault="007E17BE" w:rsidP="007E17BE">
      <w:pPr>
        <w:numPr>
          <w:ilvl w:val="1"/>
          <w:numId w:val="1"/>
        </w:numPr>
        <w:tabs>
          <w:tab w:val="clear" w:pos="1440"/>
          <w:tab w:val="num" w:pos="1080"/>
        </w:tabs>
        <w:spacing w:line="240" w:lineRule="auto"/>
        <w:ind w:left="1080" w:hanging="270"/>
        <w:jc w:val="both"/>
        <w:rPr>
          <w:rFonts w:ascii="Apple Symbols" w:hAnsi="Apple Symbols" w:cs="Apple Symbols" w:hint="cs"/>
        </w:rPr>
      </w:pPr>
      <w:r w:rsidRPr="007E17BE">
        <w:rPr>
          <w:rFonts w:ascii="Apple Symbols" w:hAnsi="Apple Symbols" w:cs="Apple Symbols" w:hint="cs"/>
        </w:rPr>
        <w:t>YTD Total Sales: Displays the cumulative sales figure, standing at $371.2M, with a 23.59% increase from the previous period.</w:t>
      </w:r>
    </w:p>
    <w:p w14:paraId="7C888712" w14:textId="77777777" w:rsidR="007E17BE" w:rsidRPr="007E17BE" w:rsidRDefault="007E17BE" w:rsidP="007E17BE">
      <w:pPr>
        <w:numPr>
          <w:ilvl w:val="1"/>
          <w:numId w:val="1"/>
        </w:numPr>
        <w:tabs>
          <w:tab w:val="clear" w:pos="1440"/>
          <w:tab w:val="num" w:pos="1080"/>
        </w:tabs>
        <w:spacing w:line="240" w:lineRule="auto"/>
        <w:ind w:left="1080" w:hanging="270"/>
        <w:jc w:val="both"/>
        <w:rPr>
          <w:rFonts w:ascii="Apple Symbols" w:hAnsi="Apple Symbols" w:cs="Apple Symbols" w:hint="cs"/>
        </w:rPr>
      </w:pPr>
      <w:r w:rsidRPr="007E17BE">
        <w:rPr>
          <w:rFonts w:ascii="Apple Symbols" w:hAnsi="Apple Symbols" w:cs="Apple Symbols" w:hint="cs"/>
        </w:rPr>
        <w:t>YTD Average Price: The average sale price of cars year-to-date is $28.0K, slightly down by 0.79% from the previous period.</w:t>
      </w:r>
    </w:p>
    <w:p w14:paraId="1CB2C157" w14:textId="77777777" w:rsidR="007E17BE" w:rsidRPr="007E17BE" w:rsidRDefault="007E17BE" w:rsidP="007E17BE">
      <w:pPr>
        <w:numPr>
          <w:ilvl w:val="1"/>
          <w:numId w:val="1"/>
        </w:numPr>
        <w:tabs>
          <w:tab w:val="clear" w:pos="1440"/>
          <w:tab w:val="num" w:pos="1080"/>
        </w:tabs>
        <w:spacing w:line="240" w:lineRule="auto"/>
        <w:ind w:left="1080" w:hanging="270"/>
        <w:jc w:val="both"/>
        <w:rPr>
          <w:rFonts w:ascii="Apple Symbols" w:hAnsi="Apple Symbols" w:cs="Apple Symbols" w:hint="cs"/>
        </w:rPr>
      </w:pPr>
      <w:r w:rsidRPr="007E17BE">
        <w:rPr>
          <w:rFonts w:ascii="Apple Symbols" w:hAnsi="Apple Symbols" w:cs="Apple Symbols" w:hint="cs"/>
        </w:rPr>
        <w:t>YTD Cars Sold: Shows that 13.3K cars have been sold so far, marking a 19.73% increase from the last period.</w:t>
      </w:r>
    </w:p>
    <w:p w14:paraId="10AFED91" w14:textId="77777777" w:rsidR="007E17BE" w:rsidRPr="007E17BE" w:rsidRDefault="007E17BE" w:rsidP="007E17BE">
      <w:pPr>
        <w:numPr>
          <w:ilvl w:val="0"/>
          <w:numId w:val="1"/>
        </w:numPr>
        <w:spacing w:line="240" w:lineRule="auto"/>
        <w:jc w:val="both"/>
        <w:rPr>
          <w:rFonts w:ascii="Apple Symbols" w:hAnsi="Apple Symbols" w:cs="Apple Symbols" w:hint="cs"/>
        </w:rPr>
      </w:pPr>
      <w:r w:rsidRPr="007E17BE">
        <w:rPr>
          <w:rFonts w:ascii="Apple Symbols" w:hAnsi="Apple Symbols" w:cs="Apple Symbols" w:hint="cs"/>
          <w:b/>
          <w:bCs/>
        </w:rPr>
        <w:t>Year-to-Date Sales Weekly Trend:</w:t>
      </w:r>
      <w:r w:rsidRPr="007E17BE">
        <w:rPr>
          <w:rFonts w:ascii="Apple Symbols" w:hAnsi="Apple Symbols" w:cs="Apple Symbols" w:hint="cs"/>
        </w:rPr>
        <w:t xml:space="preserve"> A line chart shows the sales performance over the weeks of the year, with peaks and troughs indicating the highest week at around $14.9M.</w:t>
      </w:r>
    </w:p>
    <w:p w14:paraId="483987AD" w14:textId="77777777" w:rsidR="007E17BE" w:rsidRPr="007E17BE" w:rsidRDefault="007E17BE" w:rsidP="007E17BE">
      <w:pPr>
        <w:numPr>
          <w:ilvl w:val="0"/>
          <w:numId w:val="1"/>
        </w:numPr>
        <w:spacing w:line="240" w:lineRule="auto"/>
        <w:jc w:val="both"/>
        <w:rPr>
          <w:rFonts w:ascii="Apple Symbols" w:hAnsi="Apple Symbols" w:cs="Apple Symbols" w:hint="cs"/>
        </w:rPr>
      </w:pPr>
      <w:r w:rsidRPr="007E17BE">
        <w:rPr>
          <w:rFonts w:ascii="Apple Symbols" w:hAnsi="Apple Symbols" w:cs="Apple Symbols" w:hint="cs"/>
          <w:b/>
          <w:bCs/>
        </w:rPr>
        <w:t>YTD Total Sales by Body Style:</w:t>
      </w:r>
      <w:r w:rsidRPr="007E17BE">
        <w:rPr>
          <w:rFonts w:ascii="Apple Symbols" w:hAnsi="Apple Symbols" w:cs="Apple Symbols" w:hint="cs"/>
        </w:rPr>
        <w:t xml:space="preserve"> A pie chart categorizes car sales by body type (SUV, Sedan, Hatchback, Passenger, etc.), giving insights into the most popular styles.</w:t>
      </w:r>
    </w:p>
    <w:p w14:paraId="6216D3EF" w14:textId="77777777" w:rsidR="007E17BE" w:rsidRPr="007E17BE" w:rsidRDefault="007E17BE" w:rsidP="007E17BE">
      <w:pPr>
        <w:numPr>
          <w:ilvl w:val="0"/>
          <w:numId w:val="1"/>
        </w:numPr>
        <w:spacing w:line="240" w:lineRule="auto"/>
        <w:jc w:val="both"/>
        <w:rPr>
          <w:rFonts w:ascii="Apple Symbols" w:hAnsi="Apple Symbols" w:cs="Apple Symbols" w:hint="cs"/>
        </w:rPr>
      </w:pPr>
      <w:r w:rsidRPr="007E17BE">
        <w:rPr>
          <w:rFonts w:ascii="Apple Symbols" w:hAnsi="Apple Symbols" w:cs="Apple Symbols" w:hint="cs"/>
          <w:b/>
          <w:bCs/>
        </w:rPr>
        <w:t>YTD Total Sales by Color:</w:t>
      </w:r>
      <w:r w:rsidRPr="007E17BE">
        <w:rPr>
          <w:rFonts w:ascii="Apple Symbols" w:hAnsi="Apple Symbols" w:cs="Apple Symbols" w:hint="cs"/>
        </w:rPr>
        <w:t xml:space="preserve"> Another pie chart displays sales distribution based on car color, showing the dominant colors such as Pale White, Black, and Red.</w:t>
      </w:r>
    </w:p>
    <w:p w14:paraId="20CD5ABB" w14:textId="77777777" w:rsidR="007E17BE" w:rsidRPr="007E17BE" w:rsidRDefault="007E17BE" w:rsidP="007E17BE">
      <w:pPr>
        <w:numPr>
          <w:ilvl w:val="0"/>
          <w:numId w:val="1"/>
        </w:numPr>
        <w:spacing w:line="240" w:lineRule="auto"/>
        <w:jc w:val="both"/>
        <w:rPr>
          <w:rFonts w:ascii="Apple Symbols" w:hAnsi="Apple Symbols" w:cs="Apple Symbols" w:hint="cs"/>
        </w:rPr>
      </w:pPr>
      <w:r w:rsidRPr="007E17BE">
        <w:rPr>
          <w:rFonts w:ascii="Apple Symbols" w:hAnsi="Apple Symbols" w:cs="Apple Symbols" w:hint="cs"/>
          <w:b/>
          <w:bCs/>
        </w:rPr>
        <w:t>YTD Cars Sold by Dealer Region:</w:t>
      </w:r>
      <w:r w:rsidRPr="007E17BE">
        <w:rPr>
          <w:rFonts w:ascii="Apple Symbols" w:hAnsi="Apple Symbols" w:cs="Apple Symbols" w:hint="cs"/>
        </w:rPr>
        <w:t xml:space="preserve"> A map visual highlights the car sales geographically, indicating sales concentration in cities like Austin, Scottsdale, and Middletown.</w:t>
      </w:r>
    </w:p>
    <w:p w14:paraId="011E88C9" w14:textId="77777777" w:rsidR="007E17BE" w:rsidRPr="007E17BE" w:rsidRDefault="007E17BE" w:rsidP="007E17BE">
      <w:pPr>
        <w:numPr>
          <w:ilvl w:val="0"/>
          <w:numId w:val="1"/>
        </w:numPr>
        <w:spacing w:line="240" w:lineRule="auto"/>
        <w:jc w:val="both"/>
        <w:rPr>
          <w:rFonts w:ascii="Apple Symbols" w:hAnsi="Apple Symbols" w:cs="Apple Symbols" w:hint="cs"/>
          <w:b/>
          <w:bCs/>
        </w:rPr>
      </w:pPr>
      <w:r w:rsidRPr="007E17BE">
        <w:rPr>
          <w:rFonts w:ascii="Apple Symbols" w:hAnsi="Apple Symbols" w:cs="Apple Symbols" w:hint="cs"/>
          <w:b/>
          <w:bCs/>
        </w:rPr>
        <w:t>Company-Wise Sales Trend:</w:t>
      </w:r>
    </w:p>
    <w:p w14:paraId="0B723A20" w14:textId="77777777" w:rsidR="007E17BE" w:rsidRPr="007E17BE" w:rsidRDefault="007E17BE" w:rsidP="007E17BE">
      <w:pPr>
        <w:numPr>
          <w:ilvl w:val="1"/>
          <w:numId w:val="1"/>
        </w:numPr>
        <w:spacing w:line="240" w:lineRule="auto"/>
        <w:jc w:val="both"/>
        <w:rPr>
          <w:rFonts w:ascii="Apple Symbols" w:hAnsi="Apple Symbols" w:cs="Apple Symbols" w:hint="cs"/>
        </w:rPr>
      </w:pPr>
      <w:r w:rsidRPr="007E17BE">
        <w:rPr>
          <w:rFonts w:ascii="Apple Symbols" w:hAnsi="Apple Symbols" w:cs="Apple Symbols" w:hint="cs"/>
        </w:rPr>
        <w:t>Provides details on the top companies, such as Acura, Audi, BMW, and Cadillac, showing their YTD average price, cars sold, total sales, and contribution to total sales.</w:t>
      </w:r>
    </w:p>
    <w:p w14:paraId="382C8C75" w14:textId="77777777" w:rsidR="007E17BE" w:rsidRPr="007E17BE" w:rsidRDefault="007E17BE" w:rsidP="007E17BE">
      <w:pPr>
        <w:spacing w:line="240" w:lineRule="auto"/>
        <w:jc w:val="both"/>
        <w:rPr>
          <w:rFonts w:ascii="Apple Symbols" w:hAnsi="Apple Symbols" w:cs="Apple Symbols" w:hint="cs"/>
          <w:b/>
          <w:bCs/>
        </w:rPr>
      </w:pPr>
      <w:r w:rsidRPr="007E17BE">
        <w:rPr>
          <w:rFonts w:ascii="Apple Symbols" w:hAnsi="Apple Symbols" w:cs="Apple Symbols" w:hint="cs"/>
          <w:b/>
          <w:bCs/>
        </w:rPr>
        <w:t>Details Dashboard:</w:t>
      </w:r>
    </w:p>
    <w:p w14:paraId="201537A4" w14:textId="77777777" w:rsidR="007E17BE" w:rsidRPr="007E17BE" w:rsidRDefault="007E17BE" w:rsidP="007E17BE">
      <w:pPr>
        <w:numPr>
          <w:ilvl w:val="0"/>
          <w:numId w:val="2"/>
        </w:numPr>
        <w:spacing w:line="240" w:lineRule="auto"/>
        <w:jc w:val="both"/>
        <w:rPr>
          <w:rFonts w:ascii="Apple Symbols" w:hAnsi="Apple Symbols" w:cs="Apple Symbols" w:hint="cs"/>
        </w:rPr>
      </w:pPr>
      <w:r w:rsidRPr="007E17BE">
        <w:rPr>
          <w:rFonts w:ascii="Apple Symbols" w:hAnsi="Apple Symbols" w:cs="Apple Symbols" w:hint="cs"/>
          <w:b/>
          <w:bCs/>
        </w:rPr>
        <w:t>Car Sales Table:</w:t>
      </w:r>
      <w:r w:rsidRPr="007E17BE">
        <w:rPr>
          <w:rFonts w:ascii="Apple Symbols" w:hAnsi="Apple Symbols" w:cs="Apple Symbols" w:hint="cs"/>
        </w:rPr>
        <w:t xml:space="preserve"> A detailed table lists individual car sales transactions, showing car ID, date of sale, customer name, dealer, company, color, model, and total sales.</w:t>
      </w:r>
    </w:p>
    <w:p w14:paraId="69044340" w14:textId="77777777" w:rsidR="007E17BE" w:rsidRPr="007E17BE" w:rsidRDefault="007E17BE" w:rsidP="007E17BE">
      <w:pPr>
        <w:numPr>
          <w:ilvl w:val="1"/>
          <w:numId w:val="2"/>
        </w:numPr>
        <w:spacing w:line="240" w:lineRule="auto"/>
        <w:jc w:val="both"/>
        <w:rPr>
          <w:rFonts w:ascii="Apple Symbols" w:hAnsi="Apple Symbols" w:cs="Apple Symbols" w:hint="cs"/>
        </w:rPr>
      </w:pPr>
      <w:r w:rsidRPr="007E17BE">
        <w:rPr>
          <w:rFonts w:ascii="Apple Symbols" w:hAnsi="Apple Symbols" w:cs="Apple Symbols" w:hint="cs"/>
        </w:rPr>
        <w:t>This data can be filtered by body style, dealer name, transmission, and engine type for specific insights.</w:t>
      </w:r>
    </w:p>
    <w:p w14:paraId="6394E2B0" w14:textId="77777777" w:rsidR="007E17BE" w:rsidRPr="007E17BE" w:rsidRDefault="007E17BE" w:rsidP="007E17BE">
      <w:pPr>
        <w:numPr>
          <w:ilvl w:val="1"/>
          <w:numId w:val="2"/>
        </w:numPr>
        <w:spacing w:line="240" w:lineRule="auto"/>
        <w:jc w:val="both"/>
        <w:rPr>
          <w:rFonts w:ascii="Apple Symbols" w:hAnsi="Apple Symbols" w:cs="Apple Symbols" w:hint="cs"/>
        </w:rPr>
      </w:pPr>
      <w:r w:rsidRPr="007E17BE">
        <w:rPr>
          <w:rFonts w:ascii="Apple Symbols" w:hAnsi="Apple Symbols" w:cs="Apple Symbols" w:hint="cs"/>
        </w:rPr>
        <w:t>The total sales listed at the bottom of the table amount to $671.53M, providing a detailed breakdown of each car sale.</w:t>
      </w:r>
    </w:p>
    <w:p w14:paraId="61C95E1D" w14:textId="77777777" w:rsidR="007E17BE" w:rsidRPr="007E17BE" w:rsidRDefault="007E17BE" w:rsidP="007E17BE">
      <w:pPr>
        <w:spacing w:line="240" w:lineRule="auto"/>
        <w:jc w:val="both"/>
        <w:rPr>
          <w:rFonts w:ascii="Apple Symbols" w:hAnsi="Apple Symbols" w:cs="Apple Symbols" w:hint="cs"/>
          <w:b/>
          <w:bCs/>
        </w:rPr>
      </w:pPr>
      <w:r w:rsidRPr="007E17BE">
        <w:rPr>
          <w:rFonts w:ascii="Apple Symbols" w:hAnsi="Apple Symbols" w:cs="Apple Symbols" w:hint="cs"/>
          <w:b/>
          <w:bCs/>
        </w:rPr>
        <w:t>Filters:</w:t>
      </w:r>
    </w:p>
    <w:p w14:paraId="052C791F" w14:textId="36B3D630" w:rsidR="007E17BE" w:rsidRPr="007E17BE" w:rsidRDefault="007E17BE" w:rsidP="007E17BE">
      <w:pPr>
        <w:numPr>
          <w:ilvl w:val="0"/>
          <w:numId w:val="3"/>
        </w:numPr>
        <w:spacing w:line="240" w:lineRule="auto"/>
        <w:jc w:val="both"/>
        <w:rPr>
          <w:rFonts w:ascii="Apple Symbols" w:hAnsi="Apple Symbols" w:cs="Apple Symbols" w:hint="cs"/>
        </w:rPr>
      </w:pPr>
      <w:r w:rsidRPr="007E17BE">
        <w:rPr>
          <w:rFonts w:ascii="Apple Symbols" w:hAnsi="Apple Symbols" w:cs="Apple Symbols" w:hint="cs"/>
        </w:rPr>
        <w:t xml:space="preserve">Filters for Body Style, Dealer Name, Transmission, and Engine allow users to refine the data for customized insights, making the dashboard highly interactive and </w:t>
      </w:r>
      <w:r w:rsidRPr="007E17BE">
        <w:rPr>
          <w:rFonts w:ascii="Apple Symbols" w:hAnsi="Apple Symbols" w:cs="Apple Symbols"/>
        </w:rPr>
        <w:t>user centric</w:t>
      </w:r>
      <w:r w:rsidRPr="007E17BE">
        <w:rPr>
          <w:rFonts w:ascii="Apple Symbols" w:hAnsi="Apple Symbols" w:cs="Apple Symbols" w:hint="cs"/>
        </w:rPr>
        <w:t>.</w:t>
      </w:r>
    </w:p>
    <w:p w14:paraId="162F5409" w14:textId="77777777" w:rsidR="007E17BE" w:rsidRPr="007E17BE" w:rsidRDefault="007E17BE" w:rsidP="007E17BE">
      <w:pPr>
        <w:spacing w:line="240" w:lineRule="auto"/>
        <w:jc w:val="both"/>
        <w:rPr>
          <w:rFonts w:ascii="Apple Symbols" w:hAnsi="Apple Symbols" w:cs="Apple Symbols" w:hint="cs"/>
        </w:rPr>
      </w:pPr>
      <w:r w:rsidRPr="007E17BE">
        <w:rPr>
          <w:rFonts w:ascii="Apple Symbols" w:hAnsi="Apple Symbols" w:cs="Apple Symbols" w:hint="cs"/>
        </w:rPr>
        <w:t>In summary, this Power BI dashboard effectively combines key performance metrics with visual trends, helping users monitor sales performance, identify popular car models, and analyze geographical trends. The interactive nature of the dashboard makes it easy to drill down into specific details and customize views according to various filters.</w:t>
      </w:r>
    </w:p>
    <w:p w14:paraId="6E8A4F39" w14:textId="77777777" w:rsidR="007E17BE" w:rsidRPr="007E17BE" w:rsidRDefault="007E17BE" w:rsidP="007E17BE">
      <w:pPr>
        <w:spacing w:line="240" w:lineRule="auto"/>
        <w:rPr>
          <w:rFonts w:ascii="Apple Symbols" w:hAnsi="Apple Symbols" w:cs="Apple Symbols" w:hint="cs"/>
        </w:rPr>
      </w:pPr>
    </w:p>
    <w:sectPr w:rsidR="007E17BE" w:rsidRPr="007E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9549D"/>
    <w:multiLevelType w:val="multilevel"/>
    <w:tmpl w:val="A3461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14F65"/>
    <w:multiLevelType w:val="multilevel"/>
    <w:tmpl w:val="2EA84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062BB"/>
    <w:multiLevelType w:val="multilevel"/>
    <w:tmpl w:val="D2F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25459">
    <w:abstractNumId w:val="1"/>
  </w:num>
  <w:num w:numId="2" w16cid:durableId="16582217">
    <w:abstractNumId w:val="0"/>
  </w:num>
  <w:num w:numId="3" w16cid:durableId="1635869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BE"/>
    <w:rsid w:val="006D3FBE"/>
    <w:rsid w:val="007E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78884"/>
  <w15:chartTrackingRefBased/>
  <w15:docId w15:val="{5A7E9DC4-BAC3-E943-A38F-95ECB348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7BE"/>
    <w:rPr>
      <w:rFonts w:eastAsiaTheme="majorEastAsia" w:cstheme="majorBidi"/>
      <w:color w:val="272727" w:themeColor="text1" w:themeTint="D8"/>
    </w:rPr>
  </w:style>
  <w:style w:type="paragraph" w:styleId="Title">
    <w:name w:val="Title"/>
    <w:basedOn w:val="Normal"/>
    <w:next w:val="Normal"/>
    <w:link w:val="TitleChar"/>
    <w:uiPriority w:val="10"/>
    <w:qFormat/>
    <w:rsid w:val="007E1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7BE"/>
    <w:pPr>
      <w:spacing w:before="160"/>
      <w:jc w:val="center"/>
    </w:pPr>
    <w:rPr>
      <w:i/>
      <w:iCs/>
      <w:color w:val="404040" w:themeColor="text1" w:themeTint="BF"/>
    </w:rPr>
  </w:style>
  <w:style w:type="character" w:customStyle="1" w:styleId="QuoteChar">
    <w:name w:val="Quote Char"/>
    <w:basedOn w:val="DefaultParagraphFont"/>
    <w:link w:val="Quote"/>
    <w:uiPriority w:val="29"/>
    <w:rsid w:val="007E17BE"/>
    <w:rPr>
      <w:i/>
      <w:iCs/>
      <w:color w:val="404040" w:themeColor="text1" w:themeTint="BF"/>
    </w:rPr>
  </w:style>
  <w:style w:type="paragraph" w:styleId="ListParagraph">
    <w:name w:val="List Paragraph"/>
    <w:basedOn w:val="Normal"/>
    <w:uiPriority w:val="34"/>
    <w:qFormat/>
    <w:rsid w:val="007E17BE"/>
    <w:pPr>
      <w:ind w:left="720"/>
      <w:contextualSpacing/>
    </w:pPr>
  </w:style>
  <w:style w:type="character" w:styleId="IntenseEmphasis">
    <w:name w:val="Intense Emphasis"/>
    <w:basedOn w:val="DefaultParagraphFont"/>
    <w:uiPriority w:val="21"/>
    <w:qFormat/>
    <w:rsid w:val="007E17BE"/>
    <w:rPr>
      <w:i/>
      <w:iCs/>
      <w:color w:val="0F4761" w:themeColor="accent1" w:themeShade="BF"/>
    </w:rPr>
  </w:style>
  <w:style w:type="paragraph" w:styleId="IntenseQuote">
    <w:name w:val="Intense Quote"/>
    <w:basedOn w:val="Normal"/>
    <w:next w:val="Normal"/>
    <w:link w:val="IntenseQuoteChar"/>
    <w:uiPriority w:val="30"/>
    <w:qFormat/>
    <w:rsid w:val="007E1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7BE"/>
    <w:rPr>
      <w:i/>
      <w:iCs/>
      <w:color w:val="0F4761" w:themeColor="accent1" w:themeShade="BF"/>
    </w:rPr>
  </w:style>
  <w:style w:type="character" w:styleId="IntenseReference">
    <w:name w:val="Intense Reference"/>
    <w:basedOn w:val="DefaultParagraphFont"/>
    <w:uiPriority w:val="32"/>
    <w:qFormat/>
    <w:rsid w:val="007E1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332573">
      <w:bodyDiv w:val="1"/>
      <w:marLeft w:val="0"/>
      <w:marRight w:val="0"/>
      <w:marTop w:val="0"/>
      <w:marBottom w:val="0"/>
      <w:divBdr>
        <w:top w:val="none" w:sz="0" w:space="0" w:color="auto"/>
        <w:left w:val="none" w:sz="0" w:space="0" w:color="auto"/>
        <w:bottom w:val="none" w:sz="0" w:space="0" w:color="auto"/>
        <w:right w:val="none" w:sz="0" w:space="0" w:color="auto"/>
      </w:divBdr>
    </w:div>
    <w:div w:id="10615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2024-10-16T12:46:00Z</dcterms:created>
  <dcterms:modified xsi:type="dcterms:W3CDTF">2024-10-16T12:49:00Z</dcterms:modified>
</cp:coreProperties>
</file>