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C053" w14:textId="77777777" w:rsidR="00641A9C" w:rsidRDefault="00641A9C" w:rsidP="006D038E">
      <w:pPr>
        <w:pStyle w:val="Heading3"/>
      </w:pPr>
      <w:r>
        <w:t>Team Members: Ashisha Konnur, Tao Ma, Tobias Sundheimer</w:t>
      </w:r>
    </w:p>
    <w:p w14:paraId="2C078E63" w14:textId="54F5ED01" w:rsidR="00E62ADB" w:rsidRDefault="00641A9C" w:rsidP="006D038E">
      <w:pPr>
        <w:pStyle w:val="Heading3"/>
      </w:pPr>
      <w:r>
        <w:t>BAN 5600 Deliverable 1</w:t>
      </w:r>
    </w:p>
    <w:p w14:paraId="742899B5" w14:textId="734D5F74" w:rsidR="00641A9C" w:rsidRDefault="00641A9C" w:rsidP="006D038E">
      <w:pPr>
        <w:pStyle w:val="Heading3"/>
      </w:pPr>
      <w:r>
        <w:t xml:space="preserve">Due: </w:t>
      </w:r>
      <w:r w:rsidR="000B2ACF">
        <w:t>10</w:t>
      </w:r>
      <w:r>
        <w:t>/16/21</w:t>
      </w:r>
    </w:p>
    <w:p w14:paraId="7E42DC45" w14:textId="77777777" w:rsidR="004C0B98" w:rsidRDefault="004C0B98" w:rsidP="004C0B98"/>
    <w:p w14:paraId="0BE5DFD3" w14:textId="197DBD3E" w:rsidR="006D038E" w:rsidRDefault="006D038E" w:rsidP="006D038E">
      <w:pPr>
        <w:pStyle w:val="Title"/>
        <w:jc w:val="center"/>
      </w:pPr>
      <w:r>
        <w:t>Hotel Booking Demand Dataset</w:t>
      </w:r>
    </w:p>
    <w:p w14:paraId="027527D2" w14:textId="77777777" w:rsidR="006D038E" w:rsidRPr="004C0B98" w:rsidRDefault="006D038E" w:rsidP="004C0B98"/>
    <w:p w14:paraId="40E490C5" w14:textId="24A37A5F" w:rsidR="00E7741D" w:rsidRDefault="00E7741D" w:rsidP="00C33781">
      <w:pPr>
        <w:jc w:val="both"/>
        <w:rPr>
          <w:rStyle w:val="Heading2Char"/>
        </w:rPr>
      </w:pPr>
      <w:r>
        <w:rPr>
          <w:rStyle w:val="Heading2Char"/>
        </w:rPr>
        <w:t>Abstract</w:t>
      </w:r>
    </w:p>
    <w:p w14:paraId="63B0CDDA" w14:textId="739010B6" w:rsidR="00E7741D" w:rsidRDefault="00E7741D" w:rsidP="00C33781">
      <w:pPr>
        <w:jc w:val="both"/>
      </w:pPr>
      <w:r w:rsidRPr="001E14D2">
        <w:t>Have you ever wondered when is the best time of the year to book a hotel room is? Or the optima</w:t>
      </w:r>
      <w:r w:rsidR="00914109" w:rsidRPr="001E14D2">
        <w:t xml:space="preserve">l length of stay </w:t>
      </w:r>
      <w:proofErr w:type="gramStart"/>
      <w:r w:rsidR="00914109" w:rsidRPr="001E14D2">
        <w:t>in order to</w:t>
      </w:r>
      <w:proofErr w:type="gramEnd"/>
      <w:r w:rsidR="00914109" w:rsidRPr="001E14D2">
        <w:t xml:space="preserve"> get the best daily rate?</w:t>
      </w:r>
      <w:r w:rsidR="001E14D2" w:rsidRPr="001E14D2">
        <w:t xml:space="preserve"> </w:t>
      </w:r>
      <w:r w:rsidR="00A423D2" w:rsidRPr="00A423D2">
        <w:t>Accurate forecasting of the hotel accommodation demands is extremely critical to the sustainable development of tourism-related industries. In view of the ever-increasing tourism data, this paper constructs a deep learning framework to handle the prediction problem in the hotel accommodation demands.</w:t>
      </w:r>
      <w:r w:rsidR="000C41FA">
        <w:t xml:space="preserve"> We are going to assess the </w:t>
      </w:r>
      <w:r w:rsidR="00C448E0">
        <w:t xml:space="preserve">Hotel Demand of the 2 cities in </w:t>
      </w:r>
      <w:r w:rsidR="008A1A86">
        <w:t>Portugal</w:t>
      </w:r>
      <w:r w:rsidR="00584C25" w:rsidRPr="00584C25">
        <w:t>. Forecasting results can provide necessary references for decision-making in tourism-related industries, and this forecasting framework can also be extended to other similar complex time series forecasting problems.</w:t>
      </w:r>
      <w:r w:rsidR="00650917">
        <w:t xml:space="preserve"> </w:t>
      </w:r>
      <w:r w:rsidR="00650917" w:rsidRPr="00650917">
        <w:t>One of the hotels (H1) is a resort hotel and the other is a city hotel (H2). Both datasets share the same structure, with 31 variables describing the 40,060 observations of H1 and 79,330 observations of H2. Each observation represents a hotel booking. Both datasets comprehend bookings due to arrive between the 1st of July of 2015 and the 31st of August 2017, including bookings that effectively arrived and bookings that were canceled.</w:t>
      </w:r>
    </w:p>
    <w:p w14:paraId="5BB46A4A" w14:textId="3D1A89C1" w:rsidR="00187EE4" w:rsidRPr="00081766" w:rsidRDefault="00187EE4" w:rsidP="00F45E9B">
      <w:pPr>
        <w:rPr>
          <w:rStyle w:val="Heading2Char"/>
          <w:rFonts w:asciiTheme="minorHAnsi" w:hAnsiTheme="minorHAnsi" w:cstheme="minorHAnsi"/>
          <w:color w:val="000000" w:themeColor="text1"/>
          <w:sz w:val="22"/>
          <w:szCs w:val="22"/>
        </w:rPr>
      </w:pPr>
      <w:r w:rsidRPr="00081766">
        <w:rPr>
          <w:rStyle w:val="Heading2Char"/>
          <w:rFonts w:asciiTheme="minorHAnsi" w:hAnsiTheme="minorHAnsi" w:cstheme="minorHAnsi"/>
          <w:b/>
          <w:bCs/>
          <w:i/>
          <w:iCs/>
          <w:color w:val="000000" w:themeColor="text1"/>
          <w:sz w:val="22"/>
          <w:szCs w:val="22"/>
        </w:rPr>
        <w:t>Keywords</w:t>
      </w:r>
      <w:r w:rsidRPr="00081766">
        <w:rPr>
          <w:rStyle w:val="Heading2Char"/>
          <w:rFonts w:asciiTheme="minorHAnsi" w:hAnsiTheme="minorHAnsi" w:cstheme="minorHAnsi"/>
          <w:color w:val="000000" w:themeColor="text1"/>
          <w:sz w:val="22"/>
          <w:szCs w:val="22"/>
        </w:rPr>
        <w:t>: internet search index; deep learning framework; LSTM model; hotel accommodation</w:t>
      </w:r>
      <w:r w:rsidR="00081766">
        <w:rPr>
          <w:rStyle w:val="Heading2Char"/>
          <w:rFonts w:asciiTheme="minorHAnsi" w:hAnsiTheme="minorHAnsi" w:cstheme="minorHAnsi"/>
          <w:color w:val="000000" w:themeColor="text1"/>
          <w:sz w:val="22"/>
          <w:szCs w:val="22"/>
        </w:rPr>
        <w:t xml:space="preserve"> </w:t>
      </w:r>
      <w:r w:rsidRPr="00081766">
        <w:rPr>
          <w:rStyle w:val="Heading2Char"/>
          <w:rFonts w:asciiTheme="minorHAnsi" w:hAnsiTheme="minorHAnsi" w:cstheme="minorHAnsi"/>
          <w:color w:val="000000" w:themeColor="text1"/>
          <w:sz w:val="22"/>
          <w:szCs w:val="22"/>
        </w:rPr>
        <w:t>demands; forecasting performance</w:t>
      </w:r>
    </w:p>
    <w:p w14:paraId="7E782144" w14:textId="1B92A42B" w:rsidR="004C0B98" w:rsidRDefault="00A75DD6" w:rsidP="00C33781">
      <w:pPr>
        <w:jc w:val="both"/>
      </w:pPr>
      <w:r w:rsidRPr="00CC7D04">
        <w:rPr>
          <w:rStyle w:val="Heading2Char"/>
        </w:rPr>
        <w:t>Introduction</w:t>
      </w:r>
    </w:p>
    <w:p w14:paraId="4F37850E" w14:textId="06FEF7E1" w:rsidR="00BD3C67" w:rsidRDefault="004B3FC1" w:rsidP="00C33781">
      <w:pPr>
        <w:jc w:val="both"/>
      </w:pPr>
      <w:r>
        <w:t>The following dataset</w:t>
      </w:r>
      <w:r w:rsidR="00EC40D9">
        <w:t xml:space="preserve"> we will be working on </w:t>
      </w:r>
      <w:r w:rsidR="00026947">
        <w:t xml:space="preserve">is on Hotel Demand in </w:t>
      </w:r>
      <w:r w:rsidR="00F62390">
        <w:t>Lisbon and</w:t>
      </w:r>
      <w:r w:rsidR="00B80362">
        <w:t xml:space="preserve"> </w:t>
      </w:r>
      <w:r w:rsidR="00E21AA8">
        <w:t>Al</w:t>
      </w:r>
      <w:r w:rsidR="00B94E8E">
        <w:t>garve</w:t>
      </w:r>
      <w:r w:rsidR="00535891">
        <w:t>, Port</w:t>
      </w:r>
      <w:r w:rsidR="009042EE">
        <w:t>ugal</w:t>
      </w:r>
      <w:r w:rsidR="00510D71">
        <w:t>.</w:t>
      </w:r>
      <w:r w:rsidR="0002639D">
        <w:t xml:space="preserve"> </w:t>
      </w:r>
      <w:r w:rsidR="0002639D" w:rsidRPr="0002639D">
        <w:t>Since this is hotel real data, all data elements pertaining hotel or costumer identification were deleted. Due to the scarcity of real business data for scientific and educational purposes, these datasets can have an important role for research and education in revenue management, machine learning, or data mining, as well as in other fields.</w:t>
      </w:r>
    </w:p>
    <w:p w14:paraId="5499FB62" w14:textId="74B239D6" w:rsidR="00867080" w:rsidRDefault="00867080" w:rsidP="00C33781">
      <w:pPr>
        <w:pStyle w:val="Heading2"/>
        <w:jc w:val="both"/>
      </w:pPr>
      <w:r>
        <w:t>Problem statement</w:t>
      </w:r>
    </w:p>
    <w:p w14:paraId="13BF4749" w14:textId="5B8947BF" w:rsidR="000F6E51" w:rsidRDefault="006702D9" w:rsidP="00C33781">
      <w:pPr>
        <w:jc w:val="both"/>
      </w:pPr>
      <w:r>
        <w:t xml:space="preserve">In tourism and travel industries, </w:t>
      </w:r>
      <w:r w:rsidR="00905799">
        <w:t>most of the research on revenue management demand forecasting and pred</w:t>
      </w:r>
      <w:r w:rsidR="009606BE">
        <w:t>ication problems employ data from the aviation</w:t>
      </w:r>
      <w:r w:rsidR="009D0500">
        <w:t xml:space="preserve"> industry</w:t>
      </w:r>
      <w:r w:rsidR="000365B7">
        <w:t xml:space="preserve"> to predict the </w:t>
      </w:r>
      <w:r w:rsidR="0035179F">
        <w:t>hotel demand.</w:t>
      </w:r>
    </w:p>
    <w:p w14:paraId="588A16DF" w14:textId="77777777" w:rsidR="00AA3932" w:rsidRDefault="00AF7D5A" w:rsidP="00C33781">
      <w:pPr>
        <w:jc w:val="both"/>
      </w:pPr>
      <w:r>
        <w:t xml:space="preserve">The dataset </w:t>
      </w:r>
      <w:r w:rsidR="003F6107">
        <w:t>now made availa</w:t>
      </w:r>
      <w:r w:rsidR="003276E0">
        <w:t xml:space="preserve">ble is aimed at the development of </w:t>
      </w:r>
    </w:p>
    <w:p w14:paraId="22944516" w14:textId="0484FC29" w:rsidR="008A5C0E" w:rsidRDefault="008A5C0E" w:rsidP="00AA3932">
      <w:pPr>
        <w:jc w:val="both"/>
      </w:pPr>
      <w:r>
        <w:t>Desc</w:t>
      </w:r>
      <w:r w:rsidR="00B43B80">
        <w:t>riptive Analytics:</w:t>
      </w:r>
    </w:p>
    <w:p w14:paraId="7A192644" w14:textId="77777777" w:rsidR="00626281" w:rsidRDefault="00626281" w:rsidP="00626281">
      <w:pPr>
        <w:pStyle w:val="ListParagraph"/>
        <w:numPr>
          <w:ilvl w:val="0"/>
          <w:numId w:val="2"/>
        </w:numPr>
        <w:jc w:val="both"/>
      </w:pPr>
      <w:r>
        <w:t>Where do the guests come from?</w:t>
      </w:r>
    </w:p>
    <w:p w14:paraId="31DDE85A" w14:textId="77777777" w:rsidR="00626281" w:rsidRDefault="00626281" w:rsidP="00626281">
      <w:pPr>
        <w:pStyle w:val="ListParagraph"/>
        <w:numPr>
          <w:ilvl w:val="0"/>
          <w:numId w:val="2"/>
        </w:numPr>
        <w:jc w:val="both"/>
      </w:pPr>
      <w:r>
        <w:t>How much do guests pay for a room per night?</w:t>
      </w:r>
    </w:p>
    <w:p w14:paraId="2927A308" w14:textId="77777777" w:rsidR="00626281" w:rsidRDefault="00626281" w:rsidP="00626281">
      <w:pPr>
        <w:pStyle w:val="ListParagraph"/>
        <w:numPr>
          <w:ilvl w:val="0"/>
          <w:numId w:val="2"/>
        </w:numPr>
        <w:jc w:val="both"/>
      </w:pPr>
      <w:r>
        <w:t>How does the price per night vary over the year?</w:t>
      </w:r>
    </w:p>
    <w:p w14:paraId="4495C04A" w14:textId="77777777" w:rsidR="00587ED5" w:rsidRDefault="00587ED5" w:rsidP="00587ED5">
      <w:pPr>
        <w:pStyle w:val="ListParagraph"/>
        <w:numPr>
          <w:ilvl w:val="0"/>
          <w:numId w:val="2"/>
        </w:numPr>
        <w:jc w:val="both"/>
      </w:pPr>
      <w:r>
        <w:t xml:space="preserve">How Many </w:t>
      </w:r>
      <w:proofErr w:type="gramStart"/>
      <w:r>
        <w:t>Booking</w:t>
      </w:r>
      <w:proofErr w:type="gramEnd"/>
      <w:r>
        <w:t xml:space="preserve"> Were Cancelled?</w:t>
      </w:r>
    </w:p>
    <w:p w14:paraId="3FFEAE8D" w14:textId="77777777" w:rsidR="00587ED5" w:rsidRDefault="00587ED5" w:rsidP="00587ED5">
      <w:pPr>
        <w:pStyle w:val="ListParagraph"/>
        <w:numPr>
          <w:ilvl w:val="0"/>
          <w:numId w:val="2"/>
        </w:numPr>
        <w:jc w:val="both"/>
      </w:pPr>
      <w:r>
        <w:lastRenderedPageBreak/>
        <w:t>What is the booking ratio between Resort Hotel and City Hotel?</w:t>
      </w:r>
    </w:p>
    <w:p w14:paraId="287B1EA2" w14:textId="77777777" w:rsidR="00587ED5" w:rsidRDefault="00587ED5" w:rsidP="00587ED5">
      <w:pPr>
        <w:pStyle w:val="ListParagraph"/>
        <w:numPr>
          <w:ilvl w:val="0"/>
          <w:numId w:val="2"/>
        </w:numPr>
        <w:jc w:val="both"/>
      </w:pPr>
      <w:r>
        <w:t>What is the percentage of booking for each year?</w:t>
      </w:r>
    </w:p>
    <w:p w14:paraId="1652E44D" w14:textId="77777777" w:rsidR="00587ED5" w:rsidRDefault="00587ED5" w:rsidP="00587ED5">
      <w:pPr>
        <w:pStyle w:val="ListParagraph"/>
        <w:numPr>
          <w:ilvl w:val="0"/>
          <w:numId w:val="2"/>
        </w:numPr>
        <w:jc w:val="both"/>
      </w:pPr>
      <w:r>
        <w:t>Which is the busiest month for hotels?</w:t>
      </w:r>
    </w:p>
    <w:p w14:paraId="050D2156" w14:textId="77777777" w:rsidR="00587ED5" w:rsidRDefault="00587ED5" w:rsidP="00587ED5">
      <w:pPr>
        <w:pStyle w:val="ListParagraph"/>
        <w:numPr>
          <w:ilvl w:val="0"/>
          <w:numId w:val="2"/>
        </w:numPr>
        <w:jc w:val="both"/>
      </w:pPr>
      <w:r>
        <w:t>From which country most guests come?</w:t>
      </w:r>
    </w:p>
    <w:p w14:paraId="63C49F08" w14:textId="77777777" w:rsidR="00587ED5" w:rsidRDefault="00587ED5" w:rsidP="00587ED5">
      <w:pPr>
        <w:pStyle w:val="ListParagraph"/>
        <w:numPr>
          <w:ilvl w:val="0"/>
          <w:numId w:val="2"/>
        </w:numPr>
        <w:jc w:val="both"/>
      </w:pPr>
      <w:r>
        <w:t>How Long People Stay in the hotel?</w:t>
      </w:r>
    </w:p>
    <w:p w14:paraId="1FD3DF4C" w14:textId="0915D7FE" w:rsidR="00587ED5" w:rsidRDefault="00587ED5" w:rsidP="00587ED5">
      <w:pPr>
        <w:pStyle w:val="ListParagraph"/>
        <w:numPr>
          <w:ilvl w:val="0"/>
          <w:numId w:val="2"/>
        </w:numPr>
        <w:jc w:val="both"/>
      </w:pPr>
      <w:r>
        <w:t>Which was the most booked accommodation type (Single, Couple, Family)?</w:t>
      </w:r>
    </w:p>
    <w:p w14:paraId="7B3D04E5" w14:textId="3CF94A0C" w:rsidR="00B43B80" w:rsidRDefault="00B43B80" w:rsidP="00AA3932">
      <w:pPr>
        <w:jc w:val="both"/>
      </w:pPr>
      <w:r>
        <w:t>Predictive Analytics</w:t>
      </w:r>
      <w:r w:rsidR="00B747C0">
        <w:t>:</w:t>
      </w:r>
    </w:p>
    <w:p w14:paraId="17424EA5" w14:textId="10B4C755" w:rsidR="00AF7D5A" w:rsidRDefault="00C31043" w:rsidP="00C33781">
      <w:pPr>
        <w:pStyle w:val="ListParagraph"/>
        <w:numPr>
          <w:ilvl w:val="0"/>
          <w:numId w:val="1"/>
        </w:numPr>
        <w:jc w:val="both"/>
      </w:pPr>
      <w:r>
        <w:t xml:space="preserve">Have </w:t>
      </w:r>
      <w:r w:rsidR="003276E0">
        <w:t>prediction models to classify a hotel bookings lik</w:t>
      </w:r>
      <w:r w:rsidR="00981D67">
        <w:t>elihood to be canceled.</w:t>
      </w:r>
    </w:p>
    <w:p w14:paraId="57213160" w14:textId="77777777" w:rsidR="000712C2" w:rsidRDefault="00FA729B" w:rsidP="000B4174">
      <w:pPr>
        <w:pStyle w:val="ListParagraph"/>
        <w:numPr>
          <w:ilvl w:val="0"/>
          <w:numId w:val="1"/>
        </w:numPr>
        <w:jc w:val="both"/>
      </w:pPr>
      <w:r>
        <w:t xml:space="preserve">We may also want to </w:t>
      </w:r>
      <w:r w:rsidR="00E376B3">
        <w:t xml:space="preserve">predict price surge or </w:t>
      </w:r>
      <w:r w:rsidR="00873B17">
        <w:t xml:space="preserve">contract </w:t>
      </w:r>
      <w:r w:rsidR="00CA2503">
        <w:t>with seasonality</w:t>
      </w:r>
      <w:r w:rsidR="00CC7D04">
        <w:t xml:space="preserve"> and variables in our dataset.</w:t>
      </w:r>
    </w:p>
    <w:p w14:paraId="772BEEEB" w14:textId="77777777" w:rsidR="000712C2" w:rsidRDefault="000712C2" w:rsidP="00B747C0">
      <w:pPr>
        <w:pStyle w:val="ListParagraph"/>
        <w:jc w:val="both"/>
      </w:pPr>
    </w:p>
    <w:p w14:paraId="626B7256" w14:textId="3C3B95B7" w:rsidR="000712C2" w:rsidRDefault="000712C2" w:rsidP="000712C2">
      <w:pPr>
        <w:ind w:left="360"/>
        <w:jc w:val="both"/>
      </w:pPr>
    </w:p>
    <w:p w14:paraId="6E657222" w14:textId="2A027467" w:rsidR="000712C2" w:rsidRDefault="000712C2">
      <w:r>
        <w:br w:type="page"/>
      </w:r>
    </w:p>
    <w:p w14:paraId="2D00CA9D" w14:textId="54EB6B97" w:rsidR="00897663" w:rsidRDefault="000712C2" w:rsidP="00B747C0">
      <w:pPr>
        <w:pStyle w:val="Heading2"/>
        <w:spacing w:line="360" w:lineRule="auto"/>
      </w:pPr>
      <w:r>
        <w:rPr>
          <w:noProof/>
        </w:rPr>
        <w:lastRenderedPageBreak/>
        <w:drawing>
          <wp:anchor distT="0" distB="0" distL="114300" distR="114300" simplePos="0" relativeHeight="251658241" behindDoc="0" locked="0" layoutInCell="1" allowOverlap="1" wp14:anchorId="2AF2432E" wp14:editId="165E3806">
            <wp:simplePos x="0" y="0"/>
            <wp:positionH relativeFrom="column">
              <wp:posOffset>3421380</wp:posOffset>
            </wp:positionH>
            <wp:positionV relativeFrom="paragraph">
              <wp:posOffset>260350</wp:posOffset>
            </wp:positionV>
            <wp:extent cx="3068955" cy="3597275"/>
            <wp:effectExtent l="0" t="0" r="0" b="3175"/>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68955" cy="3597275"/>
                    </a:xfrm>
                    <a:prstGeom prst="rect">
                      <a:avLst/>
                    </a:prstGeom>
                  </pic:spPr>
                </pic:pic>
              </a:graphicData>
            </a:graphic>
            <wp14:sizeRelH relativeFrom="margin">
              <wp14:pctWidth>0</wp14:pctWidth>
            </wp14:sizeRelH>
            <wp14:sizeRelV relativeFrom="margin">
              <wp14:pctHeight>0</wp14:pctHeight>
            </wp14:sizeRelV>
          </wp:anchor>
        </w:drawing>
      </w:r>
      <w:r w:rsidR="5D391CBA">
        <w:t>Data source:</w:t>
      </w:r>
      <w:r w:rsidR="28DE5815">
        <w:t xml:space="preserve"> </w:t>
      </w:r>
      <w:r w:rsidR="00A23A3C">
        <w:t>Hotel Booki</w:t>
      </w:r>
      <w:r w:rsidR="004E5381">
        <w:t>ngs</w:t>
      </w:r>
    </w:p>
    <w:p w14:paraId="024D1B42" w14:textId="0FC69CAE" w:rsidR="00A61CC6" w:rsidRDefault="00D97B32" w:rsidP="00C33781">
      <w:pPr>
        <w:jc w:val="both"/>
      </w:pPr>
      <w:r>
        <w:rPr>
          <w:noProof/>
        </w:rPr>
        <mc:AlternateContent>
          <mc:Choice Requires="wps">
            <w:drawing>
              <wp:anchor distT="0" distB="0" distL="114300" distR="114300" simplePos="0" relativeHeight="251658242" behindDoc="0" locked="0" layoutInCell="1" allowOverlap="1" wp14:anchorId="45CF627C" wp14:editId="5B07FC82">
                <wp:simplePos x="0" y="0"/>
                <wp:positionH relativeFrom="column">
                  <wp:posOffset>4154253</wp:posOffset>
                </wp:positionH>
                <wp:positionV relativeFrom="paragraph">
                  <wp:posOffset>1195622</wp:posOffset>
                </wp:positionV>
                <wp:extent cx="477180" cy="263272"/>
                <wp:effectExtent l="0" t="0" r="18415" b="22860"/>
                <wp:wrapNone/>
                <wp:docPr id="4" name="Oval 4"/>
                <wp:cNvGraphicFramePr/>
                <a:graphic xmlns:a="http://schemas.openxmlformats.org/drawingml/2006/main">
                  <a:graphicData uri="http://schemas.microsoft.com/office/word/2010/wordprocessingShape">
                    <wps:wsp>
                      <wps:cNvSpPr/>
                      <wps:spPr>
                        <a:xfrm>
                          <a:off x="0" y="0"/>
                          <a:ext cx="477180" cy="2632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3F6B1" id="Oval 4" o:spid="_x0000_s1026" style="position:absolute;margin-left:327.1pt;margin-top:94.15pt;width:37.55pt;height:20.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" filled="f" strokecolor="red" strokeweight="1pt">
                <v:stroke joinstyle="miter"/>
              </v:oval>
            </w:pict>
          </mc:Fallback>
        </mc:AlternateContent>
      </w:r>
      <w:r w:rsidR="001317A2">
        <w:rPr>
          <w:noProof/>
        </w:rPr>
        <w:drawing>
          <wp:anchor distT="0" distB="0" distL="114300" distR="114300" simplePos="0" relativeHeight="251658243" behindDoc="0" locked="0" layoutInCell="1" allowOverlap="1" wp14:anchorId="607DECCB" wp14:editId="233D2029">
            <wp:simplePos x="0" y="0"/>
            <wp:positionH relativeFrom="column">
              <wp:posOffset>4329430</wp:posOffset>
            </wp:positionH>
            <wp:positionV relativeFrom="paragraph">
              <wp:posOffset>2663190</wp:posOffset>
            </wp:positionV>
            <wp:extent cx="1840865" cy="908685"/>
            <wp:effectExtent l="0" t="0" r="6985" b="5715"/>
            <wp:wrapThrough wrapText="bothSides">
              <wp:wrapPolygon edited="0">
                <wp:start x="7153" y="0"/>
                <wp:lineTo x="4918" y="453"/>
                <wp:lineTo x="0" y="5434"/>
                <wp:lineTo x="0" y="15849"/>
                <wp:lineTo x="5588" y="21283"/>
                <wp:lineTo x="6929" y="21283"/>
                <wp:lineTo x="14529" y="21283"/>
                <wp:lineTo x="15870" y="21283"/>
                <wp:lineTo x="21458" y="15849"/>
                <wp:lineTo x="21458" y="5434"/>
                <wp:lineTo x="16541" y="453"/>
                <wp:lineTo x="14306" y="0"/>
                <wp:lineTo x="7153"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0865" cy="908685"/>
                    </a:xfrm>
                    <a:prstGeom prst="rect">
                      <a:avLst/>
                    </a:prstGeom>
                    <a:noFill/>
                  </pic:spPr>
                </pic:pic>
              </a:graphicData>
            </a:graphic>
          </wp:anchor>
        </w:drawing>
      </w:r>
      <w:r w:rsidR="3F6A6849">
        <w:t>We sourced our data from Kaggle</w:t>
      </w:r>
      <w:r w:rsidR="00897663">
        <w:rPr>
          <w:rStyle w:val="FootnoteReference"/>
        </w:rPr>
        <w:footnoteReference w:id="2"/>
      </w:r>
      <w:r w:rsidR="00897663">
        <w:t>.</w:t>
      </w:r>
      <w:r w:rsidR="00515E22">
        <w:t xml:space="preserve"> </w:t>
      </w:r>
      <w:r w:rsidR="004E5381">
        <w:t>This dataset contains 119,000 observations</w:t>
      </w:r>
      <w:r w:rsidR="00202B05">
        <w:t xml:space="preserve"> from two hotels, one in Lisbon, and one in the resort region of Portugal (Al</w:t>
      </w:r>
      <w:r w:rsidR="00DC3502">
        <w:t>g</w:t>
      </w:r>
      <w:r w:rsidR="00202B05">
        <w:t>arve). Th</w:t>
      </w:r>
      <w:r w:rsidR="005673FB">
        <w:t>e</w:t>
      </w:r>
      <w:r w:rsidR="00202B05">
        <w:t xml:space="preserve"> data</w:t>
      </w:r>
      <w:r w:rsidR="005673FB">
        <w:t>set</w:t>
      </w:r>
      <w:r w:rsidR="00202B05">
        <w:t xml:space="preserve"> </w:t>
      </w:r>
      <w:r w:rsidR="0078343A">
        <w:t>comprehends</w:t>
      </w:r>
      <w:r w:rsidR="00630A49">
        <w:t xml:space="preserve"> bookings</w:t>
      </w:r>
      <w:r w:rsidR="006B741C">
        <w:t xml:space="preserve"> due to arrive between the </w:t>
      </w:r>
      <w:proofErr w:type="gramStart"/>
      <w:r w:rsidR="004F633C">
        <w:t>1</w:t>
      </w:r>
      <w:r w:rsidR="004F633C" w:rsidRPr="004F633C">
        <w:rPr>
          <w:vertAlign w:val="superscript"/>
        </w:rPr>
        <w:t>st</w:t>
      </w:r>
      <w:proofErr w:type="gramEnd"/>
      <w:r w:rsidR="004F633C">
        <w:t xml:space="preserve"> </w:t>
      </w:r>
      <w:r w:rsidR="00A6068D">
        <w:t>July</w:t>
      </w:r>
      <w:r w:rsidR="00202B05">
        <w:t xml:space="preserve"> of 2015 </w:t>
      </w:r>
      <w:r w:rsidR="0017015C">
        <w:t>to 31</w:t>
      </w:r>
      <w:r w:rsidR="0017015C" w:rsidRPr="0017015C">
        <w:rPr>
          <w:vertAlign w:val="superscript"/>
        </w:rPr>
        <w:t>st</w:t>
      </w:r>
      <w:r w:rsidR="0017015C">
        <w:t xml:space="preserve"> August of</w:t>
      </w:r>
      <w:r w:rsidR="00202B05">
        <w:t xml:space="preserve"> </w:t>
      </w:r>
      <w:r w:rsidR="0017015C">
        <w:t>2</w:t>
      </w:r>
      <w:r w:rsidR="00F003E1">
        <w:t>017</w:t>
      </w:r>
      <w:r w:rsidR="00202B05">
        <w:t xml:space="preserve">, which will also give us information on the season ebbs and flows of the tourist industry. While there are missing values in this dataset, the </w:t>
      </w:r>
      <w:r w:rsidR="004E5381">
        <w:t>missing values</w:t>
      </w:r>
      <w:r w:rsidR="00202B05">
        <w:t xml:space="preserve"> only constitute a</w:t>
      </w:r>
      <w:r w:rsidR="004E5381">
        <w:t xml:space="preserve"> negligible </w:t>
      </w:r>
      <w:r w:rsidR="00202B05">
        <w:t xml:space="preserve">portion of the dataset itself </w:t>
      </w:r>
      <w:r w:rsidR="004E5381">
        <w:t xml:space="preserve">and </w:t>
      </w:r>
      <w:r w:rsidR="00202B05">
        <w:t xml:space="preserve">are </w:t>
      </w:r>
      <w:r w:rsidR="004E5381">
        <w:t>randomly distributed, so we can drop those observations without skewing our informatio</w:t>
      </w:r>
      <w:r w:rsidR="00DC3502">
        <w:t>n</w:t>
      </w:r>
      <w:r w:rsidR="004E5381">
        <w:t>.</w:t>
      </w:r>
      <w:r w:rsidR="003E4217">
        <w:t xml:space="preserve"> The only column that is missing significant amounts of values in it is the “company” column which makes sense, since only corporate customers will have an affiliated company with them</w:t>
      </w:r>
      <w:r w:rsidR="0040397C">
        <w:t>. W</w:t>
      </w:r>
      <w:r w:rsidR="003E4217">
        <w:t>e can disregard this column as it does not contain any useful information for us. Even after dropping this column, w</w:t>
      </w:r>
      <w:r w:rsidR="006331DE">
        <w:t>e have</w:t>
      </w:r>
      <w:r w:rsidR="00052B9D">
        <w:t xml:space="preserve"> about</w:t>
      </w:r>
      <w:r w:rsidR="006331DE">
        <w:t xml:space="preserve"> </w:t>
      </w:r>
      <w:r w:rsidR="00683BD1">
        <w:t>3</w:t>
      </w:r>
      <w:r w:rsidR="00DC3502">
        <w:t>0</w:t>
      </w:r>
      <w:r w:rsidR="00683BD1">
        <w:t xml:space="preserve"> different qualitative and quantitative metrics</w:t>
      </w:r>
      <w:r w:rsidR="0040397C">
        <w:t xml:space="preserve"> available to us</w:t>
      </w:r>
      <w:r w:rsidR="00683BD1">
        <w:t xml:space="preserve">, which </w:t>
      </w:r>
      <w:r w:rsidR="001C7FC1">
        <w:t xml:space="preserve">is more than enough information for us to generate a holistic predictive model on the likelihood that someone will cancel their hotel bookings at either location. </w:t>
      </w:r>
    </w:p>
    <w:p w14:paraId="6E4E52C9" w14:textId="27D805B7" w:rsidR="00A23A3C" w:rsidRDefault="002B7490" w:rsidP="00A23A3C">
      <w:r>
        <w:rPr>
          <w:noProof/>
        </w:rPr>
        <mc:AlternateContent>
          <mc:Choice Requires="wps">
            <w:drawing>
              <wp:anchor distT="0" distB="0" distL="114300" distR="114300" simplePos="0" relativeHeight="251658240" behindDoc="0" locked="0" layoutInCell="1" allowOverlap="1" wp14:anchorId="6E3D5BB9" wp14:editId="0B6BD2F6">
                <wp:simplePos x="0" y="0"/>
                <wp:positionH relativeFrom="column">
                  <wp:posOffset>3587262</wp:posOffset>
                </wp:positionH>
                <wp:positionV relativeFrom="paragraph">
                  <wp:posOffset>27110</wp:posOffset>
                </wp:positionV>
                <wp:extent cx="28473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47340" cy="635"/>
                        </a:xfrm>
                        <a:prstGeom prst="rect">
                          <a:avLst/>
                        </a:prstGeom>
                        <a:solidFill>
                          <a:prstClr val="white"/>
                        </a:solidFill>
                        <a:ln>
                          <a:noFill/>
                        </a:ln>
                      </wps:spPr>
                      <wps:txbx>
                        <w:txbxContent>
                          <w:p w14:paraId="73F300A3" w14:textId="0AB42E1D" w:rsidR="00CC7D04" w:rsidRPr="009B498C" w:rsidRDefault="00CC7D04" w:rsidP="00CC7D04">
                            <w:pPr>
                              <w:pStyle w:val="Caption"/>
                              <w:rPr>
                                <w:noProof/>
                              </w:rPr>
                            </w:pPr>
                            <w:r>
                              <w:t xml:space="preserve">Figure </w:t>
                            </w:r>
                            <w:r>
                              <w:fldChar w:fldCharType="begin"/>
                            </w:r>
                            <w:r>
                              <w:instrText>SEQ Figure \* ARABIC</w:instrText>
                            </w:r>
                            <w:r>
                              <w:fldChar w:fldCharType="separate"/>
                            </w:r>
                            <w:r w:rsidR="00BA7D2B">
                              <w:rPr>
                                <w:noProof/>
                              </w:rPr>
                              <w:t>1</w:t>
                            </w:r>
                            <w:r>
                              <w:fldChar w:fldCharType="end"/>
                            </w:r>
                            <w:r>
                              <w:t xml:space="preserve"> - Location of Lisbon and Algarve in Portugal.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D5BB9" id="_x0000_t202" coordsize="21600,21600" o:spt="202" path="m,l,21600r21600,l21600,xe">
                <v:stroke joinstyle="miter"/>
                <v:path gradientshapeok="t" o:connecttype="rect"/>
              </v:shapetype>
              <v:shape id="Text Box 2" o:spid="_x0000_s1026" type="#_x0000_t202" style="position:absolute;margin-left:282.45pt;margin-top:2.15pt;width:224.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" stroked="f">
                <v:textbox style="mso-fit-shape-to-text:t" inset="0,0,0,0">
                  <w:txbxContent>
                    <w:p w14:paraId="73F300A3" w14:textId="0AB42E1D" w:rsidR="00CC7D04" w:rsidRPr="009B498C" w:rsidRDefault="00CC7D04" w:rsidP="00CC7D04">
                      <w:pPr>
                        <w:pStyle w:val="Caption"/>
                        <w:rPr>
                          <w:noProof/>
                        </w:rPr>
                      </w:pPr>
                      <w:r>
                        <w:t xml:space="preserve">Figure </w:t>
                      </w:r>
                      <w:r>
                        <w:fldChar w:fldCharType="begin"/>
                      </w:r>
                      <w:r>
                        <w:instrText>SEQ Figure \* ARABIC</w:instrText>
                      </w:r>
                      <w:r>
                        <w:fldChar w:fldCharType="separate"/>
                      </w:r>
                      <w:r w:rsidR="00BA7D2B">
                        <w:rPr>
                          <w:noProof/>
                        </w:rPr>
                        <w:t>1</w:t>
                      </w:r>
                      <w:r>
                        <w:fldChar w:fldCharType="end"/>
                      </w:r>
                      <w:r>
                        <w:t xml:space="preserve"> - Location of Lisbon and Algarve in Portugal.</w:t>
                      </w:r>
                    </w:p>
                  </w:txbxContent>
                </v:textbox>
                <w10:wrap type="square"/>
              </v:shape>
            </w:pict>
          </mc:Fallback>
        </mc:AlternateContent>
      </w:r>
    </w:p>
    <w:p w14:paraId="4FF588FB" w14:textId="77777777" w:rsidR="00F3504E" w:rsidRDefault="00F3504E" w:rsidP="00A23A3C"/>
    <w:p w14:paraId="2B1AAD82" w14:textId="4F55C212" w:rsidR="006B5331" w:rsidRDefault="00AA320F" w:rsidP="003B0625">
      <w:pPr>
        <w:pStyle w:val="Heading2"/>
        <w:spacing w:line="360" w:lineRule="auto"/>
      </w:pPr>
      <w:r>
        <w:t>Data Dictionary:</w:t>
      </w:r>
    </w:p>
    <w:tbl>
      <w:tblPr>
        <w:tblStyle w:val="TableGrid"/>
        <w:tblW w:w="0" w:type="auto"/>
        <w:tblLayout w:type="fixed"/>
        <w:tblLook w:val="06A0" w:firstRow="1" w:lastRow="0" w:firstColumn="1" w:lastColumn="0" w:noHBand="1" w:noVBand="1"/>
      </w:tblPr>
      <w:tblGrid>
        <w:gridCol w:w="3325"/>
        <w:gridCol w:w="6030"/>
      </w:tblGrid>
      <w:tr w:rsidR="00451F2A" w14:paraId="70A87552" w14:textId="77777777" w:rsidTr="00EB7B42">
        <w:trPr>
          <w:trHeight w:val="258"/>
        </w:trPr>
        <w:tc>
          <w:tcPr>
            <w:tcW w:w="3325" w:type="dxa"/>
            <w:shd w:val="clear" w:color="auto" w:fill="D0CECE" w:themeFill="background2" w:themeFillShade="E6"/>
          </w:tcPr>
          <w:p w14:paraId="757E440C" w14:textId="212D33B9" w:rsidR="00451F2A" w:rsidRPr="00F3504E" w:rsidRDefault="00451F2A" w:rsidP="4E0CF3D7">
            <w:pPr>
              <w:rPr>
                <w:b/>
              </w:rPr>
            </w:pPr>
            <w:r w:rsidRPr="00F3504E">
              <w:rPr>
                <w:b/>
              </w:rPr>
              <w:t>Variable Name</w:t>
            </w:r>
          </w:p>
        </w:tc>
        <w:tc>
          <w:tcPr>
            <w:tcW w:w="6030" w:type="dxa"/>
            <w:shd w:val="clear" w:color="auto" w:fill="D0CECE" w:themeFill="background2" w:themeFillShade="E6"/>
          </w:tcPr>
          <w:p w14:paraId="40570564" w14:textId="1956F4F1" w:rsidR="00451F2A" w:rsidRPr="00F3504E" w:rsidRDefault="00451F2A" w:rsidP="4E0CF3D7">
            <w:pPr>
              <w:rPr>
                <w:b/>
              </w:rPr>
            </w:pPr>
            <w:r w:rsidRPr="00F3504E">
              <w:rPr>
                <w:b/>
              </w:rPr>
              <w:t>Description</w:t>
            </w:r>
          </w:p>
        </w:tc>
      </w:tr>
      <w:tr w:rsidR="00451F2A" w14:paraId="2BE146C2" w14:textId="77777777" w:rsidTr="00EB7B42">
        <w:trPr>
          <w:trHeight w:val="273"/>
        </w:trPr>
        <w:tc>
          <w:tcPr>
            <w:tcW w:w="3325" w:type="dxa"/>
          </w:tcPr>
          <w:p w14:paraId="3F5C2E99" w14:textId="6E73DDDA" w:rsidR="00451F2A" w:rsidRPr="00F72A6A" w:rsidRDefault="008F34F1" w:rsidP="4E0CF3D7">
            <w:pPr>
              <w:rPr>
                <w:rFonts w:cstheme="minorHAnsi"/>
                <w:b/>
              </w:rPr>
            </w:pPr>
            <w:r w:rsidRPr="00F72A6A">
              <w:rPr>
                <w:rFonts w:cstheme="minorHAnsi"/>
                <w:b/>
              </w:rPr>
              <w:t>h</w:t>
            </w:r>
            <w:r w:rsidR="00DA1BE8" w:rsidRPr="00F72A6A">
              <w:rPr>
                <w:rFonts w:cstheme="minorHAnsi"/>
                <w:b/>
              </w:rPr>
              <w:t>otel</w:t>
            </w:r>
          </w:p>
        </w:tc>
        <w:tc>
          <w:tcPr>
            <w:tcW w:w="6030" w:type="dxa"/>
          </w:tcPr>
          <w:p w14:paraId="6597A9D3" w14:textId="4236FA4C" w:rsidR="00451F2A" w:rsidRDefault="00DA1BE8" w:rsidP="4E0CF3D7">
            <w:r>
              <w:rPr>
                <w:rFonts w:hint="eastAsia"/>
              </w:rPr>
              <w:t>H</w:t>
            </w:r>
            <w:r>
              <w:t xml:space="preserve">otel </w:t>
            </w:r>
            <w:r w:rsidR="00472A1A" w:rsidRPr="00F72A6A">
              <w:rPr>
                <w:rFonts w:cstheme="minorHAnsi"/>
                <w:color w:val="202124"/>
                <w:shd w:val="clear" w:color="auto" w:fill="FFFFFF"/>
              </w:rPr>
              <w:t>(Resort Hotel or City Hotel)</w:t>
            </w:r>
          </w:p>
        </w:tc>
      </w:tr>
      <w:tr w:rsidR="00451F2A" w14:paraId="340A95DF" w14:textId="77777777" w:rsidTr="00EB7B42">
        <w:trPr>
          <w:trHeight w:val="258"/>
        </w:trPr>
        <w:tc>
          <w:tcPr>
            <w:tcW w:w="3325" w:type="dxa"/>
          </w:tcPr>
          <w:p w14:paraId="0BC8A69F" w14:textId="2BE814B4" w:rsidR="00451F2A" w:rsidRPr="00F72A6A" w:rsidRDefault="00F42765" w:rsidP="4E0CF3D7">
            <w:pPr>
              <w:rPr>
                <w:rFonts w:cstheme="minorHAnsi"/>
                <w:b/>
              </w:rPr>
            </w:pPr>
            <w:proofErr w:type="spellStart"/>
            <w:r w:rsidRPr="00F72A6A">
              <w:rPr>
                <w:rFonts w:cstheme="minorHAnsi"/>
                <w:b/>
                <w:color w:val="202124"/>
                <w:shd w:val="clear" w:color="auto" w:fill="FFFFFF"/>
              </w:rPr>
              <w:t>is_canceled</w:t>
            </w:r>
            <w:proofErr w:type="spellEnd"/>
          </w:p>
        </w:tc>
        <w:tc>
          <w:tcPr>
            <w:tcW w:w="6030" w:type="dxa"/>
          </w:tcPr>
          <w:p w14:paraId="2A35AA02" w14:textId="5E07044D" w:rsidR="00451F2A" w:rsidRDefault="008662C1" w:rsidP="008662C1">
            <w:pPr>
              <w:spacing w:after="160" w:line="259" w:lineRule="auto"/>
            </w:pPr>
            <w:r w:rsidRPr="00F72A6A">
              <w:rPr>
                <w:rFonts w:cstheme="minorHAnsi"/>
                <w:color w:val="202124"/>
                <w:shd w:val="clear" w:color="auto" w:fill="FFFFFF"/>
              </w:rPr>
              <w:t>Value indicating if the booking was canceled (1) or not (0)</w:t>
            </w:r>
          </w:p>
        </w:tc>
      </w:tr>
      <w:tr w:rsidR="00451F2A" w14:paraId="3310585A" w14:textId="77777777" w:rsidTr="00EB7B42">
        <w:trPr>
          <w:trHeight w:val="258"/>
        </w:trPr>
        <w:tc>
          <w:tcPr>
            <w:tcW w:w="3325" w:type="dxa"/>
          </w:tcPr>
          <w:p w14:paraId="7269C0FE" w14:textId="1D8A98C9" w:rsidR="00451F2A" w:rsidRPr="00F72A6A" w:rsidRDefault="0095777C" w:rsidP="4E0CF3D7">
            <w:pPr>
              <w:rPr>
                <w:rFonts w:cstheme="minorHAnsi"/>
                <w:b/>
              </w:rPr>
            </w:pPr>
            <w:proofErr w:type="spellStart"/>
            <w:r w:rsidRPr="00F72A6A">
              <w:rPr>
                <w:rFonts w:cstheme="minorHAnsi"/>
                <w:b/>
                <w:color w:val="202124"/>
                <w:shd w:val="clear" w:color="auto" w:fill="FFFFFF"/>
              </w:rPr>
              <w:t>lead_time</w:t>
            </w:r>
            <w:proofErr w:type="spellEnd"/>
          </w:p>
        </w:tc>
        <w:tc>
          <w:tcPr>
            <w:tcW w:w="6030" w:type="dxa"/>
          </w:tcPr>
          <w:p w14:paraId="3BBFF916" w14:textId="572BCA8F" w:rsidR="00451F2A" w:rsidRDefault="00726914" w:rsidP="00726914">
            <w:pPr>
              <w:spacing w:after="160" w:line="259" w:lineRule="auto"/>
            </w:pPr>
            <w:r w:rsidRPr="00F72A6A">
              <w:rPr>
                <w:rFonts w:cstheme="minorHAnsi"/>
                <w:color w:val="202124"/>
                <w:shd w:val="clear" w:color="auto" w:fill="FFFFFF"/>
              </w:rPr>
              <w:t>Number of days that elapsed between the entering date of the booking into the PMS and the arrival date</w:t>
            </w:r>
          </w:p>
        </w:tc>
      </w:tr>
      <w:tr w:rsidR="00451F2A" w14:paraId="753DABE4" w14:textId="77777777" w:rsidTr="00EB7B42">
        <w:trPr>
          <w:trHeight w:val="273"/>
        </w:trPr>
        <w:tc>
          <w:tcPr>
            <w:tcW w:w="3325" w:type="dxa"/>
          </w:tcPr>
          <w:p w14:paraId="6C514B97" w14:textId="52E9757D" w:rsidR="00451F2A" w:rsidRPr="00F72A6A" w:rsidRDefault="00A10A18" w:rsidP="002C36EB">
            <w:pPr>
              <w:rPr>
                <w:rFonts w:cstheme="minorHAnsi"/>
                <w:b/>
              </w:rPr>
            </w:pPr>
            <w:proofErr w:type="spellStart"/>
            <w:r w:rsidRPr="00F72A6A">
              <w:rPr>
                <w:rFonts w:cstheme="minorHAnsi"/>
                <w:b/>
                <w:color w:val="202124"/>
                <w:shd w:val="clear" w:color="auto" w:fill="FFFFFF"/>
              </w:rPr>
              <w:t>arrival_date_year</w:t>
            </w:r>
            <w:proofErr w:type="spellEnd"/>
          </w:p>
        </w:tc>
        <w:tc>
          <w:tcPr>
            <w:tcW w:w="6030" w:type="dxa"/>
          </w:tcPr>
          <w:p w14:paraId="7F2AFF1E" w14:textId="5AD6DEB1" w:rsidR="00451F2A" w:rsidRDefault="004415E0" w:rsidP="4E0CF3D7">
            <w:r w:rsidRPr="00F72A6A">
              <w:rPr>
                <w:rFonts w:cstheme="minorHAnsi"/>
                <w:color w:val="202124"/>
                <w:shd w:val="clear" w:color="auto" w:fill="FFFFFF"/>
              </w:rPr>
              <w:t>Year of arrival date</w:t>
            </w:r>
          </w:p>
        </w:tc>
      </w:tr>
      <w:tr w:rsidR="00451F2A" w14:paraId="4EF16912" w14:textId="77777777" w:rsidTr="00EB7B42">
        <w:trPr>
          <w:trHeight w:val="258"/>
        </w:trPr>
        <w:tc>
          <w:tcPr>
            <w:tcW w:w="3325" w:type="dxa"/>
          </w:tcPr>
          <w:p w14:paraId="2F1D9761" w14:textId="316A20E5" w:rsidR="00451F2A" w:rsidRPr="00F72A6A" w:rsidRDefault="00E416CA" w:rsidP="4E0CF3D7">
            <w:pPr>
              <w:rPr>
                <w:rFonts w:cstheme="minorHAnsi"/>
                <w:b/>
              </w:rPr>
            </w:pPr>
            <w:proofErr w:type="spellStart"/>
            <w:r w:rsidRPr="00F72A6A">
              <w:rPr>
                <w:rFonts w:cstheme="minorHAnsi"/>
                <w:b/>
                <w:color w:val="202124"/>
                <w:shd w:val="clear" w:color="auto" w:fill="FFFFFF"/>
              </w:rPr>
              <w:t>arrival_date_month</w:t>
            </w:r>
            <w:proofErr w:type="spellEnd"/>
          </w:p>
        </w:tc>
        <w:tc>
          <w:tcPr>
            <w:tcW w:w="6030" w:type="dxa"/>
          </w:tcPr>
          <w:p w14:paraId="364E0BF4" w14:textId="5BB0123A" w:rsidR="00451F2A" w:rsidRDefault="00C36777" w:rsidP="4E0CF3D7">
            <w:r w:rsidRPr="00F72A6A">
              <w:rPr>
                <w:rFonts w:cstheme="minorHAnsi"/>
                <w:color w:val="202124"/>
                <w:shd w:val="clear" w:color="auto" w:fill="FFFFFF"/>
              </w:rPr>
              <w:t>Month of arrival date</w:t>
            </w:r>
          </w:p>
        </w:tc>
      </w:tr>
      <w:tr w:rsidR="00451F2A" w14:paraId="0CD40E6F" w14:textId="77777777" w:rsidTr="00EB7B42">
        <w:trPr>
          <w:trHeight w:val="258"/>
        </w:trPr>
        <w:tc>
          <w:tcPr>
            <w:tcW w:w="3325" w:type="dxa"/>
          </w:tcPr>
          <w:p w14:paraId="2D6B930D" w14:textId="424B0DE8" w:rsidR="00451F2A" w:rsidRPr="00F72A6A" w:rsidRDefault="00413461" w:rsidP="4E0CF3D7">
            <w:pPr>
              <w:rPr>
                <w:rFonts w:cstheme="minorHAnsi"/>
                <w:b/>
              </w:rPr>
            </w:pPr>
            <w:proofErr w:type="spellStart"/>
            <w:r w:rsidRPr="00F72A6A">
              <w:rPr>
                <w:rFonts w:cstheme="minorHAnsi"/>
                <w:b/>
                <w:color w:val="202124"/>
                <w:shd w:val="clear" w:color="auto" w:fill="FFFFFF"/>
              </w:rPr>
              <w:t>arrival_date_week_number</w:t>
            </w:r>
            <w:proofErr w:type="spellEnd"/>
          </w:p>
        </w:tc>
        <w:tc>
          <w:tcPr>
            <w:tcW w:w="6030" w:type="dxa"/>
          </w:tcPr>
          <w:p w14:paraId="67523FAF" w14:textId="0BFC07AF" w:rsidR="00451F2A" w:rsidRDefault="007F55CA" w:rsidP="4E0CF3D7">
            <w:r w:rsidRPr="00F72A6A">
              <w:rPr>
                <w:rFonts w:cstheme="minorHAnsi"/>
                <w:color w:val="202124"/>
                <w:shd w:val="clear" w:color="auto" w:fill="FFFFFF"/>
              </w:rPr>
              <w:t>Week number of year for arrival date</w:t>
            </w:r>
          </w:p>
        </w:tc>
      </w:tr>
      <w:tr w:rsidR="00451F2A" w14:paraId="34CCB4EE" w14:textId="77777777" w:rsidTr="00EB7B42">
        <w:trPr>
          <w:trHeight w:val="273"/>
        </w:trPr>
        <w:tc>
          <w:tcPr>
            <w:tcW w:w="3325" w:type="dxa"/>
          </w:tcPr>
          <w:p w14:paraId="6FD052DF" w14:textId="56501055" w:rsidR="00451F2A" w:rsidRPr="00F72A6A" w:rsidRDefault="00CD4D83" w:rsidP="00CD4D83">
            <w:pPr>
              <w:rPr>
                <w:rFonts w:cstheme="minorHAnsi"/>
                <w:b/>
              </w:rPr>
            </w:pPr>
            <w:proofErr w:type="spellStart"/>
            <w:r w:rsidRPr="00F72A6A">
              <w:rPr>
                <w:rFonts w:cstheme="minorHAnsi"/>
                <w:b/>
                <w:color w:val="202124"/>
                <w:shd w:val="clear" w:color="auto" w:fill="FFFFFF"/>
              </w:rPr>
              <w:t>arrival_date_day_of_month</w:t>
            </w:r>
            <w:proofErr w:type="spellEnd"/>
          </w:p>
        </w:tc>
        <w:tc>
          <w:tcPr>
            <w:tcW w:w="6030" w:type="dxa"/>
          </w:tcPr>
          <w:p w14:paraId="3D6A116C" w14:textId="36705A92" w:rsidR="00451F2A" w:rsidRDefault="00ED6729" w:rsidP="4E0CF3D7">
            <w:r w:rsidRPr="00F72A6A">
              <w:rPr>
                <w:rFonts w:cstheme="minorHAnsi"/>
                <w:color w:val="202124"/>
                <w:shd w:val="clear" w:color="auto" w:fill="FFFFFF"/>
              </w:rPr>
              <w:t>Day of arrival date</w:t>
            </w:r>
          </w:p>
        </w:tc>
      </w:tr>
      <w:tr w:rsidR="00451F2A" w14:paraId="112D9353" w14:textId="77777777" w:rsidTr="00EB7B42">
        <w:trPr>
          <w:trHeight w:val="258"/>
        </w:trPr>
        <w:tc>
          <w:tcPr>
            <w:tcW w:w="3325" w:type="dxa"/>
          </w:tcPr>
          <w:p w14:paraId="2E52CB49" w14:textId="485CE010" w:rsidR="00451F2A" w:rsidRPr="00F72A6A" w:rsidRDefault="00B945AF" w:rsidP="00B945AF">
            <w:pPr>
              <w:spacing w:after="160" w:line="259" w:lineRule="auto"/>
              <w:rPr>
                <w:rFonts w:cstheme="minorHAnsi"/>
                <w:b/>
              </w:rPr>
            </w:pPr>
            <w:proofErr w:type="spellStart"/>
            <w:r w:rsidRPr="00F72A6A">
              <w:rPr>
                <w:rFonts w:cstheme="minorHAnsi"/>
                <w:b/>
                <w:color w:val="202124"/>
                <w:shd w:val="clear" w:color="auto" w:fill="FFFFFF"/>
              </w:rPr>
              <w:t>stays_in_weekend_nights</w:t>
            </w:r>
            <w:proofErr w:type="spellEnd"/>
          </w:p>
        </w:tc>
        <w:tc>
          <w:tcPr>
            <w:tcW w:w="6030" w:type="dxa"/>
          </w:tcPr>
          <w:p w14:paraId="6869B9E2" w14:textId="06363AA9" w:rsidR="00451F2A" w:rsidRDefault="00E9434E" w:rsidP="4E0CF3D7">
            <w:r w:rsidRPr="00F72A6A">
              <w:rPr>
                <w:rFonts w:cstheme="minorHAnsi"/>
                <w:color w:val="202124"/>
                <w:shd w:val="clear" w:color="auto" w:fill="FFFFFF"/>
              </w:rPr>
              <w:t>Number of weekend nights (Saturday or Sunday) the guest stayed or booked to stay at the hotel</w:t>
            </w:r>
          </w:p>
        </w:tc>
      </w:tr>
      <w:tr w:rsidR="00451F2A" w14:paraId="71E8F2A8" w14:textId="77777777" w:rsidTr="00EB7B42">
        <w:trPr>
          <w:trHeight w:val="258"/>
        </w:trPr>
        <w:tc>
          <w:tcPr>
            <w:tcW w:w="3325" w:type="dxa"/>
          </w:tcPr>
          <w:p w14:paraId="291E5AE2" w14:textId="6B41AAFE" w:rsidR="00451F2A" w:rsidRPr="00F72A6A" w:rsidRDefault="00E93AA1" w:rsidP="4E0CF3D7">
            <w:pPr>
              <w:rPr>
                <w:rFonts w:cstheme="minorHAnsi"/>
                <w:b/>
              </w:rPr>
            </w:pPr>
            <w:proofErr w:type="spellStart"/>
            <w:r w:rsidRPr="00F72A6A">
              <w:rPr>
                <w:rFonts w:cstheme="minorHAnsi"/>
                <w:b/>
                <w:color w:val="202124"/>
                <w:shd w:val="clear" w:color="auto" w:fill="FFFFFF"/>
              </w:rPr>
              <w:t>stays_in_week_nights</w:t>
            </w:r>
            <w:proofErr w:type="spellEnd"/>
          </w:p>
        </w:tc>
        <w:tc>
          <w:tcPr>
            <w:tcW w:w="6030" w:type="dxa"/>
          </w:tcPr>
          <w:p w14:paraId="76403ADD" w14:textId="490F116A" w:rsidR="00451F2A" w:rsidRDefault="008C186C" w:rsidP="008C186C">
            <w:pPr>
              <w:spacing w:after="160" w:line="259" w:lineRule="auto"/>
            </w:pPr>
            <w:r w:rsidRPr="00F72A6A">
              <w:rPr>
                <w:rFonts w:cstheme="minorHAnsi"/>
                <w:color w:val="202124"/>
                <w:shd w:val="clear" w:color="auto" w:fill="FFFFFF"/>
              </w:rPr>
              <w:t xml:space="preserve">Number of </w:t>
            </w:r>
            <w:r w:rsidR="002B7490" w:rsidRPr="00F72A6A">
              <w:rPr>
                <w:rFonts w:cstheme="minorHAnsi"/>
                <w:color w:val="202124"/>
                <w:shd w:val="clear" w:color="auto" w:fill="FFFFFF"/>
              </w:rPr>
              <w:t>weeknights</w:t>
            </w:r>
            <w:r w:rsidRPr="00F72A6A">
              <w:rPr>
                <w:rFonts w:cstheme="minorHAnsi"/>
                <w:color w:val="202124"/>
                <w:shd w:val="clear" w:color="auto" w:fill="FFFFFF"/>
              </w:rPr>
              <w:t xml:space="preserve"> (Monday to Friday) the guest stayed or booked to stay at the hotel</w:t>
            </w:r>
          </w:p>
        </w:tc>
      </w:tr>
      <w:tr w:rsidR="00451F2A" w14:paraId="04BB7CC9" w14:textId="77777777" w:rsidTr="00EB7B42">
        <w:trPr>
          <w:trHeight w:val="444"/>
        </w:trPr>
        <w:tc>
          <w:tcPr>
            <w:tcW w:w="3325" w:type="dxa"/>
          </w:tcPr>
          <w:p w14:paraId="223CDBF9" w14:textId="1E58A643" w:rsidR="00451F2A" w:rsidRPr="002C36EB" w:rsidRDefault="00AF710A" w:rsidP="002C36EB">
            <w:pPr>
              <w:rPr>
                <w:b/>
              </w:rPr>
            </w:pPr>
            <w:r w:rsidRPr="00145084">
              <w:rPr>
                <w:rFonts w:cstheme="minorHAnsi"/>
                <w:b/>
                <w:color w:val="202124"/>
                <w:shd w:val="clear" w:color="auto" w:fill="FFFFFF"/>
              </w:rPr>
              <w:lastRenderedPageBreak/>
              <w:t>adults</w:t>
            </w:r>
          </w:p>
        </w:tc>
        <w:tc>
          <w:tcPr>
            <w:tcW w:w="6030" w:type="dxa"/>
          </w:tcPr>
          <w:p w14:paraId="472B469A" w14:textId="3449D743" w:rsidR="00451F2A" w:rsidRDefault="00BE6F6E" w:rsidP="4E0CF3D7">
            <w:r w:rsidRPr="00F72A6A">
              <w:rPr>
                <w:rFonts w:cstheme="minorHAnsi"/>
                <w:color w:val="202124"/>
                <w:shd w:val="clear" w:color="auto" w:fill="FFFFFF"/>
              </w:rPr>
              <w:t>Number of adults</w:t>
            </w:r>
          </w:p>
        </w:tc>
      </w:tr>
      <w:tr w:rsidR="00451F2A" w14:paraId="092A43F9" w14:textId="77777777" w:rsidTr="00EB7B42">
        <w:trPr>
          <w:trHeight w:val="444"/>
        </w:trPr>
        <w:tc>
          <w:tcPr>
            <w:tcW w:w="3325" w:type="dxa"/>
          </w:tcPr>
          <w:p w14:paraId="18BACD18" w14:textId="69873140" w:rsidR="00451F2A" w:rsidRPr="002C36EB" w:rsidRDefault="00957BAC" w:rsidP="002C36EB">
            <w:pPr>
              <w:rPr>
                <w:b/>
              </w:rPr>
            </w:pPr>
            <w:r w:rsidRPr="00145084">
              <w:rPr>
                <w:rFonts w:cstheme="minorHAnsi"/>
                <w:b/>
                <w:color w:val="202124"/>
                <w:shd w:val="clear" w:color="auto" w:fill="FFFFFF"/>
              </w:rPr>
              <w:t>children</w:t>
            </w:r>
          </w:p>
        </w:tc>
        <w:tc>
          <w:tcPr>
            <w:tcW w:w="6030" w:type="dxa"/>
          </w:tcPr>
          <w:p w14:paraId="6C1D5541" w14:textId="34DBB800" w:rsidR="00451F2A" w:rsidRDefault="00D30F44" w:rsidP="4E0CF3D7">
            <w:r w:rsidRPr="00F72A6A">
              <w:rPr>
                <w:rFonts w:cstheme="minorHAnsi"/>
                <w:color w:val="202124"/>
                <w:shd w:val="clear" w:color="auto" w:fill="FFFFFF"/>
              </w:rPr>
              <w:t>Number of children</w:t>
            </w:r>
          </w:p>
        </w:tc>
      </w:tr>
      <w:tr w:rsidR="00451F2A" w14:paraId="2A16354F" w14:textId="77777777" w:rsidTr="00EB7B42">
        <w:trPr>
          <w:trHeight w:val="258"/>
        </w:trPr>
        <w:tc>
          <w:tcPr>
            <w:tcW w:w="3325" w:type="dxa"/>
          </w:tcPr>
          <w:p w14:paraId="11B5A80B" w14:textId="3734E928" w:rsidR="00451F2A" w:rsidRPr="00145084" w:rsidRDefault="00EA4D24" w:rsidP="00BE7A20">
            <w:pPr>
              <w:pStyle w:val="NormalWeb"/>
              <w:spacing w:before="0" w:beforeAutospacing="0" w:after="0" w:afterAutospacing="0"/>
              <w:rPr>
                <w:rFonts w:asciiTheme="minorHAnsi" w:hAnsiTheme="minorHAnsi" w:cstheme="minorHAnsi"/>
                <w:b/>
                <w:sz w:val="22"/>
                <w:szCs w:val="22"/>
              </w:rPr>
            </w:pPr>
            <w:r w:rsidRPr="00145084">
              <w:rPr>
                <w:rFonts w:asciiTheme="minorHAnsi" w:hAnsiTheme="minorHAnsi" w:cstheme="minorHAnsi"/>
                <w:b/>
                <w:color w:val="202124"/>
                <w:sz w:val="22"/>
                <w:szCs w:val="22"/>
                <w:shd w:val="clear" w:color="auto" w:fill="FFFFFF"/>
              </w:rPr>
              <w:t>babies</w:t>
            </w:r>
          </w:p>
        </w:tc>
        <w:tc>
          <w:tcPr>
            <w:tcW w:w="6030" w:type="dxa"/>
          </w:tcPr>
          <w:p w14:paraId="0DAC64CA" w14:textId="77DAC43F" w:rsidR="00E373AD" w:rsidRPr="00E373AD" w:rsidRDefault="00EA4D24" w:rsidP="4E0CF3D7">
            <w:pPr>
              <w:rPr>
                <w:rFonts w:cstheme="minorHAnsi"/>
                <w:color w:val="202124"/>
                <w:shd w:val="clear" w:color="auto" w:fill="FFFFFF"/>
              </w:rPr>
            </w:pPr>
            <w:r w:rsidRPr="00F72A6A">
              <w:rPr>
                <w:rFonts w:cstheme="minorHAnsi"/>
                <w:color w:val="202124"/>
                <w:shd w:val="clear" w:color="auto" w:fill="FFFFFF"/>
              </w:rPr>
              <w:t>Number of babies</w:t>
            </w:r>
          </w:p>
        </w:tc>
      </w:tr>
      <w:tr w:rsidR="00451F2A" w14:paraId="4D8BB2DD" w14:textId="77777777" w:rsidTr="00EB7B42">
        <w:trPr>
          <w:trHeight w:val="444"/>
        </w:trPr>
        <w:tc>
          <w:tcPr>
            <w:tcW w:w="3325" w:type="dxa"/>
          </w:tcPr>
          <w:p w14:paraId="61EDCA25" w14:textId="77777777" w:rsidR="00BE6435" w:rsidRPr="00145084" w:rsidRDefault="00BE6435" w:rsidP="00BE6435">
            <w:pPr>
              <w:rPr>
                <w:b/>
              </w:rPr>
            </w:pPr>
            <w:r w:rsidRPr="00145084">
              <w:rPr>
                <w:rFonts w:cstheme="minorHAnsi"/>
                <w:b/>
                <w:color w:val="202124"/>
                <w:shd w:val="clear" w:color="auto" w:fill="FFFFFF"/>
              </w:rPr>
              <w:t>meal</w:t>
            </w:r>
          </w:p>
          <w:p w14:paraId="03DDC10E" w14:textId="44B3AFAF" w:rsidR="00451F2A" w:rsidRPr="00145084" w:rsidRDefault="00451F2A" w:rsidP="0035177F">
            <w:pPr>
              <w:pStyle w:val="NormalWeb"/>
              <w:spacing w:before="0" w:beforeAutospacing="0" w:after="0" w:afterAutospacing="0"/>
              <w:rPr>
                <w:rFonts w:asciiTheme="minorHAnsi" w:hAnsiTheme="minorHAnsi" w:cstheme="minorHAnsi"/>
                <w:b/>
                <w:sz w:val="22"/>
                <w:szCs w:val="22"/>
              </w:rPr>
            </w:pPr>
          </w:p>
        </w:tc>
        <w:tc>
          <w:tcPr>
            <w:tcW w:w="6030" w:type="dxa"/>
          </w:tcPr>
          <w:p w14:paraId="6A3F5C49" w14:textId="77777777" w:rsidR="005869C9" w:rsidRDefault="005869C9" w:rsidP="005869C9">
            <w:r w:rsidRPr="00F72A6A">
              <w:rPr>
                <w:rFonts w:cstheme="minorHAnsi"/>
                <w:color w:val="202124"/>
                <w:shd w:val="clear" w:color="auto" w:fill="FFFFFF"/>
              </w:rPr>
              <w:t>Type of meal booked.</w:t>
            </w:r>
          </w:p>
          <w:p w14:paraId="072B2419" w14:textId="08A314BA" w:rsidR="00451F2A" w:rsidRDefault="00DD6E49" w:rsidP="4E0CF3D7">
            <w:r w:rsidRPr="00F72A6A">
              <w:rPr>
                <w:rFonts w:cstheme="minorHAnsi"/>
                <w:color w:val="202124"/>
                <w:shd w:val="clear" w:color="auto" w:fill="FFFFFF"/>
              </w:rPr>
              <w:t>Undefined/SC – no meal package; BB – Bed &amp; Breakfast; HB – Half board (breakfast and one other meal – usually dinner); FB – Full board (breakfast, lunch and dinner)</w:t>
            </w:r>
          </w:p>
        </w:tc>
      </w:tr>
      <w:tr w:rsidR="00451F2A" w14:paraId="337108AA" w14:textId="77777777" w:rsidTr="00EB7B42">
        <w:trPr>
          <w:trHeight w:val="258"/>
        </w:trPr>
        <w:tc>
          <w:tcPr>
            <w:tcW w:w="3325" w:type="dxa"/>
          </w:tcPr>
          <w:p w14:paraId="44AC2864" w14:textId="2CB92B08" w:rsidR="00451F2A" w:rsidRPr="00DB5CA6" w:rsidRDefault="00D07EB7" w:rsidP="00DB5CA6">
            <w:pPr>
              <w:rPr>
                <w:b/>
              </w:rPr>
            </w:pPr>
            <w:r w:rsidRPr="00145084">
              <w:rPr>
                <w:rFonts w:cstheme="minorHAnsi"/>
                <w:b/>
                <w:color w:val="202124"/>
                <w:shd w:val="clear" w:color="auto" w:fill="FFFFFF"/>
              </w:rPr>
              <w:t>country</w:t>
            </w:r>
          </w:p>
        </w:tc>
        <w:tc>
          <w:tcPr>
            <w:tcW w:w="6030" w:type="dxa"/>
          </w:tcPr>
          <w:p w14:paraId="477019E4" w14:textId="2CD8C283" w:rsidR="00451F2A" w:rsidRDefault="00BA1462" w:rsidP="4E0CF3D7">
            <w:r w:rsidRPr="00F72A6A">
              <w:rPr>
                <w:rFonts w:cstheme="minorHAnsi"/>
                <w:color w:val="202124"/>
                <w:shd w:val="clear" w:color="auto" w:fill="FFFFFF"/>
              </w:rPr>
              <w:t>Country of origin. </w:t>
            </w:r>
            <w:r>
              <w:rPr>
                <w:rFonts w:hint="eastAsia"/>
              </w:rPr>
              <w:t>(</w:t>
            </w:r>
            <w:r>
              <w:t>PRT-</w:t>
            </w:r>
            <w:r w:rsidR="0074062D">
              <w:t xml:space="preserve">Portugal, </w:t>
            </w:r>
            <w:r w:rsidR="000668D4">
              <w:t>GBR</w:t>
            </w:r>
            <w:r w:rsidR="00111141">
              <w:t>-UK</w:t>
            </w:r>
            <w:r w:rsidR="00CD6C33">
              <w:t xml:space="preserve">, </w:t>
            </w:r>
            <w:proofErr w:type="spellStart"/>
            <w:r w:rsidR="00CD6C33">
              <w:t>etc</w:t>
            </w:r>
            <w:proofErr w:type="spellEnd"/>
            <w:r w:rsidR="00CD6C33">
              <w:t>…</w:t>
            </w:r>
            <w:r>
              <w:t>)</w:t>
            </w:r>
          </w:p>
        </w:tc>
      </w:tr>
      <w:tr w:rsidR="00451F2A" w14:paraId="5FE36C42" w14:textId="77777777" w:rsidTr="00EB7B42">
        <w:trPr>
          <w:trHeight w:val="273"/>
        </w:trPr>
        <w:tc>
          <w:tcPr>
            <w:tcW w:w="3325" w:type="dxa"/>
          </w:tcPr>
          <w:p w14:paraId="3DC5A060" w14:textId="05200D52" w:rsidR="00451F2A" w:rsidRPr="00145084" w:rsidRDefault="00381904" w:rsidP="00B66280">
            <w:pPr>
              <w:shd w:val="clear" w:color="auto" w:fill="FFFFFF"/>
              <w:spacing w:line="360" w:lineRule="atLeast"/>
              <w:textAlignment w:val="baseline"/>
              <w:rPr>
                <w:rFonts w:cstheme="minorHAnsi"/>
                <w:b/>
                <w:color w:val="202124"/>
              </w:rPr>
            </w:pPr>
            <w:proofErr w:type="spellStart"/>
            <w:r w:rsidRPr="00145084">
              <w:rPr>
                <w:rFonts w:cstheme="minorHAnsi"/>
                <w:b/>
                <w:color w:val="202124"/>
              </w:rPr>
              <w:t>market_segment</w:t>
            </w:r>
            <w:proofErr w:type="spellEnd"/>
          </w:p>
        </w:tc>
        <w:tc>
          <w:tcPr>
            <w:tcW w:w="6030" w:type="dxa"/>
          </w:tcPr>
          <w:p w14:paraId="3B4EF489" w14:textId="77777777" w:rsidR="007B0CD8" w:rsidRDefault="007B0CD8" w:rsidP="007B0CD8">
            <w:r w:rsidRPr="00F72A6A">
              <w:rPr>
                <w:rFonts w:cstheme="minorHAnsi"/>
                <w:color w:val="202124"/>
                <w:shd w:val="clear" w:color="auto" w:fill="FFFFFF"/>
              </w:rPr>
              <w:t>Market segment designation.</w:t>
            </w:r>
          </w:p>
          <w:p w14:paraId="386BDCA2" w14:textId="52A0AE97" w:rsidR="00451F2A" w:rsidRDefault="007B0CD8" w:rsidP="003C3AA2">
            <w:r>
              <w:t>(</w:t>
            </w:r>
            <w:r w:rsidR="000E0D4F">
              <w:t>TA-</w:t>
            </w:r>
            <w:r w:rsidR="001E5A80">
              <w:t>Tr</w:t>
            </w:r>
            <w:r w:rsidR="00406764">
              <w:t>av</w:t>
            </w:r>
            <w:r w:rsidR="002363EC">
              <w:t>el Agents</w:t>
            </w:r>
            <w:r w:rsidR="00CC0957">
              <w:t xml:space="preserve">, </w:t>
            </w:r>
            <w:r w:rsidR="00452DA9" w:rsidRPr="00F72A6A">
              <w:rPr>
                <w:rFonts w:cstheme="minorHAnsi"/>
                <w:color w:val="202124"/>
                <w:shd w:val="clear" w:color="auto" w:fill="FFFFFF"/>
              </w:rPr>
              <w:t>TO</w:t>
            </w:r>
            <w:r w:rsidR="003C3AA2" w:rsidRPr="00F72A6A">
              <w:rPr>
                <w:rFonts w:cstheme="minorHAnsi"/>
                <w:color w:val="202124"/>
                <w:shd w:val="clear" w:color="auto" w:fill="FFFFFF"/>
              </w:rPr>
              <w:t xml:space="preserve">- Tour </w:t>
            </w:r>
            <w:r w:rsidR="00A652E6" w:rsidRPr="00F72A6A">
              <w:rPr>
                <w:rFonts w:cstheme="minorHAnsi"/>
                <w:color w:val="202124"/>
                <w:shd w:val="clear" w:color="auto" w:fill="FFFFFF"/>
              </w:rPr>
              <w:t>Operators</w:t>
            </w:r>
            <w:r w:rsidR="00A652E6">
              <w:rPr>
                <w:rFonts w:ascii="Arial" w:hAnsi="Arial" w:cs="Arial"/>
                <w:color w:val="202124"/>
                <w:sz w:val="21"/>
                <w:szCs w:val="21"/>
                <w:shd w:val="clear" w:color="auto" w:fill="FFFFFF"/>
              </w:rPr>
              <w:t>)</w:t>
            </w:r>
          </w:p>
        </w:tc>
      </w:tr>
      <w:tr w:rsidR="00451F2A" w14:paraId="05C447D3" w14:textId="77777777" w:rsidTr="00EB7B42">
        <w:trPr>
          <w:trHeight w:val="258"/>
        </w:trPr>
        <w:tc>
          <w:tcPr>
            <w:tcW w:w="3325" w:type="dxa"/>
          </w:tcPr>
          <w:p w14:paraId="43E3678E" w14:textId="1E5E3F97" w:rsidR="00451F2A" w:rsidRPr="00145084" w:rsidRDefault="00001EDD" w:rsidP="00001EDD">
            <w:pPr>
              <w:rPr>
                <w:b/>
              </w:rPr>
            </w:pPr>
            <w:proofErr w:type="spellStart"/>
            <w:r w:rsidRPr="00145084">
              <w:rPr>
                <w:rFonts w:cstheme="minorHAnsi"/>
                <w:b/>
                <w:color w:val="202124"/>
                <w:shd w:val="clear" w:color="auto" w:fill="FFFFFF"/>
              </w:rPr>
              <w:t>distribution_channel</w:t>
            </w:r>
            <w:proofErr w:type="spellEnd"/>
          </w:p>
        </w:tc>
        <w:tc>
          <w:tcPr>
            <w:tcW w:w="6030" w:type="dxa"/>
          </w:tcPr>
          <w:p w14:paraId="41DAAE25" w14:textId="77777777" w:rsidR="0024493D" w:rsidRDefault="0024493D" w:rsidP="0024493D">
            <w:r w:rsidRPr="00F72A6A">
              <w:rPr>
                <w:rFonts w:cstheme="minorHAnsi"/>
                <w:color w:val="202124"/>
                <w:shd w:val="clear" w:color="auto" w:fill="FFFFFF"/>
              </w:rPr>
              <w:t>Booking distribution channel. </w:t>
            </w:r>
          </w:p>
          <w:p w14:paraId="6A70572A" w14:textId="30A09EF2" w:rsidR="00451F2A" w:rsidRDefault="00DD42B2" w:rsidP="4E0CF3D7">
            <w:r>
              <w:t xml:space="preserve">(TA-Travel Agents, </w:t>
            </w:r>
            <w:r w:rsidRPr="00F72A6A">
              <w:rPr>
                <w:rFonts w:cstheme="minorHAnsi"/>
                <w:color w:val="202124"/>
                <w:shd w:val="clear" w:color="auto" w:fill="FFFFFF"/>
              </w:rPr>
              <w:t xml:space="preserve">TO- Tour </w:t>
            </w:r>
            <w:r w:rsidR="00A652E6" w:rsidRPr="00F72A6A">
              <w:rPr>
                <w:rFonts w:cstheme="minorHAnsi"/>
                <w:color w:val="202124"/>
                <w:shd w:val="clear" w:color="auto" w:fill="FFFFFF"/>
              </w:rPr>
              <w:t>Operators</w:t>
            </w:r>
            <w:r w:rsidR="00A652E6">
              <w:rPr>
                <w:rFonts w:ascii="Arial" w:hAnsi="Arial" w:cs="Arial"/>
                <w:color w:val="202124"/>
                <w:sz w:val="21"/>
                <w:szCs w:val="21"/>
                <w:shd w:val="clear" w:color="auto" w:fill="FFFFFF"/>
              </w:rPr>
              <w:t>)</w:t>
            </w:r>
          </w:p>
        </w:tc>
      </w:tr>
      <w:tr w:rsidR="00451F2A" w14:paraId="3BC872C4" w14:textId="77777777" w:rsidTr="00EB7B42">
        <w:trPr>
          <w:trHeight w:val="258"/>
        </w:trPr>
        <w:tc>
          <w:tcPr>
            <w:tcW w:w="3325" w:type="dxa"/>
          </w:tcPr>
          <w:p w14:paraId="38F0A1FA" w14:textId="77777777" w:rsidR="00A01C46" w:rsidRPr="00145084" w:rsidRDefault="00A01C46" w:rsidP="00A01C46">
            <w:pPr>
              <w:rPr>
                <w:b/>
              </w:rPr>
            </w:pPr>
            <w:proofErr w:type="spellStart"/>
            <w:r w:rsidRPr="00145084">
              <w:rPr>
                <w:rFonts w:cstheme="minorHAnsi"/>
                <w:b/>
                <w:color w:val="202124"/>
                <w:shd w:val="clear" w:color="auto" w:fill="FFFFFF"/>
              </w:rPr>
              <w:t>is_repeated_guest</w:t>
            </w:r>
            <w:proofErr w:type="spellEnd"/>
          </w:p>
          <w:p w14:paraId="4A5CCD1F" w14:textId="7C856F74" w:rsidR="00451F2A" w:rsidRPr="00145084" w:rsidRDefault="00451F2A" w:rsidP="00633DBC">
            <w:pPr>
              <w:pStyle w:val="NormalWeb"/>
              <w:spacing w:before="0" w:beforeAutospacing="0" w:after="0" w:afterAutospacing="0"/>
              <w:rPr>
                <w:rFonts w:asciiTheme="minorHAnsi" w:hAnsiTheme="minorHAnsi" w:cstheme="minorHAnsi"/>
                <w:b/>
                <w:sz w:val="22"/>
                <w:szCs w:val="22"/>
              </w:rPr>
            </w:pPr>
          </w:p>
        </w:tc>
        <w:tc>
          <w:tcPr>
            <w:tcW w:w="6030" w:type="dxa"/>
          </w:tcPr>
          <w:p w14:paraId="61BE4609" w14:textId="7FF8DEAB" w:rsidR="00451F2A" w:rsidRDefault="002F199D" w:rsidP="4E0CF3D7">
            <w:r w:rsidRPr="00F72A6A">
              <w:rPr>
                <w:rFonts w:cstheme="minorHAnsi"/>
                <w:color w:val="202124"/>
                <w:shd w:val="clear" w:color="auto" w:fill="FFFFFF"/>
              </w:rPr>
              <w:t>Value indicating if the booking name was from a repeated guest (1) or not (0)</w:t>
            </w:r>
          </w:p>
        </w:tc>
      </w:tr>
      <w:tr w:rsidR="00451F2A" w14:paraId="3F534303" w14:textId="77777777" w:rsidTr="00EB7B42">
        <w:trPr>
          <w:trHeight w:val="273"/>
        </w:trPr>
        <w:tc>
          <w:tcPr>
            <w:tcW w:w="3325" w:type="dxa"/>
          </w:tcPr>
          <w:p w14:paraId="3AE99C5B" w14:textId="77777777" w:rsidR="00BB074A" w:rsidRPr="00145084" w:rsidRDefault="00BB074A" w:rsidP="00BB074A">
            <w:pPr>
              <w:rPr>
                <w:b/>
              </w:rPr>
            </w:pPr>
            <w:proofErr w:type="spellStart"/>
            <w:r w:rsidRPr="00145084">
              <w:rPr>
                <w:rFonts w:cstheme="minorHAnsi"/>
                <w:b/>
                <w:color w:val="202124"/>
                <w:shd w:val="clear" w:color="auto" w:fill="FFFFFF"/>
              </w:rPr>
              <w:t>previous_cancellations</w:t>
            </w:r>
            <w:proofErr w:type="spellEnd"/>
          </w:p>
          <w:p w14:paraId="51ADAF8B" w14:textId="26119DF8" w:rsidR="00451F2A" w:rsidRPr="00145084" w:rsidRDefault="00451F2A" w:rsidP="002E7EE5">
            <w:pPr>
              <w:pStyle w:val="NormalWeb"/>
              <w:spacing w:before="0" w:beforeAutospacing="0" w:after="0" w:afterAutospacing="0"/>
              <w:rPr>
                <w:rFonts w:asciiTheme="minorHAnsi" w:hAnsiTheme="minorHAnsi" w:cstheme="minorHAnsi"/>
                <w:b/>
                <w:sz w:val="22"/>
                <w:szCs w:val="22"/>
              </w:rPr>
            </w:pPr>
          </w:p>
        </w:tc>
        <w:tc>
          <w:tcPr>
            <w:tcW w:w="6030" w:type="dxa"/>
          </w:tcPr>
          <w:p w14:paraId="5BCEEDFE" w14:textId="1B496235" w:rsidR="00451F2A" w:rsidRDefault="00A63C3A" w:rsidP="4E0CF3D7">
            <w:r w:rsidRPr="00F72A6A">
              <w:rPr>
                <w:rFonts w:cstheme="minorHAnsi"/>
                <w:color w:val="202124"/>
                <w:shd w:val="clear" w:color="auto" w:fill="FFFFFF"/>
              </w:rPr>
              <w:t>Number of previous bookings that were cancelled by the customer prior to the current booking</w:t>
            </w:r>
          </w:p>
        </w:tc>
      </w:tr>
      <w:tr w:rsidR="00451F2A" w14:paraId="3DCF0673" w14:textId="77777777" w:rsidTr="00EB7B42">
        <w:trPr>
          <w:trHeight w:val="258"/>
        </w:trPr>
        <w:tc>
          <w:tcPr>
            <w:tcW w:w="3325" w:type="dxa"/>
          </w:tcPr>
          <w:p w14:paraId="52BC31D2" w14:textId="77777777" w:rsidR="002B13D5" w:rsidRPr="00145084" w:rsidRDefault="002B13D5" w:rsidP="002B13D5">
            <w:pPr>
              <w:rPr>
                <w:b/>
              </w:rPr>
            </w:pPr>
            <w:proofErr w:type="spellStart"/>
            <w:r w:rsidRPr="00145084">
              <w:rPr>
                <w:rFonts w:cstheme="minorHAnsi"/>
                <w:b/>
                <w:color w:val="202124"/>
                <w:shd w:val="clear" w:color="auto" w:fill="FFFFFF"/>
              </w:rPr>
              <w:t>previous_bookings_not_canceled</w:t>
            </w:r>
            <w:proofErr w:type="spellEnd"/>
          </w:p>
          <w:p w14:paraId="2E3FF509" w14:textId="296835AB" w:rsidR="00451F2A" w:rsidRPr="00145084" w:rsidRDefault="00451F2A" w:rsidP="00511CC8">
            <w:pPr>
              <w:pStyle w:val="NormalWeb"/>
              <w:spacing w:before="0" w:beforeAutospacing="0" w:after="0" w:afterAutospacing="0"/>
              <w:rPr>
                <w:rFonts w:asciiTheme="minorHAnsi" w:hAnsiTheme="minorHAnsi" w:cstheme="minorHAnsi"/>
                <w:b/>
                <w:sz w:val="22"/>
                <w:szCs w:val="22"/>
              </w:rPr>
            </w:pPr>
          </w:p>
        </w:tc>
        <w:tc>
          <w:tcPr>
            <w:tcW w:w="6030" w:type="dxa"/>
          </w:tcPr>
          <w:p w14:paraId="2CA644E8" w14:textId="0DA68DD8" w:rsidR="00451F2A" w:rsidRDefault="00586AB7" w:rsidP="4E0CF3D7">
            <w:r w:rsidRPr="00F72A6A">
              <w:rPr>
                <w:rFonts w:cstheme="minorHAnsi"/>
                <w:color w:val="202124"/>
                <w:shd w:val="clear" w:color="auto" w:fill="FFFFFF"/>
              </w:rPr>
              <w:t>Number of previous bookings not cancelled by the customer prior to the current booking</w:t>
            </w:r>
          </w:p>
        </w:tc>
      </w:tr>
      <w:tr w:rsidR="002E1C7E" w14:paraId="17C9CA39" w14:textId="77777777" w:rsidTr="00EB7B42">
        <w:trPr>
          <w:trHeight w:val="258"/>
        </w:trPr>
        <w:tc>
          <w:tcPr>
            <w:tcW w:w="3325" w:type="dxa"/>
          </w:tcPr>
          <w:p w14:paraId="602D8797" w14:textId="3F4E5A29" w:rsidR="002E1C7E" w:rsidRPr="00CC6736" w:rsidRDefault="00A65906" w:rsidP="00CC6736">
            <w:pPr>
              <w:rPr>
                <w:b/>
              </w:rPr>
            </w:pPr>
            <w:proofErr w:type="spellStart"/>
            <w:r w:rsidRPr="00145084">
              <w:rPr>
                <w:rFonts w:cstheme="minorHAnsi"/>
                <w:b/>
                <w:color w:val="202124"/>
                <w:shd w:val="clear" w:color="auto" w:fill="FFFFFF"/>
              </w:rPr>
              <w:t>reserved_room_type</w:t>
            </w:r>
            <w:proofErr w:type="spellEnd"/>
          </w:p>
        </w:tc>
        <w:tc>
          <w:tcPr>
            <w:tcW w:w="6030" w:type="dxa"/>
          </w:tcPr>
          <w:p w14:paraId="4DB79B33" w14:textId="7BDCDCCE" w:rsidR="002E1C7E" w:rsidRDefault="00061D51" w:rsidP="4E0CF3D7">
            <w:r w:rsidRPr="00F72A6A">
              <w:rPr>
                <w:rFonts w:cstheme="minorHAnsi"/>
                <w:color w:val="202124"/>
                <w:shd w:val="clear" w:color="auto" w:fill="FFFFFF"/>
              </w:rPr>
              <w:t>Code of room type reserved. </w:t>
            </w:r>
          </w:p>
        </w:tc>
      </w:tr>
      <w:tr w:rsidR="002E1C7E" w14:paraId="178485EC" w14:textId="77777777" w:rsidTr="00EB7B42">
        <w:trPr>
          <w:trHeight w:val="258"/>
        </w:trPr>
        <w:tc>
          <w:tcPr>
            <w:tcW w:w="3325" w:type="dxa"/>
          </w:tcPr>
          <w:p w14:paraId="335FA641" w14:textId="5539B60D" w:rsidR="002E1C7E" w:rsidRPr="00CC6736" w:rsidRDefault="00876ED5" w:rsidP="00CC6736">
            <w:pPr>
              <w:rPr>
                <w:b/>
              </w:rPr>
            </w:pPr>
            <w:proofErr w:type="spellStart"/>
            <w:r w:rsidRPr="00145084">
              <w:rPr>
                <w:rFonts w:cstheme="minorHAnsi"/>
                <w:b/>
                <w:color w:val="202124"/>
                <w:shd w:val="clear" w:color="auto" w:fill="FFFFFF"/>
              </w:rPr>
              <w:t>assigned_room_type</w:t>
            </w:r>
            <w:proofErr w:type="spellEnd"/>
          </w:p>
        </w:tc>
        <w:tc>
          <w:tcPr>
            <w:tcW w:w="6030" w:type="dxa"/>
          </w:tcPr>
          <w:p w14:paraId="7779D245" w14:textId="1E18ED5B" w:rsidR="002E1C7E" w:rsidRDefault="00B84A70" w:rsidP="4E0CF3D7">
            <w:r w:rsidRPr="00F72A6A">
              <w:rPr>
                <w:rFonts w:cstheme="minorHAnsi"/>
                <w:color w:val="202124"/>
                <w:shd w:val="clear" w:color="auto" w:fill="FFFFFF"/>
              </w:rPr>
              <w:t>Code for the type of room assigned to the booking. </w:t>
            </w:r>
          </w:p>
        </w:tc>
      </w:tr>
      <w:tr w:rsidR="002E1C7E" w14:paraId="3A5FC3B8" w14:textId="77777777" w:rsidTr="00EB7B42">
        <w:trPr>
          <w:trHeight w:val="258"/>
        </w:trPr>
        <w:tc>
          <w:tcPr>
            <w:tcW w:w="3325" w:type="dxa"/>
          </w:tcPr>
          <w:p w14:paraId="4D12CC48" w14:textId="77777777" w:rsidR="0001446C" w:rsidRPr="00145084" w:rsidRDefault="0001446C" w:rsidP="0001446C">
            <w:pPr>
              <w:rPr>
                <w:b/>
              </w:rPr>
            </w:pPr>
            <w:proofErr w:type="spellStart"/>
            <w:r w:rsidRPr="00145084">
              <w:rPr>
                <w:rFonts w:cstheme="minorHAnsi"/>
                <w:b/>
                <w:color w:val="202124"/>
                <w:shd w:val="clear" w:color="auto" w:fill="FFFFFF"/>
              </w:rPr>
              <w:t>booking_changes</w:t>
            </w:r>
            <w:proofErr w:type="spellEnd"/>
          </w:p>
          <w:p w14:paraId="52127517" w14:textId="77777777" w:rsidR="002E1C7E" w:rsidRPr="00145084" w:rsidRDefault="002E1C7E" w:rsidP="0001446C">
            <w:pPr>
              <w:pStyle w:val="NormalWeb"/>
              <w:spacing w:before="0" w:beforeAutospacing="0" w:after="0" w:afterAutospacing="0"/>
              <w:jc w:val="center"/>
              <w:rPr>
                <w:rFonts w:asciiTheme="minorHAnsi" w:hAnsiTheme="minorHAnsi" w:cstheme="minorHAnsi"/>
                <w:b/>
                <w:color w:val="000000"/>
                <w:sz w:val="22"/>
                <w:szCs w:val="22"/>
              </w:rPr>
            </w:pPr>
          </w:p>
        </w:tc>
        <w:tc>
          <w:tcPr>
            <w:tcW w:w="6030" w:type="dxa"/>
          </w:tcPr>
          <w:p w14:paraId="2922E2B3" w14:textId="49C166E7" w:rsidR="002E1C7E" w:rsidRDefault="002D783C" w:rsidP="4E0CF3D7">
            <w:r w:rsidRPr="00F72A6A">
              <w:rPr>
                <w:rFonts w:cstheme="minorHAnsi"/>
                <w:color w:val="202124"/>
                <w:shd w:val="clear" w:color="auto" w:fill="FFFFFF"/>
              </w:rPr>
              <w:t>Number of changes/amendments made to the booking from the moment the booking was entered on the PMS until the moment of check-in or cancellation</w:t>
            </w:r>
          </w:p>
        </w:tc>
      </w:tr>
      <w:tr w:rsidR="002E1C7E" w14:paraId="13DE656C" w14:textId="77777777" w:rsidTr="00EB7B42">
        <w:trPr>
          <w:trHeight w:val="258"/>
        </w:trPr>
        <w:tc>
          <w:tcPr>
            <w:tcW w:w="3325" w:type="dxa"/>
          </w:tcPr>
          <w:p w14:paraId="1496E751" w14:textId="593A4831" w:rsidR="00A20616" w:rsidRPr="00145084" w:rsidRDefault="00A20616" w:rsidP="00A20616">
            <w:pPr>
              <w:rPr>
                <w:b/>
              </w:rPr>
            </w:pPr>
            <w:proofErr w:type="spellStart"/>
            <w:r w:rsidRPr="00145084">
              <w:rPr>
                <w:rFonts w:cstheme="minorHAnsi"/>
                <w:b/>
                <w:color w:val="202124"/>
                <w:shd w:val="clear" w:color="auto" w:fill="FFFFFF"/>
              </w:rPr>
              <w:t>deposit_type</w:t>
            </w:r>
            <w:proofErr w:type="spellEnd"/>
          </w:p>
          <w:p w14:paraId="06E449C1" w14:textId="77777777" w:rsidR="002E1C7E" w:rsidRPr="00145084" w:rsidRDefault="002E1C7E" w:rsidP="00A20616">
            <w:pPr>
              <w:pStyle w:val="NormalWeb"/>
              <w:tabs>
                <w:tab w:val="left" w:pos="936"/>
              </w:tabs>
              <w:spacing w:before="0" w:beforeAutospacing="0" w:after="0" w:afterAutospacing="0"/>
              <w:rPr>
                <w:rFonts w:asciiTheme="minorHAnsi" w:hAnsiTheme="minorHAnsi" w:cstheme="minorHAnsi"/>
                <w:b/>
                <w:color w:val="000000"/>
                <w:sz w:val="22"/>
                <w:szCs w:val="22"/>
              </w:rPr>
            </w:pPr>
          </w:p>
        </w:tc>
        <w:tc>
          <w:tcPr>
            <w:tcW w:w="6030" w:type="dxa"/>
          </w:tcPr>
          <w:p w14:paraId="7EEE37C4" w14:textId="56CE027C" w:rsidR="002E1C7E" w:rsidRDefault="00125A74" w:rsidP="4E0CF3D7">
            <w:r w:rsidRPr="00F72A6A">
              <w:rPr>
                <w:rFonts w:cstheme="minorHAnsi"/>
                <w:color w:val="202124"/>
                <w:shd w:val="clear" w:color="auto" w:fill="FFFFFF"/>
              </w:rPr>
              <w:t>Indication on if the customer made a deposit to guarantee the booking. (No Deposit – no deposit was made; Non Refund – a deposit was made in the value of the total stay cost; Refundable – a deposit was made with a value under the total cost of stay.)</w:t>
            </w:r>
          </w:p>
        </w:tc>
      </w:tr>
      <w:tr w:rsidR="002E1C7E" w14:paraId="153D2139" w14:textId="77777777" w:rsidTr="00EB7B42">
        <w:trPr>
          <w:trHeight w:val="258"/>
        </w:trPr>
        <w:tc>
          <w:tcPr>
            <w:tcW w:w="3325" w:type="dxa"/>
          </w:tcPr>
          <w:p w14:paraId="55E5A697" w14:textId="6CC64E69" w:rsidR="002E1C7E" w:rsidRPr="005E6F24" w:rsidRDefault="0012268B" w:rsidP="005E6F24">
            <w:r w:rsidRPr="00063005">
              <w:rPr>
                <w:rFonts w:cstheme="minorHAnsi"/>
                <w:b/>
                <w:bCs/>
                <w:color w:val="202124"/>
                <w:shd w:val="clear" w:color="auto" w:fill="FFFFFF"/>
              </w:rPr>
              <w:t>agent</w:t>
            </w:r>
          </w:p>
        </w:tc>
        <w:tc>
          <w:tcPr>
            <w:tcW w:w="6030" w:type="dxa"/>
          </w:tcPr>
          <w:p w14:paraId="6634DE32" w14:textId="01C13816" w:rsidR="002E1C7E" w:rsidRDefault="00D44EB5" w:rsidP="4E0CF3D7">
            <w:r w:rsidRPr="00F72A6A">
              <w:rPr>
                <w:rFonts w:cstheme="minorHAnsi"/>
                <w:color w:val="202124"/>
                <w:shd w:val="clear" w:color="auto" w:fill="FFFFFF"/>
              </w:rPr>
              <w:t>ID of the travel agency that made the booking</w:t>
            </w:r>
          </w:p>
        </w:tc>
      </w:tr>
      <w:tr w:rsidR="002E1C7E" w14:paraId="5BBD38EB" w14:textId="77777777" w:rsidTr="00EB7B42">
        <w:trPr>
          <w:trHeight w:val="258"/>
        </w:trPr>
        <w:tc>
          <w:tcPr>
            <w:tcW w:w="3325" w:type="dxa"/>
          </w:tcPr>
          <w:p w14:paraId="65304140" w14:textId="41DE94A3" w:rsidR="002E1C7E" w:rsidRPr="003F1C92" w:rsidRDefault="003F1C92" w:rsidP="003F1C92">
            <w:r w:rsidRPr="00063005">
              <w:rPr>
                <w:rFonts w:cstheme="minorHAnsi"/>
                <w:b/>
                <w:bCs/>
                <w:color w:val="202124"/>
                <w:shd w:val="clear" w:color="auto" w:fill="FFFFFF"/>
              </w:rPr>
              <w:t>company</w:t>
            </w:r>
          </w:p>
        </w:tc>
        <w:tc>
          <w:tcPr>
            <w:tcW w:w="6030" w:type="dxa"/>
          </w:tcPr>
          <w:p w14:paraId="07442146" w14:textId="5528199E" w:rsidR="002E1C7E" w:rsidRDefault="00FF3CD5" w:rsidP="4E0CF3D7">
            <w:r w:rsidRPr="00F72A6A">
              <w:rPr>
                <w:rFonts w:cstheme="minorHAnsi"/>
                <w:color w:val="202124"/>
                <w:shd w:val="clear" w:color="auto" w:fill="FFFFFF"/>
              </w:rPr>
              <w:t xml:space="preserve">ID of the company/entity that made the booking or responsible for paying the booking. </w:t>
            </w:r>
          </w:p>
        </w:tc>
      </w:tr>
      <w:tr w:rsidR="002E1C7E" w14:paraId="07C66EF1" w14:textId="77777777" w:rsidTr="00EB7B42">
        <w:trPr>
          <w:trHeight w:val="258"/>
        </w:trPr>
        <w:tc>
          <w:tcPr>
            <w:tcW w:w="3325" w:type="dxa"/>
          </w:tcPr>
          <w:p w14:paraId="053D7BF2" w14:textId="5BA0B291" w:rsidR="002E1C7E" w:rsidRPr="004907B9" w:rsidRDefault="004907B9" w:rsidP="004907B9">
            <w:proofErr w:type="spellStart"/>
            <w:r w:rsidRPr="00063005">
              <w:rPr>
                <w:rFonts w:cstheme="minorHAnsi"/>
                <w:b/>
                <w:bCs/>
                <w:color w:val="202124"/>
                <w:shd w:val="clear" w:color="auto" w:fill="FFFFFF"/>
              </w:rPr>
              <w:t>days_in_waiting_list</w:t>
            </w:r>
            <w:proofErr w:type="spellEnd"/>
          </w:p>
        </w:tc>
        <w:tc>
          <w:tcPr>
            <w:tcW w:w="6030" w:type="dxa"/>
          </w:tcPr>
          <w:p w14:paraId="22C8ADF6" w14:textId="13B369F7" w:rsidR="002E1C7E" w:rsidRDefault="00DB3F11" w:rsidP="4E0CF3D7">
            <w:r w:rsidRPr="00F72A6A">
              <w:rPr>
                <w:rFonts w:cstheme="minorHAnsi"/>
                <w:color w:val="202124"/>
                <w:shd w:val="clear" w:color="auto" w:fill="FFFFFF"/>
              </w:rPr>
              <w:t>Number of days the booking was in the waiting list before it was confirmed to the customer</w:t>
            </w:r>
          </w:p>
        </w:tc>
      </w:tr>
      <w:tr w:rsidR="002E1C7E" w14:paraId="3D0B5A9C" w14:textId="77777777" w:rsidTr="00EB7B42">
        <w:trPr>
          <w:trHeight w:val="258"/>
        </w:trPr>
        <w:tc>
          <w:tcPr>
            <w:tcW w:w="3325" w:type="dxa"/>
          </w:tcPr>
          <w:p w14:paraId="629ACC58" w14:textId="38BEB95F" w:rsidR="002E1C7E" w:rsidRPr="007843D4" w:rsidRDefault="007843D4" w:rsidP="007843D4">
            <w:proofErr w:type="spellStart"/>
            <w:r w:rsidRPr="00063005">
              <w:rPr>
                <w:rFonts w:cstheme="minorHAnsi"/>
                <w:b/>
                <w:bCs/>
                <w:color w:val="202124"/>
                <w:shd w:val="clear" w:color="auto" w:fill="FFFFFF"/>
              </w:rPr>
              <w:t>customer_type</w:t>
            </w:r>
            <w:proofErr w:type="spellEnd"/>
          </w:p>
        </w:tc>
        <w:tc>
          <w:tcPr>
            <w:tcW w:w="6030" w:type="dxa"/>
          </w:tcPr>
          <w:p w14:paraId="679E4008" w14:textId="73AD06D2" w:rsidR="002E1C7E" w:rsidRDefault="0081416B" w:rsidP="4E0CF3D7">
            <w:r w:rsidRPr="00F72A6A">
              <w:rPr>
                <w:rFonts w:cstheme="minorHAnsi"/>
                <w:color w:val="202124"/>
                <w:shd w:val="clear" w:color="auto" w:fill="FFFFFF"/>
              </w:rPr>
              <w:t>Type of booking</w:t>
            </w:r>
            <w:r w:rsidR="00CA1553" w:rsidRPr="00F72A6A">
              <w:rPr>
                <w:rFonts w:cstheme="minorHAnsi"/>
                <w:color w:val="202124"/>
                <w:shd w:val="clear" w:color="auto" w:fill="FFFFFF"/>
              </w:rPr>
              <w:t xml:space="preserve"> </w:t>
            </w:r>
            <w:r w:rsidR="00BB0723" w:rsidRPr="00F72A6A">
              <w:rPr>
                <w:rFonts w:cstheme="minorHAnsi"/>
                <w:color w:val="202124"/>
                <w:shd w:val="clear" w:color="auto" w:fill="FFFFFF"/>
              </w:rPr>
              <w:t xml:space="preserve">(Group, </w:t>
            </w:r>
            <w:r w:rsidR="00EE596C" w:rsidRPr="00F72A6A">
              <w:rPr>
                <w:rFonts w:cstheme="minorHAnsi"/>
                <w:color w:val="202124"/>
                <w:shd w:val="clear" w:color="auto" w:fill="FFFFFF"/>
              </w:rPr>
              <w:t>Contr</w:t>
            </w:r>
            <w:r w:rsidR="00FF5BBB" w:rsidRPr="00F72A6A">
              <w:rPr>
                <w:rFonts w:cstheme="minorHAnsi"/>
                <w:color w:val="202124"/>
                <w:shd w:val="clear" w:color="auto" w:fill="FFFFFF"/>
              </w:rPr>
              <w:t xml:space="preserve">act, </w:t>
            </w:r>
            <w:r w:rsidR="00CA1553" w:rsidRPr="00F72A6A">
              <w:rPr>
                <w:rFonts w:cstheme="minorHAnsi"/>
                <w:color w:val="202124"/>
                <w:shd w:val="clear" w:color="auto" w:fill="FFFFFF"/>
              </w:rPr>
              <w:t>Transient, Transient-Party</w:t>
            </w:r>
            <w:r w:rsidR="00BB0723" w:rsidRPr="00F72A6A">
              <w:rPr>
                <w:rFonts w:cstheme="minorHAnsi"/>
                <w:color w:val="202124"/>
                <w:shd w:val="clear" w:color="auto" w:fill="FFFFFF"/>
              </w:rPr>
              <w:t>)</w:t>
            </w:r>
          </w:p>
        </w:tc>
      </w:tr>
      <w:tr w:rsidR="002E1C7E" w14:paraId="72EDE8FD" w14:textId="77777777" w:rsidTr="00EB7B42">
        <w:trPr>
          <w:trHeight w:val="258"/>
        </w:trPr>
        <w:tc>
          <w:tcPr>
            <w:tcW w:w="3325" w:type="dxa"/>
          </w:tcPr>
          <w:p w14:paraId="779FD521" w14:textId="609A3BC0" w:rsidR="002E1C7E" w:rsidRPr="00CB365E" w:rsidRDefault="00CB365E" w:rsidP="00CB365E">
            <w:pPr>
              <w:spacing w:after="160" w:line="259" w:lineRule="auto"/>
            </w:pPr>
            <w:proofErr w:type="spellStart"/>
            <w:r w:rsidRPr="00063005">
              <w:rPr>
                <w:rFonts w:cstheme="minorHAnsi"/>
                <w:b/>
                <w:bCs/>
                <w:color w:val="202124"/>
                <w:shd w:val="clear" w:color="auto" w:fill="FFFFFF"/>
              </w:rPr>
              <w:t>adr</w:t>
            </w:r>
            <w:proofErr w:type="spellEnd"/>
          </w:p>
        </w:tc>
        <w:tc>
          <w:tcPr>
            <w:tcW w:w="6030" w:type="dxa"/>
          </w:tcPr>
          <w:p w14:paraId="49C0579C" w14:textId="42C86804" w:rsidR="002E1C7E" w:rsidRDefault="0089459E" w:rsidP="4E0CF3D7">
            <w:r w:rsidRPr="00F72A6A">
              <w:rPr>
                <w:rFonts w:cstheme="minorHAnsi"/>
                <w:color w:val="202124"/>
                <w:shd w:val="clear" w:color="auto" w:fill="FFFFFF"/>
              </w:rPr>
              <w:t>Average Daily Rate</w:t>
            </w:r>
          </w:p>
        </w:tc>
      </w:tr>
      <w:tr w:rsidR="002E1C7E" w14:paraId="5C20F39E" w14:textId="77777777" w:rsidTr="00EB7B42">
        <w:trPr>
          <w:trHeight w:val="258"/>
        </w:trPr>
        <w:tc>
          <w:tcPr>
            <w:tcW w:w="3325" w:type="dxa"/>
          </w:tcPr>
          <w:p w14:paraId="32A624D4" w14:textId="426F0C33" w:rsidR="001E2B1A" w:rsidRDefault="001E2B1A" w:rsidP="001E2B1A">
            <w:proofErr w:type="spellStart"/>
            <w:r w:rsidRPr="00063005">
              <w:rPr>
                <w:rFonts w:cstheme="minorHAnsi"/>
                <w:b/>
                <w:bCs/>
                <w:color w:val="202124"/>
                <w:shd w:val="clear" w:color="auto" w:fill="FFFFFF"/>
              </w:rPr>
              <w:t>required_car_parking_spaces</w:t>
            </w:r>
            <w:proofErr w:type="spellEnd"/>
          </w:p>
          <w:p w14:paraId="2C1032A3" w14:textId="77777777" w:rsidR="002E1C7E" w:rsidRPr="00F72A6A" w:rsidRDefault="002E1C7E" w:rsidP="00511CC8">
            <w:pPr>
              <w:pStyle w:val="NormalWeb"/>
              <w:spacing w:before="0" w:beforeAutospacing="0" w:after="0" w:afterAutospacing="0"/>
              <w:rPr>
                <w:rFonts w:asciiTheme="minorHAnsi" w:hAnsiTheme="minorHAnsi" w:cstheme="minorHAnsi"/>
                <w:color w:val="000000"/>
                <w:sz w:val="22"/>
                <w:szCs w:val="22"/>
              </w:rPr>
            </w:pPr>
          </w:p>
        </w:tc>
        <w:tc>
          <w:tcPr>
            <w:tcW w:w="6030" w:type="dxa"/>
          </w:tcPr>
          <w:p w14:paraId="04737375" w14:textId="6F7A01D9" w:rsidR="002E1C7E" w:rsidRDefault="00E6049D" w:rsidP="4E0CF3D7">
            <w:r w:rsidRPr="00F72A6A">
              <w:rPr>
                <w:rFonts w:cstheme="minorHAnsi"/>
                <w:color w:val="202124"/>
                <w:shd w:val="clear" w:color="auto" w:fill="FFFFFF"/>
              </w:rPr>
              <w:t>Number of car parking spaces required by the customer</w:t>
            </w:r>
          </w:p>
        </w:tc>
      </w:tr>
      <w:tr w:rsidR="002E1C7E" w14:paraId="01EB28F1" w14:textId="77777777" w:rsidTr="00EB7B42">
        <w:trPr>
          <w:trHeight w:val="258"/>
        </w:trPr>
        <w:tc>
          <w:tcPr>
            <w:tcW w:w="3325" w:type="dxa"/>
          </w:tcPr>
          <w:p w14:paraId="772EE35D" w14:textId="299EA4FB" w:rsidR="002E1C7E" w:rsidRPr="005E7C53" w:rsidRDefault="008F6BB2" w:rsidP="005E7C53">
            <w:proofErr w:type="spellStart"/>
            <w:r w:rsidRPr="00063005">
              <w:rPr>
                <w:rFonts w:cstheme="minorHAnsi"/>
                <w:b/>
                <w:bCs/>
                <w:color w:val="202124"/>
                <w:shd w:val="clear" w:color="auto" w:fill="FFFFFF"/>
              </w:rPr>
              <w:t>total_of_special_requests</w:t>
            </w:r>
            <w:proofErr w:type="spellEnd"/>
          </w:p>
        </w:tc>
        <w:tc>
          <w:tcPr>
            <w:tcW w:w="6030" w:type="dxa"/>
          </w:tcPr>
          <w:p w14:paraId="5CD5675C" w14:textId="643594B2" w:rsidR="002E1C7E" w:rsidRDefault="00FB0CCB" w:rsidP="4E0CF3D7">
            <w:r w:rsidRPr="00F72A6A">
              <w:rPr>
                <w:rFonts w:cstheme="minorHAnsi"/>
                <w:color w:val="202124"/>
                <w:shd w:val="clear" w:color="auto" w:fill="FFFFFF"/>
              </w:rPr>
              <w:t>Number of special requests made by the customer </w:t>
            </w:r>
          </w:p>
        </w:tc>
      </w:tr>
      <w:tr w:rsidR="002E1C7E" w14:paraId="7E417A18" w14:textId="77777777" w:rsidTr="00EB7B42">
        <w:trPr>
          <w:trHeight w:val="258"/>
        </w:trPr>
        <w:tc>
          <w:tcPr>
            <w:tcW w:w="3325" w:type="dxa"/>
          </w:tcPr>
          <w:p w14:paraId="358E43F9" w14:textId="4E779506" w:rsidR="002E1C7E" w:rsidRPr="00E16856" w:rsidRDefault="00D60AB2" w:rsidP="00E16856">
            <w:proofErr w:type="spellStart"/>
            <w:r w:rsidRPr="00063005">
              <w:rPr>
                <w:rFonts w:cstheme="minorHAnsi"/>
                <w:b/>
                <w:bCs/>
                <w:color w:val="202124"/>
                <w:shd w:val="clear" w:color="auto" w:fill="FFFFFF"/>
              </w:rPr>
              <w:t>reservation_status</w:t>
            </w:r>
            <w:proofErr w:type="spellEnd"/>
          </w:p>
        </w:tc>
        <w:tc>
          <w:tcPr>
            <w:tcW w:w="6030" w:type="dxa"/>
          </w:tcPr>
          <w:p w14:paraId="2DD2778F" w14:textId="47FFF7EF" w:rsidR="002E1C7E" w:rsidRDefault="004F44F2" w:rsidP="4E0CF3D7">
            <w:r w:rsidRPr="00F72A6A">
              <w:rPr>
                <w:rFonts w:cstheme="minorHAnsi"/>
                <w:color w:val="202124"/>
                <w:shd w:val="clear" w:color="auto" w:fill="FFFFFF"/>
              </w:rPr>
              <w:t>Reservation last status</w:t>
            </w:r>
            <w:r w:rsidR="00C23720" w:rsidRPr="00F72A6A">
              <w:rPr>
                <w:rFonts w:cstheme="minorHAnsi"/>
                <w:color w:val="202124"/>
                <w:shd w:val="clear" w:color="auto" w:fill="FFFFFF"/>
              </w:rPr>
              <w:t xml:space="preserve"> </w:t>
            </w:r>
            <w:r w:rsidR="001B613A" w:rsidRPr="00F72A6A">
              <w:rPr>
                <w:rFonts w:cstheme="minorHAnsi"/>
                <w:color w:val="202124"/>
                <w:shd w:val="clear" w:color="auto" w:fill="FFFFFF"/>
              </w:rPr>
              <w:t>(Canceled;</w:t>
            </w:r>
            <w:r w:rsidR="00E71A61" w:rsidRPr="00F72A6A">
              <w:rPr>
                <w:rFonts w:cstheme="minorHAnsi"/>
                <w:color w:val="202124"/>
                <w:shd w:val="clear" w:color="auto" w:fill="FFFFFF"/>
              </w:rPr>
              <w:t xml:space="preserve"> Check-Out; </w:t>
            </w:r>
            <w:r w:rsidR="00627DD2" w:rsidRPr="00F72A6A">
              <w:rPr>
                <w:rFonts w:cstheme="minorHAnsi"/>
                <w:color w:val="202124"/>
                <w:shd w:val="clear" w:color="auto" w:fill="FFFFFF"/>
              </w:rPr>
              <w:t>No show</w:t>
            </w:r>
            <w:r w:rsidR="001B613A" w:rsidRPr="00F72A6A">
              <w:rPr>
                <w:rFonts w:cstheme="minorHAnsi"/>
                <w:color w:val="202124"/>
                <w:shd w:val="clear" w:color="auto" w:fill="FFFFFF"/>
              </w:rPr>
              <w:t>)</w:t>
            </w:r>
          </w:p>
        </w:tc>
      </w:tr>
      <w:tr w:rsidR="002E1C7E" w14:paraId="419201C4" w14:textId="77777777" w:rsidTr="00EB7B42">
        <w:trPr>
          <w:trHeight w:val="258"/>
        </w:trPr>
        <w:tc>
          <w:tcPr>
            <w:tcW w:w="3325" w:type="dxa"/>
          </w:tcPr>
          <w:p w14:paraId="30F5E00F" w14:textId="71AD2EEC" w:rsidR="002E1C7E" w:rsidRPr="00E16856" w:rsidRDefault="0008770B" w:rsidP="00E16856">
            <w:proofErr w:type="spellStart"/>
            <w:r w:rsidRPr="00063005">
              <w:rPr>
                <w:rFonts w:cstheme="minorHAnsi"/>
                <w:b/>
                <w:bCs/>
                <w:color w:val="202124"/>
                <w:shd w:val="clear" w:color="auto" w:fill="FFFFFF"/>
              </w:rPr>
              <w:t>reservation_status_date</w:t>
            </w:r>
            <w:proofErr w:type="spellEnd"/>
          </w:p>
        </w:tc>
        <w:tc>
          <w:tcPr>
            <w:tcW w:w="6030" w:type="dxa"/>
          </w:tcPr>
          <w:p w14:paraId="63A1644E" w14:textId="6A333D7C" w:rsidR="002E1C7E" w:rsidRDefault="00B63EA3" w:rsidP="4E0CF3D7">
            <w:r w:rsidRPr="00F72A6A">
              <w:rPr>
                <w:rFonts w:cstheme="minorHAnsi"/>
                <w:color w:val="202124"/>
                <w:shd w:val="clear" w:color="auto" w:fill="FFFFFF"/>
              </w:rPr>
              <w:t>Date at which the last status was set. </w:t>
            </w:r>
          </w:p>
        </w:tc>
      </w:tr>
    </w:tbl>
    <w:p w14:paraId="5105B42C" w14:textId="77777777" w:rsidR="006B5331" w:rsidRDefault="006B5331" w:rsidP="38984C9D"/>
    <w:p w14:paraId="6FD495CC" w14:textId="77777777" w:rsidR="008F5057" w:rsidRDefault="001402B1" w:rsidP="008F5057">
      <w:pPr>
        <w:keepNext/>
        <w:jc w:val="both"/>
      </w:pPr>
      <w:r>
        <w:rPr>
          <w:noProof/>
        </w:rPr>
        <w:lastRenderedPageBreak/>
        <w:drawing>
          <wp:inline distT="0" distB="0" distL="0" distR="0" wp14:anchorId="39569204" wp14:editId="565FF344">
            <wp:extent cx="5943600" cy="68065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6806565"/>
                    </a:xfrm>
                    <a:prstGeom prst="rect">
                      <a:avLst/>
                    </a:prstGeom>
                  </pic:spPr>
                </pic:pic>
              </a:graphicData>
            </a:graphic>
          </wp:inline>
        </w:drawing>
      </w:r>
    </w:p>
    <w:p w14:paraId="5EF32576" w14:textId="1ED2181F" w:rsidR="006B5331" w:rsidRDefault="008F5057" w:rsidP="008F5057">
      <w:pPr>
        <w:pStyle w:val="Caption"/>
      </w:pPr>
      <w:r>
        <w:t xml:space="preserve">Figure </w:t>
      </w:r>
      <w:r>
        <w:fldChar w:fldCharType="begin"/>
      </w:r>
      <w:r>
        <w:instrText>SEQ Figure \* ARABIC</w:instrText>
      </w:r>
      <w:r>
        <w:fldChar w:fldCharType="separate"/>
      </w:r>
      <w:r w:rsidR="00BA7D2B">
        <w:rPr>
          <w:noProof/>
        </w:rPr>
        <w:t>2</w:t>
      </w:r>
      <w:r>
        <w:fldChar w:fldCharType="end"/>
      </w:r>
      <w:r>
        <w:t xml:space="preserve"> - data frame description</w:t>
      </w:r>
    </w:p>
    <w:p w14:paraId="7F3DA448" w14:textId="51B958C8" w:rsidR="6E06D3EC" w:rsidRDefault="6E06D3EC">
      <w:r>
        <w:br w:type="page"/>
      </w:r>
    </w:p>
    <w:p w14:paraId="586A43B5" w14:textId="2DB0C9D4" w:rsidR="3F2DBDAB" w:rsidRDefault="3F2DBDAB" w:rsidP="6E06D3EC">
      <w:pPr>
        <w:jc w:val="both"/>
        <w:rPr>
          <w:rStyle w:val="Heading2Char"/>
        </w:rPr>
      </w:pPr>
      <w:r w:rsidRPr="6E06D3EC">
        <w:rPr>
          <w:rStyle w:val="Heading2Char"/>
        </w:rPr>
        <w:lastRenderedPageBreak/>
        <w:t>Literature Review</w:t>
      </w:r>
    </w:p>
    <w:p w14:paraId="033D92C3" w14:textId="59BE27A0" w:rsidR="73686D70" w:rsidRDefault="73686D70" w:rsidP="6E06D3EC">
      <w:r>
        <w:t>Trying to solve the problem on how to predict hotel room</w:t>
      </w:r>
      <w:r w:rsidR="1DAEEF24">
        <w:t xml:space="preserve"> attrition</w:t>
      </w:r>
      <w:r>
        <w:t xml:space="preserve"> is not a new one, and there are many theories on how to accurately predict how expensive a room will cost.</w:t>
      </w:r>
      <w:r w:rsidR="7D4BC449">
        <w:t xml:space="preserve"> </w:t>
      </w:r>
      <w:r w:rsidR="78F9AB00">
        <w:t xml:space="preserve">If we </w:t>
      </w:r>
      <w:proofErr w:type="gramStart"/>
      <w:r w:rsidR="78F9AB00">
        <w:t>are able to</w:t>
      </w:r>
      <w:proofErr w:type="gramEnd"/>
      <w:r w:rsidR="78F9AB00">
        <w:t xml:space="preserve"> correctly predict which groups of people are regularly cancelling their bookings as well as why they are doing so, we can then design campaigns to entice them to follow through on their bookings. For a hotel, having reserved rooms going unused represe</w:t>
      </w:r>
      <w:r w:rsidR="332F56A8">
        <w:t>nts one of the largest losses of revenue possible, since that room COULD have been used for a paying customer, but instead is going empty because the person who originally claimed it ended up not showing up.</w:t>
      </w:r>
    </w:p>
    <w:p w14:paraId="2CEF9D7D" w14:textId="1133AEB4" w:rsidR="73686D70" w:rsidRDefault="7D4BC449" w:rsidP="6E06D3EC">
      <w:r>
        <w:t>Multiple different resources all point to location as being an extremely important factor when determining hotel price</w:t>
      </w:r>
      <w:r w:rsidR="73686D70" w:rsidRPr="7A851141">
        <w:rPr>
          <w:rStyle w:val="FootnoteReference"/>
        </w:rPr>
        <w:footnoteReference w:id="3"/>
      </w:r>
      <w:r>
        <w:t xml:space="preserve">. </w:t>
      </w:r>
      <w:r w:rsidR="5336CAAE">
        <w:t>Since both the areas that we are studying have multiple tourist attractions</w:t>
      </w:r>
      <w:r w:rsidR="14A6D1A3">
        <w:t xml:space="preserve"> in their relative proximity</w:t>
      </w:r>
      <w:r w:rsidR="5336CAAE">
        <w:t xml:space="preserve"> but display different prices as</w:t>
      </w:r>
      <w:r w:rsidR="566E6B70">
        <w:t xml:space="preserve"> well as different rates of booking cancellations, we can </w:t>
      </w:r>
      <w:r w:rsidR="274BA5F5">
        <w:t xml:space="preserve">determine what types of attractions gets people to </w:t>
      </w:r>
      <w:proofErr w:type="gramStart"/>
      <w:r w:rsidR="274BA5F5">
        <w:t>actually follow</w:t>
      </w:r>
      <w:proofErr w:type="gramEnd"/>
      <w:r w:rsidR="274BA5F5">
        <w:t xml:space="preserve"> through on their bookings, as well as increase the lengths of their trips.</w:t>
      </w:r>
    </w:p>
    <w:p w14:paraId="72D105ED" w14:textId="406AE016" w:rsidR="695D6EC0" w:rsidRDefault="695D6EC0" w:rsidP="7A851141">
      <w:r>
        <w:t>A study was conducted in</w:t>
      </w:r>
      <w:r w:rsidR="42CD7D17">
        <w:t xml:space="preserve"> 2018, published in the International Journal of Contemporary Hospitality Management, on the determinants of cancellations by hotel guests</w:t>
      </w:r>
      <w:r w:rsidRPr="7A851141">
        <w:rPr>
          <w:rStyle w:val="FootnoteReference"/>
        </w:rPr>
        <w:footnoteReference w:id="4"/>
      </w:r>
      <w:r w:rsidR="5AE2709F">
        <w:t>. In their study, they found that the most important factors were the lead time (how long in advance a person books their stay vs when they are scheduled to stay at the hotel) and the country of origin. Lead time intuitive</w:t>
      </w:r>
      <w:r w:rsidR="662A375F">
        <w:t xml:space="preserve">ly makes </w:t>
      </w:r>
      <w:proofErr w:type="gramStart"/>
      <w:r w:rsidR="662A375F">
        <w:t>sense, since</w:t>
      </w:r>
      <w:proofErr w:type="gramEnd"/>
      <w:r w:rsidR="662A375F">
        <w:t xml:space="preserve"> the longer amount of time between booking and the actual stay gives more time for life to get in the way and plans to need to shift. Something more interesting for us to try to </w:t>
      </w:r>
      <w:proofErr w:type="gramStart"/>
      <w:r w:rsidR="662A375F">
        <w:t>look into</w:t>
      </w:r>
      <w:proofErr w:type="gramEnd"/>
      <w:r w:rsidR="662A375F">
        <w:t xml:space="preserve"> is whether or not these people ever re-book at the same hotel, or if they are truly attritted customers. The differences across country of o</w:t>
      </w:r>
      <w:r w:rsidR="6C90CDC3">
        <w:t xml:space="preserve">rigins </w:t>
      </w:r>
      <w:proofErr w:type="gramStart"/>
      <w:r w:rsidR="6C90CDC3">
        <w:t>is</w:t>
      </w:r>
      <w:proofErr w:type="gramEnd"/>
      <w:r w:rsidR="6C90CDC3">
        <w:t xml:space="preserve"> also interesting, since the countries that have higher cancellation rates are the ones where you have to file much more paperwork to cross boarders, so people may be cancelling in higher rates because they fail to complete the applications needed to take their trip in the first place. The final main takeaway from this study is that the different types of trip</w:t>
      </w:r>
      <w:r w:rsidR="04218F2A">
        <w:t xml:space="preserve">s (business vs leisure) have different cancellation rates, with business trips having lower cancellations than vacation trips. Even though we are looking at primarily tourist destinations, we will also be able to check if there </w:t>
      </w:r>
      <w:r w:rsidR="15123D91">
        <w:t>are</w:t>
      </w:r>
      <w:r w:rsidR="04218F2A">
        <w:t xml:space="preserve"> any </w:t>
      </w:r>
      <w:r w:rsidR="6EAB2141">
        <w:t>statistically</w:t>
      </w:r>
      <w:r w:rsidR="04218F2A">
        <w:t xml:space="preserve"> significant differences between business and leisure bookings.</w:t>
      </w:r>
    </w:p>
    <w:p w14:paraId="3B569892" w14:textId="7A3AF15B" w:rsidR="006B5331" w:rsidRDefault="3AE7AEC4" w:rsidP="7A851141">
      <w:r>
        <w:t xml:space="preserve">The National </w:t>
      </w:r>
      <w:proofErr w:type="spellStart"/>
      <w:r>
        <w:t>Consumer’s</w:t>
      </w:r>
      <w:proofErr w:type="spellEnd"/>
      <w:r>
        <w:t xml:space="preserve"> League (NCL) conducted another study about the cancellation rates in American hotels, and found that the booking method also played a large role in determining </w:t>
      </w:r>
      <w:proofErr w:type="gramStart"/>
      <w:r>
        <w:t>whether or not</w:t>
      </w:r>
      <w:proofErr w:type="gramEnd"/>
      <w:r>
        <w:t xml:space="preserve"> someone was going to cancel their hotel stay</w:t>
      </w:r>
      <w:r w:rsidRPr="7A851141">
        <w:rPr>
          <w:rStyle w:val="FootnoteReference"/>
        </w:rPr>
        <w:footnoteReference w:id="5"/>
      </w:r>
      <w:r w:rsidR="210F806B">
        <w:t>. They found that compared to direct bookings (via hotel specific websites), travel agency bookings had twice the number of cancellations over the given timeframe. This means that using O</w:t>
      </w:r>
      <w:r w:rsidR="2BE87E81">
        <w:t xml:space="preserve">nline Travel Agencies may not be the best idea to fill rooms, and that </w:t>
      </w:r>
      <w:r w:rsidR="2BE87E81">
        <w:lastRenderedPageBreak/>
        <w:t>hotel owners should be focusing their resources on other outreach methods, and funneling more customers directly into their site itself.</w:t>
      </w:r>
    </w:p>
    <w:p w14:paraId="424A37FB" w14:textId="324E2C95" w:rsidR="00286213" w:rsidRDefault="00524D01" w:rsidP="00524D01">
      <w:pPr>
        <w:jc w:val="both"/>
        <w:rPr>
          <w:rStyle w:val="Heading2Char"/>
        </w:rPr>
      </w:pPr>
      <w:r w:rsidRPr="00524D01">
        <w:rPr>
          <w:rStyle w:val="Heading2Char"/>
        </w:rPr>
        <w:t xml:space="preserve">visualization </w:t>
      </w:r>
      <w:r>
        <w:rPr>
          <w:rStyle w:val="Heading2Char"/>
          <w:rFonts w:ascii="SimSun" w:eastAsia="SimSun" w:hAnsi="SimSun" w:hint="eastAsia"/>
          <w:lang w:eastAsia="zh-CN"/>
        </w:rPr>
        <w:t>A</w:t>
      </w:r>
      <w:r w:rsidRPr="00524D01">
        <w:rPr>
          <w:rStyle w:val="Heading2Char"/>
        </w:rPr>
        <w:t>nalysis</w:t>
      </w:r>
    </w:p>
    <w:p w14:paraId="161F05C1" w14:textId="77777777" w:rsidR="00311013" w:rsidRPr="00311013" w:rsidRDefault="00311013" w:rsidP="00311013">
      <w:pPr>
        <w:rPr>
          <w:b/>
          <w:bCs/>
        </w:rPr>
      </w:pPr>
      <w:r w:rsidRPr="00311013">
        <w:rPr>
          <w:b/>
          <w:bCs/>
        </w:rPr>
        <w:t>Overall Hotel Cancellation Rate Analysis</w:t>
      </w:r>
    </w:p>
    <w:p w14:paraId="3F2C7097" w14:textId="77777777" w:rsidR="00311013" w:rsidRPr="00311013" w:rsidRDefault="00311013" w:rsidP="00311013">
      <w:r w:rsidRPr="00311013">
        <w:t>The figure 3 shows that the overall number of bookings for city hotels is much higher than for resort hotels, almost twice as much. We speculate that there are more local city hotels than resort hotels, in addition to the fact that city hotels are cheaper and therefore in higher demand. In addition, the overall cancellation rate, regardless of hotel type, was 37.04%, so we further compared whether there was a significant difference in the cancellation rate between city and resort hotels.</w:t>
      </w:r>
    </w:p>
    <w:p w14:paraId="26E82287" w14:textId="77777777" w:rsidR="00311013" w:rsidRDefault="00311013" w:rsidP="00311013">
      <w:r w:rsidRPr="0008432D">
        <w:rPr>
          <w:noProof/>
        </w:rPr>
        <w:drawing>
          <wp:inline distT="0" distB="0" distL="0" distR="0" wp14:anchorId="0674F319" wp14:editId="4F9EBC8E">
            <wp:extent cx="2581259" cy="2580005"/>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7324" cy="2586068"/>
                    </a:xfrm>
                    <a:prstGeom prst="rect">
                      <a:avLst/>
                    </a:prstGeom>
                    <a:noFill/>
                    <a:ln>
                      <a:noFill/>
                    </a:ln>
                  </pic:spPr>
                </pic:pic>
              </a:graphicData>
            </a:graphic>
          </wp:inline>
        </w:drawing>
      </w:r>
      <w:r w:rsidRPr="0008432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8432D">
        <w:rPr>
          <w:noProof/>
        </w:rPr>
        <w:drawing>
          <wp:inline distT="0" distB="0" distL="0" distR="0" wp14:anchorId="17B46F73" wp14:editId="00245CC8">
            <wp:extent cx="2266807" cy="2515235"/>
            <wp:effectExtent l="0" t="0" r="635" b="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4116" cy="2534441"/>
                    </a:xfrm>
                    <a:prstGeom prst="rect">
                      <a:avLst/>
                    </a:prstGeom>
                    <a:noFill/>
                    <a:ln>
                      <a:noFill/>
                    </a:ln>
                  </pic:spPr>
                </pic:pic>
              </a:graphicData>
            </a:graphic>
          </wp:inline>
        </w:drawing>
      </w:r>
    </w:p>
    <w:p w14:paraId="32816E6F" w14:textId="77777777" w:rsidR="00311013" w:rsidRDefault="00311013" w:rsidP="00311013">
      <w:pPr>
        <w:pStyle w:val="Caption"/>
      </w:pPr>
      <w:r>
        <w:rPr>
          <w:rFonts w:hint="eastAsia"/>
        </w:rPr>
        <w:t>Figure</w:t>
      </w:r>
      <w:r>
        <w:t xml:space="preserve"> 3 </w:t>
      </w:r>
      <w:r>
        <w:rPr>
          <w:rFonts w:hint="eastAsia"/>
        </w:rPr>
        <w:t>-</w:t>
      </w:r>
      <w:r>
        <w:t xml:space="preserve"> </w:t>
      </w:r>
      <w:r w:rsidRPr="00445D13">
        <w:t>Hotel Types and Cancellation Rates of the Dataset</w:t>
      </w:r>
    </w:p>
    <w:p w14:paraId="2A76668D" w14:textId="77777777" w:rsidR="00311013" w:rsidRDefault="00311013" w:rsidP="00311013"/>
    <w:p w14:paraId="1B48FAFA" w14:textId="77777777" w:rsidR="00311013" w:rsidRDefault="00311013" w:rsidP="00311013">
      <w:r w:rsidRPr="002A54C2">
        <w:t>From Figure 4, we can see that</w:t>
      </w:r>
      <w:r>
        <w:t xml:space="preserve"> </w:t>
      </w:r>
      <w:r w:rsidRPr="002A54C2">
        <w:t>City hotels have a higher cancellation rate than resort hotels, which may be related to the different services, prices, and functions offered by the two hotels.</w:t>
      </w:r>
      <w:r>
        <w:t xml:space="preserve"> </w:t>
      </w:r>
      <w:r w:rsidRPr="002A54C2">
        <w:t>In general, both these hotel types have a high cancellation rate.</w:t>
      </w:r>
    </w:p>
    <w:p w14:paraId="59D114CC" w14:textId="77777777" w:rsidR="00311013" w:rsidRDefault="00311013" w:rsidP="00311013">
      <w:r w:rsidRPr="0008432D">
        <w:rPr>
          <w:noProof/>
        </w:rPr>
        <w:lastRenderedPageBreak/>
        <w:drawing>
          <wp:inline distT="0" distB="0" distL="0" distR="0" wp14:anchorId="0E081B82" wp14:editId="6813FC34">
            <wp:extent cx="4095750" cy="26289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2628900"/>
                    </a:xfrm>
                    <a:prstGeom prst="rect">
                      <a:avLst/>
                    </a:prstGeom>
                    <a:noFill/>
                    <a:ln>
                      <a:noFill/>
                    </a:ln>
                  </pic:spPr>
                </pic:pic>
              </a:graphicData>
            </a:graphic>
          </wp:inline>
        </w:drawing>
      </w:r>
    </w:p>
    <w:p w14:paraId="4517B6FE" w14:textId="77777777" w:rsidR="00311013" w:rsidRDefault="00311013" w:rsidP="00311013">
      <w:pPr>
        <w:pStyle w:val="Caption"/>
      </w:pPr>
      <w:r>
        <w:t xml:space="preserve">             </w:t>
      </w:r>
      <w:r w:rsidRPr="002A54C2">
        <w:t xml:space="preserve">Figure </w:t>
      </w:r>
      <w:r>
        <w:t>4</w:t>
      </w:r>
      <w:r w:rsidRPr="002A54C2">
        <w:t xml:space="preserve"> - City Hotels and Resorts Cancellation</w:t>
      </w:r>
    </w:p>
    <w:p w14:paraId="39D402CB" w14:textId="77777777" w:rsidR="00311013" w:rsidRDefault="00311013" w:rsidP="00311013"/>
    <w:p w14:paraId="157BFB64" w14:textId="77777777" w:rsidR="00311013" w:rsidRDefault="00311013" w:rsidP="00311013">
      <w:r w:rsidRPr="00524295">
        <w:t>Figure 5 shows the data from July 2015 to August 2017, from which we can see that April-June is a peak booking period and has the highest cancellation rate every year. In addition, the booking rate is also high from September to October and the cancellation rate is also high.</w:t>
      </w:r>
    </w:p>
    <w:p w14:paraId="5067F668" w14:textId="77777777" w:rsidR="00311013" w:rsidRDefault="00311013" w:rsidP="00311013">
      <w:r w:rsidRPr="00524295">
        <w:rPr>
          <w:noProof/>
        </w:rPr>
        <w:drawing>
          <wp:inline distT="0" distB="0" distL="0" distR="0" wp14:anchorId="61BF4504" wp14:editId="01C78C9D">
            <wp:extent cx="4410075" cy="2590800"/>
            <wp:effectExtent l="0" t="0" r="9525"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2590800"/>
                    </a:xfrm>
                    <a:prstGeom prst="rect">
                      <a:avLst/>
                    </a:prstGeom>
                    <a:noFill/>
                    <a:ln>
                      <a:noFill/>
                    </a:ln>
                  </pic:spPr>
                </pic:pic>
              </a:graphicData>
            </a:graphic>
          </wp:inline>
        </w:drawing>
      </w:r>
    </w:p>
    <w:p w14:paraId="3F64CDC5" w14:textId="77777777" w:rsidR="00311013" w:rsidRDefault="00311013" w:rsidP="00311013">
      <w:pPr>
        <w:pStyle w:val="Caption"/>
      </w:pPr>
      <w:r w:rsidRPr="00524295">
        <w:t xml:space="preserve">             </w:t>
      </w:r>
      <w:bookmarkStart w:id="0" w:name="OLE_LINK1"/>
      <w:r w:rsidRPr="00524295">
        <w:t xml:space="preserve">Figure </w:t>
      </w:r>
      <w:r>
        <w:t>5</w:t>
      </w:r>
      <w:r w:rsidRPr="00524295">
        <w:t xml:space="preserve"> - Monthly average order amount and </w:t>
      </w:r>
      <w:r>
        <w:rPr>
          <w:rFonts w:hint="eastAsia"/>
        </w:rPr>
        <w:t>C</w:t>
      </w:r>
      <w:r w:rsidRPr="00524295">
        <w:t>ancellation rate</w:t>
      </w:r>
      <w:bookmarkEnd w:id="0"/>
    </w:p>
    <w:p w14:paraId="1936DE2D" w14:textId="77777777" w:rsidR="00311013" w:rsidRPr="00311013" w:rsidRDefault="00311013" w:rsidP="00311013">
      <w:pPr>
        <w:rPr>
          <w:b/>
          <w:bCs/>
          <w:sz w:val="24"/>
          <w:szCs w:val="24"/>
        </w:rPr>
      </w:pPr>
      <w:r w:rsidRPr="00311013">
        <w:rPr>
          <w:b/>
          <w:bCs/>
          <w:sz w:val="24"/>
          <w:szCs w:val="24"/>
        </w:rPr>
        <w:t>Customer Profile Analysis</w:t>
      </w:r>
    </w:p>
    <w:p w14:paraId="68F6357E" w14:textId="77777777" w:rsidR="00311013" w:rsidRPr="00311013" w:rsidRDefault="00311013" w:rsidP="00311013">
      <w:pPr>
        <w:rPr>
          <w:i/>
          <w:iCs/>
          <w:sz w:val="24"/>
          <w:szCs w:val="24"/>
        </w:rPr>
      </w:pPr>
      <w:r w:rsidRPr="00311013">
        <w:rPr>
          <w:i/>
          <w:iCs/>
          <w:sz w:val="24"/>
          <w:szCs w:val="24"/>
        </w:rPr>
        <w:t>Customer Source Analysis</w:t>
      </w:r>
    </w:p>
    <w:p w14:paraId="486F181C" w14:textId="77777777" w:rsidR="00311013" w:rsidRDefault="00311013" w:rsidP="00311013">
      <w:pPr>
        <w:rPr>
          <w:sz w:val="24"/>
          <w:szCs w:val="24"/>
        </w:rPr>
      </w:pPr>
      <w:r w:rsidRPr="003A04FB">
        <w:rPr>
          <w:sz w:val="24"/>
          <w:szCs w:val="24"/>
        </w:rPr>
        <w:t xml:space="preserve">Figure 6 shows that </w:t>
      </w:r>
      <w:proofErr w:type="gramStart"/>
      <w:r w:rsidRPr="003A04FB">
        <w:rPr>
          <w:sz w:val="24"/>
          <w:szCs w:val="24"/>
        </w:rPr>
        <w:t>the majority of</w:t>
      </w:r>
      <w:proofErr w:type="gramEnd"/>
      <w:r w:rsidRPr="003A04FB">
        <w:rPr>
          <w:sz w:val="24"/>
          <w:szCs w:val="24"/>
        </w:rPr>
        <w:t xml:space="preserve"> customers are local from Portugal, while French and German guests prefer city hotels, and UK and Spanish guests prefer resort hotels.</w:t>
      </w:r>
    </w:p>
    <w:p w14:paraId="68FCD53E" w14:textId="77777777" w:rsidR="00311013" w:rsidRPr="00524295" w:rsidRDefault="00311013" w:rsidP="00311013">
      <w:pPr>
        <w:rPr>
          <w:sz w:val="24"/>
          <w:szCs w:val="24"/>
        </w:rPr>
      </w:pPr>
      <w:r w:rsidRPr="00524295">
        <w:rPr>
          <w:noProof/>
          <w:sz w:val="24"/>
          <w:szCs w:val="24"/>
        </w:rPr>
        <w:lastRenderedPageBreak/>
        <w:drawing>
          <wp:inline distT="0" distB="0" distL="0" distR="0" wp14:anchorId="5F6A1490" wp14:editId="03A3B4A1">
            <wp:extent cx="2505075" cy="2662005"/>
            <wp:effectExtent l="0" t="0" r="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5637" cy="2673228"/>
                    </a:xfrm>
                    <a:prstGeom prst="rect">
                      <a:avLst/>
                    </a:prstGeom>
                    <a:noFill/>
                    <a:ln>
                      <a:noFill/>
                    </a:ln>
                  </pic:spPr>
                </pic:pic>
              </a:graphicData>
            </a:graphic>
          </wp:inline>
        </w:drawing>
      </w:r>
      <w:r w:rsidRPr="0052429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24295">
        <w:rPr>
          <w:noProof/>
          <w:sz w:val="24"/>
          <w:szCs w:val="24"/>
        </w:rPr>
        <w:drawing>
          <wp:inline distT="0" distB="0" distL="0" distR="0" wp14:anchorId="3A554693" wp14:editId="7481572E">
            <wp:extent cx="2486025" cy="2667359"/>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2837" cy="2674668"/>
                    </a:xfrm>
                    <a:prstGeom prst="rect">
                      <a:avLst/>
                    </a:prstGeom>
                    <a:noFill/>
                    <a:ln>
                      <a:noFill/>
                    </a:ln>
                  </pic:spPr>
                </pic:pic>
              </a:graphicData>
            </a:graphic>
          </wp:inline>
        </w:drawing>
      </w:r>
    </w:p>
    <w:p w14:paraId="468D9B04" w14:textId="77777777" w:rsidR="00311013" w:rsidRDefault="00311013" w:rsidP="00311013">
      <w:pPr>
        <w:pStyle w:val="Caption"/>
      </w:pPr>
      <w:r w:rsidRPr="00524295">
        <w:t>Figure</w:t>
      </w:r>
      <w:r>
        <w:t xml:space="preserve"> 6</w:t>
      </w:r>
      <w:r w:rsidRPr="00524295">
        <w:t xml:space="preserve"> - </w:t>
      </w:r>
      <w:r w:rsidRPr="003A04FB">
        <w:t>Resort and City Hotels Guest Countries</w:t>
      </w:r>
    </w:p>
    <w:p w14:paraId="4180CD15" w14:textId="77777777" w:rsidR="00311013" w:rsidRDefault="00311013" w:rsidP="00311013"/>
    <w:p w14:paraId="0548764D" w14:textId="77777777" w:rsidR="00311013" w:rsidRDefault="00311013" w:rsidP="00311013">
      <w:r w:rsidRPr="00602CF8">
        <w:t>From the market segments in Figure 7 both types of hotels derive most orders from online travel agents, followed by offline</w:t>
      </w:r>
      <w:r>
        <w:t xml:space="preserve"> </w:t>
      </w:r>
      <w:r>
        <w:rPr>
          <w:rFonts w:hint="eastAsia"/>
          <w:lang w:eastAsia="zh-CN"/>
        </w:rPr>
        <w:t>TA/TO</w:t>
      </w:r>
      <w:r w:rsidRPr="00602CF8">
        <w:t>.</w:t>
      </w:r>
    </w:p>
    <w:p w14:paraId="47EF0904" w14:textId="77777777" w:rsidR="00311013" w:rsidRDefault="00311013" w:rsidP="00311013"/>
    <w:p w14:paraId="3839BC44" w14:textId="77777777" w:rsidR="00311013" w:rsidRDefault="00311013" w:rsidP="00311013">
      <w:r w:rsidRPr="003A04FB">
        <w:rPr>
          <w:noProof/>
        </w:rPr>
        <w:drawing>
          <wp:anchor distT="0" distB="0" distL="114300" distR="114300" simplePos="0" relativeHeight="251658244" behindDoc="0" locked="0" layoutInCell="1" allowOverlap="1" wp14:anchorId="20FA817D" wp14:editId="454662F7">
            <wp:simplePos x="0" y="0"/>
            <wp:positionH relativeFrom="column">
              <wp:posOffset>-409575</wp:posOffset>
            </wp:positionH>
            <wp:positionV relativeFrom="paragraph">
              <wp:posOffset>9525</wp:posOffset>
            </wp:positionV>
            <wp:extent cx="2819400" cy="2302510"/>
            <wp:effectExtent l="0" t="0" r="0" b="2540"/>
            <wp:wrapThrough wrapText="bothSides">
              <wp:wrapPolygon edited="0">
                <wp:start x="0" y="0"/>
                <wp:lineTo x="0" y="21445"/>
                <wp:lineTo x="21454" y="21445"/>
                <wp:lineTo x="21454" y="0"/>
                <wp:lineTo x="0" y="0"/>
              </wp:wrapPolygon>
            </wp:wrapThrough>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2302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04F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A04FB">
        <w:rPr>
          <w:noProof/>
        </w:rPr>
        <w:drawing>
          <wp:inline distT="0" distB="0" distL="0" distR="0" wp14:anchorId="384F6D4E" wp14:editId="5A211F6D">
            <wp:extent cx="2772883" cy="2400300"/>
            <wp:effectExtent l="0" t="0" r="889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2981" cy="2417698"/>
                    </a:xfrm>
                    <a:prstGeom prst="rect">
                      <a:avLst/>
                    </a:prstGeom>
                    <a:noFill/>
                    <a:ln>
                      <a:noFill/>
                    </a:ln>
                  </pic:spPr>
                </pic:pic>
              </a:graphicData>
            </a:graphic>
          </wp:inline>
        </w:drawing>
      </w:r>
    </w:p>
    <w:p w14:paraId="19F84011" w14:textId="77777777" w:rsidR="00311013" w:rsidRDefault="00311013" w:rsidP="00311013">
      <w:pPr>
        <w:pStyle w:val="Caption"/>
      </w:pPr>
      <w:r w:rsidRPr="003A04FB">
        <w:t xml:space="preserve">Figure </w:t>
      </w:r>
      <w:r>
        <w:t>7</w:t>
      </w:r>
      <w:r w:rsidRPr="003A04FB">
        <w:t xml:space="preserve"> - Resort and City Hotels Guest Market Segment</w:t>
      </w:r>
      <w:r>
        <w:rPr>
          <w:rFonts w:hint="eastAsia"/>
        </w:rPr>
        <w:t>s</w:t>
      </w:r>
    </w:p>
    <w:p w14:paraId="63BE8AF7" w14:textId="77777777" w:rsidR="00311013" w:rsidRPr="00311013" w:rsidRDefault="00311013" w:rsidP="00311013">
      <w:pPr>
        <w:rPr>
          <w:i/>
          <w:iCs/>
        </w:rPr>
      </w:pPr>
      <w:r w:rsidRPr="00311013">
        <w:rPr>
          <w:i/>
          <w:iCs/>
        </w:rPr>
        <w:t>User Demand Attributes</w:t>
      </w:r>
    </w:p>
    <w:p w14:paraId="1FE607D0" w14:textId="77777777" w:rsidR="00311013" w:rsidRDefault="00311013" w:rsidP="00311013">
      <w:r w:rsidRPr="00FE36A5">
        <w:t>From Figure 8, we observe that the probability of cancellation within 0-10 days is relatively small, and after 30 days, the cancellation probability gradually increases, hence hotels can consider shortening the advance booking period.</w:t>
      </w:r>
    </w:p>
    <w:p w14:paraId="56C6877C" w14:textId="77777777" w:rsidR="00311013" w:rsidRDefault="00311013" w:rsidP="00311013">
      <w:r w:rsidRPr="00602CF8">
        <w:rPr>
          <w:noProof/>
        </w:rPr>
        <w:lastRenderedPageBreak/>
        <w:drawing>
          <wp:inline distT="0" distB="0" distL="0" distR="0" wp14:anchorId="43BF8D7C" wp14:editId="26A3B5AD">
            <wp:extent cx="5274310" cy="2521585"/>
            <wp:effectExtent l="0" t="0" r="254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521585"/>
                    </a:xfrm>
                    <a:prstGeom prst="rect">
                      <a:avLst/>
                    </a:prstGeom>
                    <a:noFill/>
                    <a:ln>
                      <a:noFill/>
                    </a:ln>
                  </pic:spPr>
                </pic:pic>
              </a:graphicData>
            </a:graphic>
          </wp:inline>
        </w:drawing>
      </w:r>
    </w:p>
    <w:p w14:paraId="1948807B" w14:textId="77777777" w:rsidR="00311013" w:rsidRDefault="00311013" w:rsidP="00311013">
      <w:pPr>
        <w:pStyle w:val="Caption"/>
      </w:pPr>
      <w:r w:rsidRPr="00602CF8">
        <w:t xml:space="preserve">Figure </w:t>
      </w:r>
      <w:r>
        <w:t>8</w:t>
      </w:r>
      <w:r w:rsidRPr="00602CF8">
        <w:t xml:space="preserve"> - Cancellation rate for the number of days between booking and check-in</w:t>
      </w:r>
    </w:p>
    <w:p w14:paraId="0D75BFC2" w14:textId="77777777" w:rsidR="00311013" w:rsidRDefault="00311013" w:rsidP="00311013">
      <w:pPr>
        <w:pStyle w:val="ListParagraph"/>
        <w:widowControl w:val="0"/>
        <w:numPr>
          <w:ilvl w:val="0"/>
          <w:numId w:val="3"/>
        </w:numPr>
        <w:jc w:val="both"/>
      </w:pPr>
      <w:r w:rsidRPr="00FE36A5">
        <w:t>Meal Type</w:t>
      </w:r>
    </w:p>
    <w:p w14:paraId="794A3D7B" w14:textId="77777777" w:rsidR="00311013" w:rsidRDefault="00311013" w:rsidP="00311013">
      <w:r w:rsidRPr="00564A35">
        <w:t xml:space="preserve">From Figure </w:t>
      </w:r>
      <w:r>
        <w:t>9</w:t>
      </w:r>
      <w:r w:rsidRPr="00564A35">
        <w:t>, we find that Full Board has the highest cancellation rate, thus we consider that Full Board may be driving up the overall order price and that there is not high demand from guests for Full Board. Therefore, the hotel could consider focusing on Breakfast and Half Board and provide some special offers.</w:t>
      </w:r>
    </w:p>
    <w:p w14:paraId="302586E1" w14:textId="77777777" w:rsidR="00311013" w:rsidRDefault="00311013" w:rsidP="00311013">
      <w:r w:rsidRPr="00FE36A5">
        <w:rPr>
          <w:noProof/>
        </w:rPr>
        <w:drawing>
          <wp:inline distT="0" distB="0" distL="0" distR="0" wp14:anchorId="717D6957" wp14:editId="733F10FC">
            <wp:extent cx="4773105" cy="2600325"/>
            <wp:effectExtent l="0" t="0" r="889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9742" cy="2603941"/>
                    </a:xfrm>
                    <a:prstGeom prst="rect">
                      <a:avLst/>
                    </a:prstGeom>
                    <a:noFill/>
                    <a:ln>
                      <a:noFill/>
                    </a:ln>
                  </pic:spPr>
                </pic:pic>
              </a:graphicData>
            </a:graphic>
          </wp:inline>
        </w:drawing>
      </w:r>
    </w:p>
    <w:p w14:paraId="2AB42E7F" w14:textId="77777777" w:rsidR="00311013" w:rsidRDefault="00311013" w:rsidP="00311013">
      <w:pPr>
        <w:pStyle w:val="Caption"/>
      </w:pPr>
      <w:r w:rsidRPr="00FE36A5">
        <w:t xml:space="preserve">Figure </w:t>
      </w:r>
      <w:r>
        <w:t>9</w:t>
      </w:r>
      <w:r w:rsidRPr="00FE36A5">
        <w:t xml:space="preserve"> - Meal types and Cancellation rates</w:t>
      </w:r>
    </w:p>
    <w:p w14:paraId="5D687FEC" w14:textId="77777777" w:rsidR="00311013" w:rsidRDefault="00311013" w:rsidP="00311013">
      <w:pPr>
        <w:pStyle w:val="ListParagraph"/>
        <w:widowControl w:val="0"/>
        <w:numPr>
          <w:ilvl w:val="0"/>
          <w:numId w:val="4"/>
        </w:numPr>
        <w:jc w:val="both"/>
      </w:pPr>
      <w:r>
        <w:rPr>
          <w:rFonts w:hint="eastAsia"/>
          <w:lang w:eastAsia="zh-CN"/>
        </w:rPr>
        <w:t>Room</w:t>
      </w:r>
      <w:r w:rsidRPr="00564A35">
        <w:t xml:space="preserve"> Type</w:t>
      </w:r>
    </w:p>
    <w:p w14:paraId="0D006D02" w14:textId="77777777" w:rsidR="00311013" w:rsidRDefault="00311013" w:rsidP="00311013">
      <w:r w:rsidRPr="008B36DD">
        <w:t>Figure 10 shows that the demand for the A type room is the highest and the cancellation rate is low, while the demand for the P type room is almost zero and the cancellation rate is high. Therefore, we believe that the hotel can consider upgrading the A room type to provide better service to customers, and at the same time make changes to the P type room to increase the demand rate and reduce the cancellation rate.</w:t>
      </w:r>
    </w:p>
    <w:p w14:paraId="6462AB42" w14:textId="77777777" w:rsidR="00311013" w:rsidRDefault="00311013" w:rsidP="00311013">
      <w:r w:rsidRPr="00564A35">
        <w:rPr>
          <w:noProof/>
        </w:rPr>
        <w:lastRenderedPageBreak/>
        <w:drawing>
          <wp:inline distT="0" distB="0" distL="0" distR="0" wp14:anchorId="557B806B" wp14:editId="7DFA5FDC">
            <wp:extent cx="4667250" cy="2592667"/>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5896" cy="2597470"/>
                    </a:xfrm>
                    <a:prstGeom prst="rect">
                      <a:avLst/>
                    </a:prstGeom>
                    <a:noFill/>
                    <a:ln>
                      <a:noFill/>
                    </a:ln>
                  </pic:spPr>
                </pic:pic>
              </a:graphicData>
            </a:graphic>
          </wp:inline>
        </w:drawing>
      </w:r>
    </w:p>
    <w:p w14:paraId="3850F265" w14:textId="77777777" w:rsidR="00311013" w:rsidRDefault="00311013" w:rsidP="00311013">
      <w:pPr>
        <w:pStyle w:val="Caption"/>
      </w:pPr>
      <w:r w:rsidRPr="008B36DD">
        <w:t xml:space="preserve">Figure </w:t>
      </w:r>
      <w:r>
        <w:t>10</w:t>
      </w:r>
      <w:r w:rsidRPr="008B36DD">
        <w:t xml:space="preserve"> - </w:t>
      </w:r>
      <w:r>
        <w:rPr>
          <w:rFonts w:hint="eastAsia"/>
        </w:rPr>
        <w:t>Room</w:t>
      </w:r>
      <w:r w:rsidRPr="008B36DD">
        <w:t xml:space="preserve"> types and Cancellation rates</w:t>
      </w:r>
    </w:p>
    <w:p w14:paraId="146FEA5B" w14:textId="77777777" w:rsidR="00311013" w:rsidRPr="00311013" w:rsidRDefault="00311013" w:rsidP="00311013">
      <w:pPr>
        <w:rPr>
          <w:b/>
          <w:bCs/>
        </w:rPr>
      </w:pPr>
      <w:r w:rsidRPr="00311013">
        <w:rPr>
          <w:b/>
          <w:bCs/>
        </w:rPr>
        <w:t>Customer Behavior Analysis</w:t>
      </w:r>
    </w:p>
    <w:p w14:paraId="247E5A7C" w14:textId="77777777" w:rsidR="00311013" w:rsidRDefault="00311013" w:rsidP="00311013">
      <w:r w:rsidRPr="00205C05">
        <w:t>Figure 11 shows that there is no direct correlation between the number of order changes and final cancellations, but the relative cancellation rate is lower for those who have made changes, therefore the hotel may consider trying to implement an order change option.</w:t>
      </w:r>
    </w:p>
    <w:p w14:paraId="1E620E15" w14:textId="77777777" w:rsidR="00311013" w:rsidRDefault="00311013" w:rsidP="00311013">
      <w:r w:rsidRPr="00205C05">
        <w:rPr>
          <w:noProof/>
        </w:rPr>
        <w:drawing>
          <wp:inline distT="0" distB="0" distL="0" distR="0" wp14:anchorId="093C76B5" wp14:editId="6FA2B3ED">
            <wp:extent cx="5274310" cy="2842895"/>
            <wp:effectExtent l="0" t="0" r="254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2895"/>
                    </a:xfrm>
                    <a:prstGeom prst="rect">
                      <a:avLst/>
                    </a:prstGeom>
                    <a:noFill/>
                    <a:ln>
                      <a:noFill/>
                    </a:ln>
                  </pic:spPr>
                </pic:pic>
              </a:graphicData>
            </a:graphic>
          </wp:inline>
        </w:drawing>
      </w:r>
    </w:p>
    <w:p w14:paraId="32C2F699" w14:textId="77777777" w:rsidR="00311013" w:rsidRDefault="00311013" w:rsidP="00311013">
      <w:pPr>
        <w:pStyle w:val="Caption"/>
      </w:pPr>
      <w:r w:rsidRPr="00205C05">
        <w:t>Figure 1</w:t>
      </w:r>
      <w:r>
        <w:t>1</w:t>
      </w:r>
      <w:r w:rsidRPr="00205C05">
        <w:t xml:space="preserve"> </w:t>
      </w:r>
      <w:r>
        <w:t>–</w:t>
      </w:r>
      <w:r w:rsidRPr="00205C05">
        <w:t xml:space="preserve"> </w:t>
      </w:r>
      <w:r>
        <w:rPr>
          <w:rFonts w:hint="eastAsia"/>
        </w:rPr>
        <w:t>Change</w:t>
      </w:r>
      <w:r>
        <w:t xml:space="preserve"> </w:t>
      </w:r>
      <w:r>
        <w:rPr>
          <w:rFonts w:hint="eastAsia"/>
        </w:rPr>
        <w:t>times</w:t>
      </w:r>
      <w:r w:rsidRPr="00205C05">
        <w:t xml:space="preserve"> and Cancellation rates</w:t>
      </w:r>
    </w:p>
    <w:p w14:paraId="7C7B238B" w14:textId="77777777" w:rsidR="00311013" w:rsidRPr="00311013" w:rsidRDefault="00311013" w:rsidP="00311013">
      <w:pPr>
        <w:rPr>
          <w:b/>
          <w:bCs/>
          <w:sz w:val="24"/>
          <w:szCs w:val="24"/>
        </w:rPr>
      </w:pPr>
      <w:r w:rsidRPr="00311013">
        <w:rPr>
          <w:b/>
          <w:bCs/>
          <w:sz w:val="24"/>
          <w:szCs w:val="24"/>
        </w:rPr>
        <w:t>Sales Analysis</w:t>
      </w:r>
    </w:p>
    <w:p w14:paraId="1B0F9524" w14:textId="77777777" w:rsidR="00311013" w:rsidRPr="00D02B79" w:rsidRDefault="00311013" w:rsidP="00311013">
      <w:pPr>
        <w:rPr>
          <w:sz w:val="24"/>
          <w:szCs w:val="24"/>
        </w:rPr>
      </w:pPr>
      <w:r w:rsidRPr="00AA6E9D">
        <w:rPr>
          <w:sz w:val="24"/>
          <w:szCs w:val="24"/>
        </w:rPr>
        <w:t>Figure 12 shows the hotel sales data from July 2015 to August 2017, and we observe that the city hotel sales show a double peak, from April</w:t>
      </w:r>
      <w:r>
        <w:rPr>
          <w:sz w:val="24"/>
          <w:szCs w:val="24"/>
        </w:rPr>
        <w:t xml:space="preserve"> </w:t>
      </w:r>
      <w:r>
        <w:rPr>
          <w:rFonts w:hint="eastAsia"/>
          <w:sz w:val="24"/>
          <w:szCs w:val="24"/>
          <w:lang w:eastAsia="zh-CN"/>
        </w:rPr>
        <w:t>to</w:t>
      </w:r>
      <w:r>
        <w:rPr>
          <w:sz w:val="24"/>
          <w:szCs w:val="24"/>
        </w:rPr>
        <w:t xml:space="preserve"> </w:t>
      </w:r>
      <w:r w:rsidRPr="00AA6E9D">
        <w:rPr>
          <w:sz w:val="24"/>
          <w:szCs w:val="24"/>
        </w:rPr>
        <w:t>June and August</w:t>
      </w:r>
      <w:r>
        <w:rPr>
          <w:sz w:val="24"/>
          <w:szCs w:val="24"/>
        </w:rPr>
        <w:t xml:space="preserve"> </w:t>
      </w:r>
      <w:r>
        <w:rPr>
          <w:rFonts w:hint="eastAsia"/>
          <w:sz w:val="24"/>
          <w:szCs w:val="24"/>
          <w:lang w:eastAsia="zh-CN"/>
        </w:rPr>
        <w:t>to</w:t>
      </w:r>
      <w:r>
        <w:rPr>
          <w:sz w:val="24"/>
          <w:szCs w:val="24"/>
        </w:rPr>
        <w:t xml:space="preserve"> </w:t>
      </w:r>
      <w:r w:rsidRPr="00AA6E9D">
        <w:rPr>
          <w:sz w:val="24"/>
          <w:szCs w:val="24"/>
        </w:rPr>
        <w:t>October respectively. Resort hotels have the highest annual sales in July</w:t>
      </w:r>
      <w:r>
        <w:rPr>
          <w:sz w:val="24"/>
          <w:szCs w:val="24"/>
        </w:rPr>
        <w:t xml:space="preserve"> </w:t>
      </w:r>
      <w:r>
        <w:rPr>
          <w:rFonts w:hint="eastAsia"/>
          <w:sz w:val="24"/>
          <w:szCs w:val="24"/>
          <w:lang w:eastAsia="zh-CN"/>
        </w:rPr>
        <w:t>and</w:t>
      </w:r>
      <w:r>
        <w:rPr>
          <w:sz w:val="24"/>
          <w:szCs w:val="24"/>
        </w:rPr>
        <w:t xml:space="preserve"> </w:t>
      </w:r>
      <w:r w:rsidRPr="00AA6E9D">
        <w:rPr>
          <w:sz w:val="24"/>
          <w:szCs w:val="24"/>
        </w:rPr>
        <w:t>August, showing a clear low and peak season.</w:t>
      </w:r>
    </w:p>
    <w:p w14:paraId="3FD9537B" w14:textId="77777777" w:rsidR="00311013" w:rsidRPr="00524295" w:rsidRDefault="00311013" w:rsidP="00311013">
      <w:r w:rsidRPr="00D02B79">
        <w:rPr>
          <w:noProof/>
        </w:rPr>
        <w:lastRenderedPageBreak/>
        <w:drawing>
          <wp:inline distT="0" distB="0" distL="0" distR="0" wp14:anchorId="4FDD7173" wp14:editId="7D562769">
            <wp:extent cx="5274310" cy="2396490"/>
            <wp:effectExtent l="0" t="0" r="2540" b="381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396490"/>
                    </a:xfrm>
                    <a:prstGeom prst="rect">
                      <a:avLst/>
                    </a:prstGeom>
                    <a:noFill/>
                    <a:ln>
                      <a:noFill/>
                    </a:ln>
                  </pic:spPr>
                </pic:pic>
              </a:graphicData>
            </a:graphic>
          </wp:inline>
        </w:drawing>
      </w:r>
    </w:p>
    <w:p w14:paraId="0F646184" w14:textId="77777777" w:rsidR="00311013" w:rsidRDefault="00311013" w:rsidP="00311013">
      <w:pPr>
        <w:pStyle w:val="Caption"/>
      </w:pPr>
      <w:bookmarkStart w:id="1" w:name="OLE_LINK2"/>
      <w:r w:rsidRPr="00D02B79">
        <w:t>Figure 1</w:t>
      </w:r>
      <w:r>
        <w:t xml:space="preserve">2 </w:t>
      </w:r>
      <w:r>
        <w:rPr>
          <w:rFonts w:hint="eastAsia"/>
        </w:rPr>
        <w:t>-</w:t>
      </w:r>
      <w:r>
        <w:t xml:space="preserve"> </w:t>
      </w:r>
      <w:r w:rsidRPr="00D02B79">
        <w:t>Average Annual Room Revenue</w:t>
      </w:r>
    </w:p>
    <w:p w14:paraId="18FDB18A" w14:textId="77777777" w:rsidR="00311013" w:rsidRDefault="00311013" w:rsidP="00311013">
      <w:r w:rsidRPr="00AA6E9D">
        <w:t>From Figure 13 we can observe that City hotel prices fluctuate less throughout the year, while Resort hotel prices per night are more volatile with the month, with the highest prices in August. The best times to book city hotels and resorts are November and January of the year.</w:t>
      </w:r>
    </w:p>
    <w:bookmarkEnd w:id="1"/>
    <w:p w14:paraId="5790B188" w14:textId="77777777" w:rsidR="00311013" w:rsidRDefault="00311013" w:rsidP="00311013">
      <w:r w:rsidRPr="00D02B79">
        <w:rPr>
          <w:noProof/>
        </w:rPr>
        <w:drawing>
          <wp:inline distT="0" distB="0" distL="0" distR="0" wp14:anchorId="6D32D0CA" wp14:editId="5180DA14">
            <wp:extent cx="5467350" cy="1772643"/>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1942" cy="1777374"/>
                    </a:xfrm>
                    <a:prstGeom prst="rect">
                      <a:avLst/>
                    </a:prstGeom>
                    <a:noFill/>
                    <a:ln>
                      <a:noFill/>
                    </a:ln>
                  </pic:spPr>
                </pic:pic>
              </a:graphicData>
            </a:graphic>
          </wp:inline>
        </w:drawing>
      </w:r>
    </w:p>
    <w:p w14:paraId="64F7834C" w14:textId="77777777" w:rsidR="00311013" w:rsidRDefault="00311013" w:rsidP="00311013">
      <w:pPr>
        <w:pStyle w:val="Caption"/>
      </w:pPr>
      <w:r w:rsidRPr="00D02B79">
        <w:t>Figure 1</w:t>
      </w:r>
      <w:r>
        <w:t>3</w:t>
      </w:r>
      <w:r w:rsidRPr="00D02B79">
        <w:t xml:space="preserve"> – Average room price</w:t>
      </w:r>
      <w:r>
        <w:t xml:space="preserve"> </w:t>
      </w:r>
      <w:r>
        <w:rPr>
          <w:rFonts w:hint="eastAsia"/>
        </w:rPr>
        <w:t>per</w:t>
      </w:r>
      <w:r>
        <w:t xml:space="preserve"> </w:t>
      </w:r>
      <w:r w:rsidRPr="00D02B79">
        <w:t>night</w:t>
      </w:r>
    </w:p>
    <w:p w14:paraId="7C111030" w14:textId="77777777" w:rsidR="00524D01" w:rsidRDefault="00524D01" w:rsidP="00524D01">
      <w:pPr>
        <w:jc w:val="both"/>
        <w:rPr>
          <w:rStyle w:val="Heading2Char"/>
        </w:rPr>
      </w:pPr>
    </w:p>
    <w:p w14:paraId="25801B09" w14:textId="77777777" w:rsidR="00524D01" w:rsidRPr="00524D01" w:rsidRDefault="00524D01" w:rsidP="00524D01">
      <w:pPr>
        <w:jc w:val="both"/>
        <w:rPr>
          <w:rStyle w:val="Heading2Char"/>
        </w:rPr>
      </w:pPr>
    </w:p>
    <w:sectPr w:rsidR="00524D01" w:rsidRPr="00524D01">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1BF0E" w14:textId="77777777" w:rsidR="008E6271" w:rsidRDefault="008E6271" w:rsidP="003A5F84">
      <w:pPr>
        <w:spacing w:after="0" w:line="240" w:lineRule="auto"/>
      </w:pPr>
      <w:r>
        <w:separator/>
      </w:r>
    </w:p>
  </w:endnote>
  <w:endnote w:type="continuationSeparator" w:id="0">
    <w:p w14:paraId="23C52D67" w14:textId="77777777" w:rsidR="008E6271" w:rsidRDefault="008E6271" w:rsidP="003A5F84">
      <w:pPr>
        <w:spacing w:after="0" w:line="240" w:lineRule="auto"/>
      </w:pPr>
      <w:r>
        <w:continuationSeparator/>
      </w:r>
    </w:p>
  </w:endnote>
  <w:endnote w:type="continuationNotice" w:id="1">
    <w:p w14:paraId="61033DBE" w14:textId="77777777" w:rsidR="008E6271" w:rsidRDefault="008E62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997948"/>
      <w:docPartObj>
        <w:docPartGallery w:val="Page Numbers (Bottom of Page)"/>
        <w:docPartUnique/>
      </w:docPartObj>
    </w:sdtPr>
    <w:sdtEndPr>
      <w:rPr>
        <w:noProof/>
      </w:rPr>
    </w:sdtEndPr>
    <w:sdtContent>
      <w:p w14:paraId="1567B8F5" w14:textId="7B8AA51D" w:rsidR="001A3147" w:rsidRDefault="001A31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0393C" w14:textId="77777777" w:rsidR="00D1548F" w:rsidRDefault="00D15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0EAE" w14:textId="77777777" w:rsidR="008E6271" w:rsidRDefault="008E6271" w:rsidP="003A5F84">
      <w:pPr>
        <w:spacing w:after="0" w:line="240" w:lineRule="auto"/>
      </w:pPr>
      <w:r>
        <w:separator/>
      </w:r>
    </w:p>
  </w:footnote>
  <w:footnote w:type="continuationSeparator" w:id="0">
    <w:p w14:paraId="54255D01" w14:textId="77777777" w:rsidR="008E6271" w:rsidRDefault="008E6271" w:rsidP="003A5F84">
      <w:pPr>
        <w:spacing w:after="0" w:line="240" w:lineRule="auto"/>
      </w:pPr>
      <w:r>
        <w:continuationSeparator/>
      </w:r>
    </w:p>
  </w:footnote>
  <w:footnote w:type="continuationNotice" w:id="1">
    <w:p w14:paraId="65541281" w14:textId="77777777" w:rsidR="008E6271" w:rsidRDefault="008E6271">
      <w:pPr>
        <w:spacing w:after="0" w:line="240" w:lineRule="auto"/>
      </w:pPr>
    </w:p>
  </w:footnote>
  <w:footnote w:id="2">
    <w:p w14:paraId="2250858F" w14:textId="36510D18" w:rsidR="00897663" w:rsidRDefault="00897663">
      <w:pPr>
        <w:pStyle w:val="FootnoteText"/>
      </w:pPr>
      <w:r>
        <w:rPr>
          <w:rStyle w:val="FootnoteReference"/>
        </w:rPr>
        <w:footnoteRef/>
      </w:r>
      <w:r>
        <w:t xml:space="preserve"> </w:t>
      </w:r>
      <w:r w:rsidR="00A23A3C" w:rsidRPr="00A23A3C">
        <w:t>https://www.kaggle.com/jessemostipak/hotel-booking-demand</w:t>
      </w:r>
    </w:p>
  </w:footnote>
  <w:footnote w:id="3">
    <w:p w14:paraId="0DB6BF5E" w14:textId="6E917436" w:rsidR="7A851141" w:rsidRDefault="7A851141" w:rsidP="7A851141">
      <w:pPr>
        <w:pStyle w:val="FootnoteText"/>
      </w:pPr>
      <w:r w:rsidRPr="7A851141">
        <w:rPr>
          <w:rStyle w:val="FootnoteReference"/>
        </w:rPr>
        <w:footnoteRef/>
      </w:r>
      <w:r w:rsidRPr="7A851141">
        <w:t xml:space="preserve"> “5 Factors That Can Affect the Price of Your Hotel Rooms.” Insights, 29 Jan. 2020, https://insights.ehotelier.com/insights/2020/02/05/5-factors-that-can-affect-the-price-of-your-hotel-rooms/.</w:t>
      </w:r>
    </w:p>
    <w:p w14:paraId="46C8388C" w14:textId="4FB9861C" w:rsidR="7A851141" w:rsidRDefault="7A851141" w:rsidP="7A851141">
      <w:pPr>
        <w:pStyle w:val="FootnoteText"/>
      </w:pPr>
    </w:p>
  </w:footnote>
  <w:footnote w:id="4">
    <w:p w14:paraId="3775D0F0" w14:textId="6313487E" w:rsidR="7A851141" w:rsidRDefault="7A851141" w:rsidP="7A851141">
      <w:pPr>
        <w:pStyle w:val="FootnoteText"/>
      </w:pPr>
      <w:r w:rsidRPr="7A851141">
        <w:rPr>
          <w:rStyle w:val="FootnoteReference"/>
        </w:rPr>
        <w:footnoteRef/>
      </w:r>
      <w:r w:rsidRPr="7A851141">
        <w:t xml:space="preserve"> Falk, Martin &amp; </w:t>
      </w:r>
      <w:proofErr w:type="spellStart"/>
      <w:r w:rsidRPr="7A851141">
        <w:t>Vieru</w:t>
      </w:r>
      <w:proofErr w:type="spellEnd"/>
      <w:r w:rsidRPr="7A851141">
        <w:t xml:space="preserve">, Markku. (2018). Modelling the cancellation </w:t>
      </w:r>
      <w:proofErr w:type="spellStart"/>
      <w:r w:rsidRPr="7A851141">
        <w:t>behaviour</w:t>
      </w:r>
      <w:proofErr w:type="spellEnd"/>
      <w:r w:rsidRPr="7A851141">
        <w:t xml:space="preserve"> of hotel guests. International Journal of Contemporary Hospitality Management. 30. 10.1108/IJCHM-08-2017-0509.</w:t>
      </w:r>
    </w:p>
  </w:footnote>
  <w:footnote w:id="5">
    <w:p w14:paraId="537E4A22" w14:textId="3B0C800D" w:rsidR="7A851141" w:rsidRDefault="7A851141" w:rsidP="7A851141">
      <w:pPr>
        <w:pStyle w:val="FootnoteText"/>
      </w:pPr>
      <w:r w:rsidRPr="7A851141">
        <w:rPr>
          <w:rStyle w:val="FootnoteReference"/>
        </w:rPr>
        <w:footnoteRef/>
      </w:r>
      <w:r w:rsidRPr="7A851141">
        <w:t xml:space="preserve"> McKay, Carol. “Hotels Holding Consumers Hostage with Increasingly Unfriendly Cancellation Policies - National Consumers League.” National Consumers League, Carol McKay Https://Nclnet.org/Wp-Content/Uploads/2020/08/NCL-Logo.png, 30 June 2021, https://nclnet.org/hotels_cancellation_policies/.</w:t>
      </w:r>
    </w:p>
    <w:p w14:paraId="11D89905" w14:textId="548E8DB6" w:rsidR="7A851141" w:rsidRDefault="7A851141" w:rsidP="7A8511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851141" w14:paraId="71180DBC" w14:textId="77777777" w:rsidTr="7A851141">
      <w:tc>
        <w:tcPr>
          <w:tcW w:w="3120" w:type="dxa"/>
        </w:tcPr>
        <w:p w14:paraId="2DF9E474" w14:textId="38C85BC8" w:rsidR="7A851141" w:rsidRDefault="7A851141" w:rsidP="7A851141">
          <w:pPr>
            <w:pStyle w:val="Header"/>
            <w:ind w:left="-115"/>
          </w:pPr>
        </w:p>
      </w:tc>
      <w:tc>
        <w:tcPr>
          <w:tcW w:w="3120" w:type="dxa"/>
        </w:tcPr>
        <w:p w14:paraId="33826644" w14:textId="4F2109AD" w:rsidR="7A851141" w:rsidRDefault="7A851141" w:rsidP="7A851141">
          <w:pPr>
            <w:pStyle w:val="Header"/>
            <w:jc w:val="center"/>
          </w:pPr>
        </w:p>
      </w:tc>
      <w:tc>
        <w:tcPr>
          <w:tcW w:w="3120" w:type="dxa"/>
        </w:tcPr>
        <w:p w14:paraId="6FF9AB8C" w14:textId="3300E374" w:rsidR="7A851141" w:rsidRDefault="7A851141" w:rsidP="7A851141">
          <w:pPr>
            <w:pStyle w:val="Header"/>
            <w:ind w:right="-115"/>
            <w:jc w:val="right"/>
          </w:pPr>
        </w:p>
      </w:tc>
    </w:tr>
  </w:tbl>
  <w:p w14:paraId="73B14763" w14:textId="2771B74C" w:rsidR="00B65714" w:rsidRDefault="00B65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FF7"/>
    <w:multiLevelType w:val="hybridMultilevel"/>
    <w:tmpl w:val="5106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C0210"/>
    <w:multiLevelType w:val="hybridMultilevel"/>
    <w:tmpl w:val="2C947676"/>
    <w:lvl w:ilvl="0" w:tplc="B7D6FF14">
      <w:start w:val="9"/>
      <w:numFmt w:val="bullet"/>
      <w:lvlText w:val="•"/>
      <w:lvlJc w:val="left"/>
      <w:pPr>
        <w:ind w:left="360" w:hanging="360"/>
      </w:pPr>
      <w:rPr>
        <w:rFonts w:ascii="SimSun" w:eastAsia="SimSun" w:hAnsi="SimSun" w:cstheme="minorBid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442B00"/>
    <w:multiLevelType w:val="hybridMultilevel"/>
    <w:tmpl w:val="9EC4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37766"/>
    <w:multiLevelType w:val="hybridMultilevel"/>
    <w:tmpl w:val="D09C7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D85F4"/>
    <w:rsid w:val="00001EDD"/>
    <w:rsid w:val="0000325C"/>
    <w:rsid w:val="00003DE6"/>
    <w:rsid w:val="000066AD"/>
    <w:rsid w:val="0001038E"/>
    <w:rsid w:val="00011D15"/>
    <w:rsid w:val="00014339"/>
    <w:rsid w:val="0001446C"/>
    <w:rsid w:val="00015359"/>
    <w:rsid w:val="00015D74"/>
    <w:rsid w:val="000166AD"/>
    <w:rsid w:val="000171F8"/>
    <w:rsid w:val="0002639D"/>
    <w:rsid w:val="00026947"/>
    <w:rsid w:val="00030983"/>
    <w:rsid w:val="00032B4E"/>
    <w:rsid w:val="000365B7"/>
    <w:rsid w:val="00041E5B"/>
    <w:rsid w:val="00042D75"/>
    <w:rsid w:val="00052B9D"/>
    <w:rsid w:val="000612FF"/>
    <w:rsid w:val="00061C4D"/>
    <w:rsid w:val="00061D51"/>
    <w:rsid w:val="00063005"/>
    <w:rsid w:val="00064CF8"/>
    <w:rsid w:val="000668D4"/>
    <w:rsid w:val="000700C3"/>
    <w:rsid w:val="000701DA"/>
    <w:rsid w:val="000712C2"/>
    <w:rsid w:val="00071560"/>
    <w:rsid w:val="00074D0E"/>
    <w:rsid w:val="00081766"/>
    <w:rsid w:val="00082501"/>
    <w:rsid w:val="000876A5"/>
    <w:rsid w:val="0008770B"/>
    <w:rsid w:val="00087808"/>
    <w:rsid w:val="00087913"/>
    <w:rsid w:val="00095C8F"/>
    <w:rsid w:val="000B2ACF"/>
    <w:rsid w:val="000B4174"/>
    <w:rsid w:val="000B4569"/>
    <w:rsid w:val="000C41FA"/>
    <w:rsid w:val="000D2620"/>
    <w:rsid w:val="000E0D4F"/>
    <w:rsid w:val="000E0DFC"/>
    <w:rsid w:val="000E1FFD"/>
    <w:rsid w:val="000E2512"/>
    <w:rsid w:val="000E26FD"/>
    <w:rsid w:val="000E2CA2"/>
    <w:rsid w:val="000E4C0D"/>
    <w:rsid w:val="000F0BB5"/>
    <w:rsid w:val="000F3318"/>
    <w:rsid w:val="000F6E51"/>
    <w:rsid w:val="00100DAB"/>
    <w:rsid w:val="00105437"/>
    <w:rsid w:val="00105CE2"/>
    <w:rsid w:val="00106B32"/>
    <w:rsid w:val="00111141"/>
    <w:rsid w:val="00113EA6"/>
    <w:rsid w:val="0012268B"/>
    <w:rsid w:val="00122D46"/>
    <w:rsid w:val="0012492D"/>
    <w:rsid w:val="00124DBD"/>
    <w:rsid w:val="00124E81"/>
    <w:rsid w:val="00125A74"/>
    <w:rsid w:val="001276BD"/>
    <w:rsid w:val="001317A2"/>
    <w:rsid w:val="001402B1"/>
    <w:rsid w:val="00140C8D"/>
    <w:rsid w:val="00145084"/>
    <w:rsid w:val="001522BC"/>
    <w:rsid w:val="001578F7"/>
    <w:rsid w:val="0017015C"/>
    <w:rsid w:val="00174367"/>
    <w:rsid w:val="00175F64"/>
    <w:rsid w:val="00182DD4"/>
    <w:rsid w:val="001858B6"/>
    <w:rsid w:val="00187EE4"/>
    <w:rsid w:val="00187F71"/>
    <w:rsid w:val="00191EFE"/>
    <w:rsid w:val="00193C08"/>
    <w:rsid w:val="001A3147"/>
    <w:rsid w:val="001A4039"/>
    <w:rsid w:val="001A6DAF"/>
    <w:rsid w:val="001B0701"/>
    <w:rsid w:val="001B23FE"/>
    <w:rsid w:val="001B5B6B"/>
    <w:rsid w:val="001B613A"/>
    <w:rsid w:val="001C0573"/>
    <w:rsid w:val="001C1F09"/>
    <w:rsid w:val="001C2D76"/>
    <w:rsid w:val="001C53CD"/>
    <w:rsid w:val="001C7FC1"/>
    <w:rsid w:val="001D0920"/>
    <w:rsid w:val="001D5903"/>
    <w:rsid w:val="001E0F5B"/>
    <w:rsid w:val="001E1003"/>
    <w:rsid w:val="001E11AB"/>
    <w:rsid w:val="001E14D2"/>
    <w:rsid w:val="001E2B1A"/>
    <w:rsid w:val="001E2F60"/>
    <w:rsid w:val="001E367D"/>
    <w:rsid w:val="001E516B"/>
    <w:rsid w:val="001E5A80"/>
    <w:rsid w:val="001E7262"/>
    <w:rsid w:val="001F0669"/>
    <w:rsid w:val="001F50DB"/>
    <w:rsid w:val="001F61A2"/>
    <w:rsid w:val="00202B05"/>
    <w:rsid w:val="00205A82"/>
    <w:rsid w:val="00206EDB"/>
    <w:rsid w:val="002100E2"/>
    <w:rsid w:val="0021778A"/>
    <w:rsid w:val="00217E26"/>
    <w:rsid w:val="00221767"/>
    <w:rsid w:val="00222115"/>
    <w:rsid w:val="00223798"/>
    <w:rsid w:val="00224D6E"/>
    <w:rsid w:val="00231C13"/>
    <w:rsid w:val="00233BFF"/>
    <w:rsid w:val="002363EC"/>
    <w:rsid w:val="00237650"/>
    <w:rsid w:val="0024125C"/>
    <w:rsid w:val="0024493D"/>
    <w:rsid w:val="00251355"/>
    <w:rsid w:val="0025458F"/>
    <w:rsid w:val="00257B99"/>
    <w:rsid w:val="00264C89"/>
    <w:rsid w:val="00266760"/>
    <w:rsid w:val="00267297"/>
    <w:rsid w:val="00272917"/>
    <w:rsid w:val="00274383"/>
    <w:rsid w:val="00276EF4"/>
    <w:rsid w:val="00282EE0"/>
    <w:rsid w:val="00285439"/>
    <w:rsid w:val="00286213"/>
    <w:rsid w:val="00293CBE"/>
    <w:rsid w:val="002946D8"/>
    <w:rsid w:val="002953EA"/>
    <w:rsid w:val="002A086B"/>
    <w:rsid w:val="002A48D1"/>
    <w:rsid w:val="002A6EE6"/>
    <w:rsid w:val="002B13D5"/>
    <w:rsid w:val="002B7490"/>
    <w:rsid w:val="002C1735"/>
    <w:rsid w:val="002C36EB"/>
    <w:rsid w:val="002C5D56"/>
    <w:rsid w:val="002C793A"/>
    <w:rsid w:val="002D2354"/>
    <w:rsid w:val="002D42BB"/>
    <w:rsid w:val="002D5DEF"/>
    <w:rsid w:val="002D783C"/>
    <w:rsid w:val="002E038B"/>
    <w:rsid w:val="002E1C7E"/>
    <w:rsid w:val="002E3A90"/>
    <w:rsid w:val="002E5E41"/>
    <w:rsid w:val="002E61C2"/>
    <w:rsid w:val="002E7EE5"/>
    <w:rsid w:val="002F199D"/>
    <w:rsid w:val="002F6DF5"/>
    <w:rsid w:val="00301409"/>
    <w:rsid w:val="00311013"/>
    <w:rsid w:val="00312727"/>
    <w:rsid w:val="00313F9F"/>
    <w:rsid w:val="00314371"/>
    <w:rsid w:val="003143B8"/>
    <w:rsid w:val="00314B77"/>
    <w:rsid w:val="00320CAB"/>
    <w:rsid w:val="00321B83"/>
    <w:rsid w:val="00323928"/>
    <w:rsid w:val="003276E0"/>
    <w:rsid w:val="00330BAE"/>
    <w:rsid w:val="0034236B"/>
    <w:rsid w:val="003449EE"/>
    <w:rsid w:val="0035133B"/>
    <w:rsid w:val="0035177F"/>
    <w:rsid w:val="0035179F"/>
    <w:rsid w:val="00356342"/>
    <w:rsid w:val="003625CC"/>
    <w:rsid w:val="00365922"/>
    <w:rsid w:val="00370068"/>
    <w:rsid w:val="00372131"/>
    <w:rsid w:val="0037532A"/>
    <w:rsid w:val="00381904"/>
    <w:rsid w:val="0038263B"/>
    <w:rsid w:val="00385FE5"/>
    <w:rsid w:val="003936D9"/>
    <w:rsid w:val="003942B6"/>
    <w:rsid w:val="0039631A"/>
    <w:rsid w:val="003A0046"/>
    <w:rsid w:val="003A2E38"/>
    <w:rsid w:val="003A5E05"/>
    <w:rsid w:val="003A5F84"/>
    <w:rsid w:val="003A6234"/>
    <w:rsid w:val="003B0625"/>
    <w:rsid w:val="003B16EB"/>
    <w:rsid w:val="003B1721"/>
    <w:rsid w:val="003B6B3C"/>
    <w:rsid w:val="003C0701"/>
    <w:rsid w:val="003C3AA2"/>
    <w:rsid w:val="003C43B7"/>
    <w:rsid w:val="003C52A7"/>
    <w:rsid w:val="003C76CA"/>
    <w:rsid w:val="003C76ED"/>
    <w:rsid w:val="003D11C6"/>
    <w:rsid w:val="003D1FAB"/>
    <w:rsid w:val="003E4085"/>
    <w:rsid w:val="003E4217"/>
    <w:rsid w:val="003E78E8"/>
    <w:rsid w:val="003F1C92"/>
    <w:rsid w:val="003F2701"/>
    <w:rsid w:val="003F277A"/>
    <w:rsid w:val="003F4127"/>
    <w:rsid w:val="003F574E"/>
    <w:rsid w:val="003F6107"/>
    <w:rsid w:val="00402795"/>
    <w:rsid w:val="0040397C"/>
    <w:rsid w:val="00406764"/>
    <w:rsid w:val="00407946"/>
    <w:rsid w:val="004122BC"/>
    <w:rsid w:val="004130AF"/>
    <w:rsid w:val="00413461"/>
    <w:rsid w:val="00415C2A"/>
    <w:rsid w:val="00420451"/>
    <w:rsid w:val="00421BDB"/>
    <w:rsid w:val="004223F8"/>
    <w:rsid w:val="0042610C"/>
    <w:rsid w:val="004266DE"/>
    <w:rsid w:val="00427060"/>
    <w:rsid w:val="004270BD"/>
    <w:rsid w:val="00431A1A"/>
    <w:rsid w:val="00435000"/>
    <w:rsid w:val="00437E3D"/>
    <w:rsid w:val="004407D1"/>
    <w:rsid w:val="00440A79"/>
    <w:rsid w:val="004414B2"/>
    <w:rsid w:val="004415E0"/>
    <w:rsid w:val="004421CC"/>
    <w:rsid w:val="00443B7B"/>
    <w:rsid w:val="00445A5D"/>
    <w:rsid w:val="00451F2A"/>
    <w:rsid w:val="00452DA9"/>
    <w:rsid w:val="00452FB6"/>
    <w:rsid w:val="0045401A"/>
    <w:rsid w:val="00462B31"/>
    <w:rsid w:val="00472A1A"/>
    <w:rsid w:val="00480C71"/>
    <w:rsid w:val="004825E2"/>
    <w:rsid w:val="004907B9"/>
    <w:rsid w:val="00492980"/>
    <w:rsid w:val="0049687C"/>
    <w:rsid w:val="004979C0"/>
    <w:rsid w:val="00497FA2"/>
    <w:rsid w:val="004A02C6"/>
    <w:rsid w:val="004A1870"/>
    <w:rsid w:val="004A7FD2"/>
    <w:rsid w:val="004B002C"/>
    <w:rsid w:val="004B2DA4"/>
    <w:rsid w:val="004B3FC1"/>
    <w:rsid w:val="004C0B98"/>
    <w:rsid w:val="004C179C"/>
    <w:rsid w:val="004D21BF"/>
    <w:rsid w:val="004D2324"/>
    <w:rsid w:val="004D7860"/>
    <w:rsid w:val="004E4B2F"/>
    <w:rsid w:val="004E5381"/>
    <w:rsid w:val="004E58AD"/>
    <w:rsid w:val="004F10A0"/>
    <w:rsid w:val="004F24FE"/>
    <w:rsid w:val="004F44F2"/>
    <w:rsid w:val="004F50C5"/>
    <w:rsid w:val="004F537E"/>
    <w:rsid w:val="004F5DEB"/>
    <w:rsid w:val="004F633C"/>
    <w:rsid w:val="004F6E6B"/>
    <w:rsid w:val="00500FA5"/>
    <w:rsid w:val="005024E3"/>
    <w:rsid w:val="005066D3"/>
    <w:rsid w:val="00510D71"/>
    <w:rsid w:val="00511CC8"/>
    <w:rsid w:val="00513241"/>
    <w:rsid w:val="00513D5F"/>
    <w:rsid w:val="00515E22"/>
    <w:rsid w:val="00517103"/>
    <w:rsid w:val="0052164F"/>
    <w:rsid w:val="00521E54"/>
    <w:rsid w:val="00524D01"/>
    <w:rsid w:val="00525483"/>
    <w:rsid w:val="00526A44"/>
    <w:rsid w:val="0053178D"/>
    <w:rsid w:val="005342CC"/>
    <w:rsid w:val="00535891"/>
    <w:rsid w:val="005435A1"/>
    <w:rsid w:val="005435BD"/>
    <w:rsid w:val="00550DC1"/>
    <w:rsid w:val="00553432"/>
    <w:rsid w:val="00554052"/>
    <w:rsid w:val="005542BD"/>
    <w:rsid w:val="0055748E"/>
    <w:rsid w:val="005603BB"/>
    <w:rsid w:val="0056229D"/>
    <w:rsid w:val="00564B7B"/>
    <w:rsid w:val="005661AA"/>
    <w:rsid w:val="0056671D"/>
    <w:rsid w:val="005673FB"/>
    <w:rsid w:val="00571CA7"/>
    <w:rsid w:val="00573C80"/>
    <w:rsid w:val="00574A90"/>
    <w:rsid w:val="00584C25"/>
    <w:rsid w:val="00585A75"/>
    <w:rsid w:val="005869C9"/>
    <w:rsid w:val="00586AB7"/>
    <w:rsid w:val="00587D59"/>
    <w:rsid w:val="00587ED5"/>
    <w:rsid w:val="0059272E"/>
    <w:rsid w:val="00595E51"/>
    <w:rsid w:val="0059796E"/>
    <w:rsid w:val="00597FD1"/>
    <w:rsid w:val="005A0CB4"/>
    <w:rsid w:val="005A4BF7"/>
    <w:rsid w:val="005B215B"/>
    <w:rsid w:val="005B229B"/>
    <w:rsid w:val="005B58BB"/>
    <w:rsid w:val="005B6735"/>
    <w:rsid w:val="005C1D5F"/>
    <w:rsid w:val="005C48E3"/>
    <w:rsid w:val="005C49DA"/>
    <w:rsid w:val="005C62FE"/>
    <w:rsid w:val="005C73C2"/>
    <w:rsid w:val="005D2BF3"/>
    <w:rsid w:val="005D2C4C"/>
    <w:rsid w:val="005D3B9E"/>
    <w:rsid w:val="005D503E"/>
    <w:rsid w:val="005D552E"/>
    <w:rsid w:val="005E1B3A"/>
    <w:rsid w:val="005E658F"/>
    <w:rsid w:val="005E6F1E"/>
    <w:rsid w:val="005E6F24"/>
    <w:rsid w:val="005E7C53"/>
    <w:rsid w:val="005E7D7A"/>
    <w:rsid w:val="005F0C18"/>
    <w:rsid w:val="005F1CCB"/>
    <w:rsid w:val="005F4148"/>
    <w:rsid w:val="00600BEB"/>
    <w:rsid w:val="00601C96"/>
    <w:rsid w:val="00603D44"/>
    <w:rsid w:val="00605DEC"/>
    <w:rsid w:val="006135E9"/>
    <w:rsid w:val="006147C5"/>
    <w:rsid w:val="006171ED"/>
    <w:rsid w:val="006239BC"/>
    <w:rsid w:val="00624383"/>
    <w:rsid w:val="00626281"/>
    <w:rsid w:val="00627B44"/>
    <w:rsid w:val="00627DD2"/>
    <w:rsid w:val="00630A49"/>
    <w:rsid w:val="00630A86"/>
    <w:rsid w:val="006314C7"/>
    <w:rsid w:val="006331DE"/>
    <w:rsid w:val="006339DC"/>
    <w:rsid w:val="00633DBC"/>
    <w:rsid w:val="0063400C"/>
    <w:rsid w:val="006343E9"/>
    <w:rsid w:val="006403A0"/>
    <w:rsid w:val="00641A9C"/>
    <w:rsid w:val="00644086"/>
    <w:rsid w:val="006443AB"/>
    <w:rsid w:val="00650917"/>
    <w:rsid w:val="00650A2A"/>
    <w:rsid w:val="00660C9B"/>
    <w:rsid w:val="006644E4"/>
    <w:rsid w:val="00665E85"/>
    <w:rsid w:val="006702D9"/>
    <w:rsid w:val="00670CC3"/>
    <w:rsid w:val="0067211E"/>
    <w:rsid w:val="00672475"/>
    <w:rsid w:val="00673ADB"/>
    <w:rsid w:val="00674214"/>
    <w:rsid w:val="0068090F"/>
    <w:rsid w:val="00681516"/>
    <w:rsid w:val="00683BD1"/>
    <w:rsid w:val="00691A94"/>
    <w:rsid w:val="006949E9"/>
    <w:rsid w:val="006A04D7"/>
    <w:rsid w:val="006A2D13"/>
    <w:rsid w:val="006A41A3"/>
    <w:rsid w:val="006A48B6"/>
    <w:rsid w:val="006B2367"/>
    <w:rsid w:val="006B3D63"/>
    <w:rsid w:val="006B523D"/>
    <w:rsid w:val="006B5331"/>
    <w:rsid w:val="006B741C"/>
    <w:rsid w:val="006B7695"/>
    <w:rsid w:val="006D038E"/>
    <w:rsid w:val="006D219F"/>
    <w:rsid w:val="006D7648"/>
    <w:rsid w:val="006D796D"/>
    <w:rsid w:val="006E2123"/>
    <w:rsid w:val="006E3B96"/>
    <w:rsid w:val="006E5198"/>
    <w:rsid w:val="006F0539"/>
    <w:rsid w:val="006F05EE"/>
    <w:rsid w:val="006F56BE"/>
    <w:rsid w:val="00704C89"/>
    <w:rsid w:val="007050C5"/>
    <w:rsid w:val="00705B14"/>
    <w:rsid w:val="007112BA"/>
    <w:rsid w:val="007113F3"/>
    <w:rsid w:val="007138D5"/>
    <w:rsid w:val="00716665"/>
    <w:rsid w:val="00716960"/>
    <w:rsid w:val="0072218E"/>
    <w:rsid w:val="00726914"/>
    <w:rsid w:val="0073316C"/>
    <w:rsid w:val="007339B1"/>
    <w:rsid w:val="00736C37"/>
    <w:rsid w:val="00737A6B"/>
    <w:rsid w:val="0074062D"/>
    <w:rsid w:val="00744A14"/>
    <w:rsid w:val="0075147B"/>
    <w:rsid w:val="00753772"/>
    <w:rsid w:val="0075640D"/>
    <w:rsid w:val="00757E7A"/>
    <w:rsid w:val="007705A5"/>
    <w:rsid w:val="00777AC6"/>
    <w:rsid w:val="007808D9"/>
    <w:rsid w:val="007822EE"/>
    <w:rsid w:val="0078343A"/>
    <w:rsid w:val="007843D4"/>
    <w:rsid w:val="00785BBB"/>
    <w:rsid w:val="0079472A"/>
    <w:rsid w:val="007A350F"/>
    <w:rsid w:val="007A4574"/>
    <w:rsid w:val="007A7FDC"/>
    <w:rsid w:val="007B05EC"/>
    <w:rsid w:val="007B07FD"/>
    <w:rsid w:val="007B0CD8"/>
    <w:rsid w:val="007B500C"/>
    <w:rsid w:val="007C2C2E"/>
    <w:rsid w:val="007C2CAD"/>
    <w:rsid w:val="007C68BB"/>
    <w:rsid w:val="007C7B2D"/>
    <w:rsid w:val="007C7DC7"/>
    <w:rsid w:val="007D26F6"/>
    <w:rsid w:val="007D77DA"/>
    <w:rsid w:val="007E52C0"/>
    <w:rsid w:val="007E7B66"/>
    <w:rsid w:val="007F10B0"/>
    <w:rsid w:val="007F3CB3"/>
    <w:rsid w:val="007F55CA"/>
    <w:rsid w:val="007F7046"/>
    <w:rsid w:val="007F70B5"/>
    <w:rsid w:val="007F77B6"/>
    <w:rsid w:val="007F786F"/>
    <w:rsid w:val="00802E25"/>
    <w:rsid w:val="008064E1"/>
    <w:rsid w:val="008070B3"/>
    <w:rsid w:val="008120A8"/>
    <w:rsid w:val="0081416B"/>
    <w:rsid w:val="00815E38"/>
    <w:rsid w:val="0082176E"/>
    <w:rsid w:val="008220E1"/>
    <w:rsid w:val="00822C83"/>
    <w:rsid w:val="00824E2F"/>
    <w:rsid w:val="008271B4"/>
    <w:rsid w:val="00834203"/>
    <w:rsid w:val="00846419"/>
    <w:rsid w:val="00847632"/>
    <w:rsid w:val="008530C0"/>
    <w:rsid w:val="00855F50"/>
    <w:rsid w:val="00860E87"/>
    <w:rsid w:val="00861D6A"/>
    <w:rsid w:val="008662C1"/>
    <w:rsid w:val="00866902"/>
    <w:rsid w:val="00867080"/>
    <w:rsid w:val="00873B17"/>
    <w:rsid w:val="00876ED5"/>
    <w:rsid w:val="008774FC"/>
    <w:rsid w:val="008826F9"/>
    <w:rsid w:val="00887484"/>
    <w:rsid w:val="00891663"/>
    <w:rsid w:val="0089459E"/>
    <w:rsid w:val="008968EB"/>
    <w:rsid w:val="00897663"/>
    <w:rsid w:val="008A08FC"/>
    <w:rsid w:val="008A1A86"/>
    <w:rsid w:val="008A3C94"/>
    <w:rsid w:val="008A5C0E"/>
    <w:rsid w:val="008A6DC0"/>
    <w:rsid w:val="008B4F24"/>
    <w:rsid w:val="008C186C"/>
    <w:rsid w:val="008C24EB"/>
    <w:rsid w:val="008C5AB4"/>
    <w:rsid w:val="008C7AE6"/>
    <w:rsid w:val="008D167D"/>
    <w:rsid w:val="008D3135"/>
    <w:rsid w:val="008D572F"/>
    <w:rsid w:val="008D749A"/>
    <w:rsid w:val="008E15CF"/>
    <w:rsid w:val="008E1FDF"/>
    <w:rsid w:val="008E429C"/>
    <w:rsid w:val="008E5606"/>
    <w:rsid w:val="008E6271"/>
    <w:rsid w:val="008F07CE"/>
    <w:rsid w:val="008F1570"/>
    <w:rsid w:val="008F29B8"/>
    <w:rsid w:val="008F313E"/>
    <w:rsid w:val="008F34F1"/>
    <w:rsid w:val="008F5057"/>
    <w:rsid w:val="008F6BB2"/>
    <w:rsid w:val="00902FDC"/>
    <w:rsid w:val="009042EE"/>
    <w:rsid w:val="00905799"/>
    <w:rsid w:val="00905AA3"/>
    <w:rsid w:val="0090761A"/>
    <w:rsid w:val="00914109"/>
    <w:rsid w:val="00914924"/>
    <w:rsid w:val="009164B7"/>
    <w:rsid w:val="009178EB"/>
    <w:rsid w:val="00921707"/>
    <w:rsid w:val="00924ADD"/>
    <w:rsid w:val="00925BC0"/>
    <w:rsid w:val="009314C2"/>
    <w:rsid w:val="00931C91"/>
    <w:rsid w:val="00933BBD"/>
    <w:rsid w:val="009346F1"/>
    <w:rsid w:val="00934D60"/>
    <w:rsid w:val="00935420"/>
    <w:rsid w:val="009371C7"/>
    <w:rsid w:val="00937CFE"/>
    <w:rsid w:val="00941CDA"/>
    <w:rsid w:val="00942A4A"/>
    <w:rsid w:val="009442FA"/>
    <w:rsid w:val="009472B3"/>
    <w:rsid w:val="00947E7F"/>
    <w:rsid w:val="00957572"/>
    <w:rsid w:val="0095777C"/>
    <w:rsid w:val="00957BAC"/>
    <w:rsid w:val="009606BE"/>
    <w:rsid w:val="00962521"/>
    <w:rsid w:val="00962734"/>
    <w:rsid w:val="00966A78"/>
    <w:rsid w:val="00972F89"/>
    <w:rsid w:val="00973D8C"/>
    <w:rsid w:val="00974F02"/>
    <w:rsid w:val="009761D9"/>
    <w:rsid w:val="00977BA4"/>
    <w:rsid w:val="009811AB"/>
    <w:rsid w:val="009815F6"/>
    <w:rsid w:val="00981D67"/>
    <w:rsid w:val="00982245"/>
    <w:rsid w:val="00982F71"/>
    <w:rsid w:val="00986B0A"/>
    <w:rsid w:val="009940CA"/>
    <w:rsid w:val="00995EA3"/>
    <w:rsid w:val="009A5F38"/>
    <w:rsid w:val="009B02F9"/>
    <w:rsid w:val="009B1E61"/>
    <w:rsid w:val="009B5B8E"/>
    <w:rsid w:val="009B789D"/>
    <w:rsid w:val="009C157A"/>
    <w:rsid w:val="009C27C8"/>
    <w:rsid w:val="009C3A21"/>
    <w:rsid w:val="009C4528"/>
    <w:rsid w:val="009D00FA"/>
    <w:rsid w:val="009D0500"/>
    <w:rsid w:val="009D1302"/>
    <w:rsid w:val="009D28B0"/>
    <w:rsid w:val="009E4EB2"/>
    <w:rsid w:val="009F308A"/>
    <w:rsid w:val="009F54C3"/>
    <w:rsid w:val="009F7163"/>
    <w:rsid w:val="009F7D4B"/>
    <w:rsid w:val="00A007EB"/>
    <w:rsid w:val="00A01C46"/>
    <w:rsid w:val="00A10A18"/>
    <w:rsid w:val="00A130D6"/>
    <w:rsid w:val="00A20616"/>
    <w:rsid w:val="00A211F9"/>
    <w:rsid w:val="00A23A3C"/>
    <w:rsid w:val="00A23BF0"/>
    <w:rsid w:val="00A2546F"/>
    <w:rsid w:val="00A331ED"/>
    <w:rsid w:val="00A34811"/>
    <w:rsid w:val="00A35DF0"/>
    <w:rsid w:val="00A3705F"/>
    <w:rsid w:val="00A423D2"/>
    <w:rsid w:val="00A43075"/>
    <w:rsid w:val="00A44849"/>
    <w:rsid w:val="00A46A35"/>
    <w:rsid w:val="00A50DED"/>
    <w:rsid w:val="00A5275F"/>
    <w:rsid w:val="00A5477D"/>
    <w:rsid w:val="00A56FB0"/>
    <w:rsid w:val="00A60026"/>
    <w:rsid w:val="00A6068D"/>
    <w:rsid w:val="00A61CC6"/>
    <w:rsid w:val="00A61D08"/>
    <w:rsid w:val="00A61E56"/>
    <w:rsid w:val="00A63C10"/>
    <w:rsid w:val="00A63C3A"/>
    <w:rsid w:val="00A652E6"/>
    <w:rsid w:val="00A65601"/>
    <w:rsid w:val="00A65906"/>
    <w:rsid w:val="00A66A8B"/>
    <w:rsid w:val="00A67E5E"/>
    <w:rsid w:val="00A705E3"/>
    <w:rsid w:val="00A75DD6"/>
    <w:rsid w:val="00A829C7"/>
    <w:rsid w:val="00A84548"/>
    <w:rsid w:val="00A87987"/>
    <w:rsid w:val="00AA0D04"/>
    <w:rsid w:val="00AA320F"/>
    <w:rsid w:val="00AA3932"/>
    <w:rsid w:val="00AA5EB4"/>
    <w:rsid w:val="00AB04EB"/>
    <w:rsid w:val="00AB1796"/>
    <w:rsid w:val="00AB2ACA"/>
    <w:rsid w:val="00AB36DB"/>
    <w:rsid w:val="00AB463E"/>
    <w:rsid w:val="00AC132B"/>
    <w:rsid w:val="00AC20B4"/>
    <w:rsid w:val="00AC49CD"/>
    <w:rsid w:val="00AC61C9"/>
    <w:rsid w:val="00AD0869"/>
    <w:rsid w:val="00AD0DE7"/>
    <w:rsid w:val="00AD36E7"/>
    <w:rsid w:val="00AD439D"/>
    <w:rsid w:val="00AD647D"/>
    <w:rsid w:val="00AE0DD6"/>
    <w:rsid w:val="00AE2235"/>
    <w:rsid w:val="00AE2313"/>
    <w:rsid w:val="00AE3D1F"/>
    <w:rsid w:val="00AE4D4B"/>
    <w:rsid w:val="00AE5932"/>
    <w:rsid w:val="00AF4DA6"/>
    <w:rsid w:val="00AF57D6"/>
    <w:rsid w:val="00AF710A"/>
    <w:rsid w:val="00AF7D5A"/>
    <w:rsid w:val="00B072EF"/>
    <w:rsid w:val="00B10302"/>
    <w:rsid w:val="00B11560"/>
    <w:rsid w:val="00B13285"/>
    <w:rsid w:val="00B27D5C"/>
    <w:rsid w:val="00B30ABC"/>
    <w:rsid w:val="00B32397"/>
    <w:rsid w:val="00B426BA"/>
    <w:rsid w:val="00B42B4E"/>
    <w:rsid w:val="00B43B80"/>
    <w:rsid w:val="00B452CD"/>
    <w:rsid w:val="00B4611C"/>
    <w:rsid w:val="00B462F7"/>
    <w:rsid w:val="00B474B4"/>
    <w:rsid w:val="00B47D6F"/>
    <w:rsid w:val="00B53972"/>
    <w:rsid w:val="00B55454"/>
    <w:rsid w:val="00B5651A"/>
    <w:rsid w:val="00B5707B"/>
    <w:rsid w:val="00B6021A"/>
    <w:rsid w:val="00B6298D"/>
    <w:rsid w:val="00B62A75"/>
    <w:rsid w:val="00B63EA3"/>
    <w:rsid w:val="00B65714"/>
    <w:rsid w:val="00B658B2"/>
    <w:rsid w:val="00B65D62"/>
    <w:rsid w:val="00B66280"/>
    <w:rsid w:val="00B66BF4"/>
    <w:rsid w:val="00B707ED"/>
    <w:rsid w:val="00B71621"/>
    <w:rsid w:val="00B71898"/>
    <w:rsid w:val="00B747C0"/>
    <w:rsid w:val="00B74BF7"/>
    <w:rsid w:val="00B80362"/>
    <w:rsid w:val="00B815B1"/>
    <w:rsid w:val="00B839C8"/>
    <w:rsid w:val="00B84A70"/>
    <w:rsid w:val="00B945AF"/>
    <w:rsid w:val="00B94705"/>
    <w:rsid w:val="00B94E8E"/>
    <w:rsid w:val="00B96C14"/>
    <w:rsid w:val="00B96C74"/>
    <w:rsid w:val="00B97C18"/>
    <w:rsid w:val="00BA11D4"/>
    <w:rsid w:val="00BA1327"/>
    <w:rsid w:val="00BA1462"/>
    <w:rsid w:val="00BA71A1"/>
    <w:rsid w:val="00BA7D2B"/>
    <w:rsid w:val="00BB0723"/>
    <w:rsid w:val="00BB074A"/>
    <w:rsid w:val="00BB361D"/>
    <w:rsid w:val="00BC0D62"/>
    <w:rsid w:val="00BC7E15"/>
    <w:rsid w:val="00BD100A"/>
    <w:rsid w:val="00BD17CB"/>
    <w:rsid w:val="00BD3C67"/>
    <w:rsid w:val="00BD418C"/>
    <w:rsid w:val="00BD7E69"/>
    <w:rsid w:val="00BE6435"/>
    <w:rsid w:val="00BE6F6E"/>
    <w:rsid w:val="00BE7A20"/>
    <w:rsid w:val="00BF3EA9"/>
    <w:rsid w:val="00BF50CA"/>
    <w:rsid w:val="00BF5392"/>
    <w:rsid w:val="00C03B59"/>
    <w:rsid w:val="00C047F1"/>
    <w:rsid w:val="00C1108F"/>
    <w:rsid w:val="00C129BE"/>
    <w:rsid w:val="00C1697B"/>
    <w:rsid w:val="00C17C91"/>
    <w:rsid w:val="00C1D036"/>
    <w:rsid w:val="00C23720"/>
    <w:rsid w:val="00C27AE6"/>
    <w:rsid w:val="00C27CDB"/>
    <w:rsid w:val="00C31043"/>
    <w:rsid w:val="00C32EF6"/>
    <w:rsid w:val="00C33781"/>
    <w:rsid w:val="00C340B3"/>
    <w:rsid w:val="00C36777"/>
    <w:rsid w:val="00C40FF6"/>
    <w:rsid w:val="00C424DC"/>
    <w:rsid w:val="00C448E0"/>
    <w:rsid w:val="00C469DD"/>
    <w:rsid w:val="00C5125F"/>
    <w:rsid w:val="00C576A5"/>
    <w:rsid w:val="00C6126B"/>
    <w:rsid w:val="00C6189A"/>
    <w:rsid w:val="00C666E2"/>
    <w:rsid w:val="00C674EB"/>
    <w:rsid w:val="00C72A18"/>
    <w:rsid w:val="00C80D70"/>
    <w:rsid w:val="00C81952"/>
    <w:rsid w:val="00C857C8"/>
    <w:rsid w:val="00C86551"/>
    <w:rsid w:val="00CA1265"/>
    <w:rsid w:val="00CA1553"/>
    <w:rsid w:val="00CA2503"/>
    <w:rsid w:val="00CA6058"/>
    <w:rsid w:val="00CA664D"/>
    <w:rsid w:val="00CA685B"/>
    <w:rsid w:val="00CB05EC"/>
    <w:rsid w:val="00CB119B"/>
    <w:rsid w:val="00CB365E"/>
    <w:rsid w:val="00CB6DC0"/>
    <w:rsid w:val="00CB6F52"/>
    <w:rsid w:val="00CB7360"/>
    <w:rsid w:val="00CB7EB9"/>
    <w:rsid w:val="00CC0957"/>
    <w:rsid w:val="00CC1BBA"/>
    <w:rsid w:val="00CC1E54"/>
    <w:rsid w:val="00CC6736"/>
    <w:rsid w:val="00CC7D04"/>
    <w:rsid w:val="00CD1489"/>
    <w:rsid w:val="00CD1A60"/>
    <w:rsid w:val="00CD358D"/>
    <w:rsid w:val="00CD4D83"/>
    <w:rsid w:val="00CD6C33"/>
    <w:rsid w:val="00CE15CE"/>
    <w:rsid w:val="00CE2046"/>
    <w:rsid w:val="00CE3A7D"/>
    <w:rsid w:val="00CE41D3"/>
    <w:rsid w:val="00CE69F3"/>
    <w:rsid w:val="00CF0529"/>
    <w:rsid w:val="00CF08A1"/>
    <w:rsid w:val="00CF3802"/>
    <w:rsid w:val="00CF4CEB"/>
    <w:rsid w:val="00CF5E2A"/>
    <w:rsid w:val="00D00CAC"/>
    <w:rsid w:val="00D026D5"/>
    <w:rsid w:val="00D07EB7"/>
    <w:rsid w:val="00D1548F"/>
    <w:rsid w:val="00D16EF1"/>
    <w:rsid w:val="00D17D1A"/>
    <w:rsid w:val="00D2162B"/>
    <w:rsid w:val="00D23FD4"/>
    <w:rsid w:val="00D244B1"/>
    <w:rsid w:val="00D25884"/>
    <w:rsid w:val="00D26126"/>
    <w:rsid w:val="00D27AAC"/>
    <w:rsid w:val="00D30F44"/>
    <w:rsid w:val="00D310ED"/>
    <w:rsid w:val="00D346FC"/>
    <w:rsid w:val="00D36D58"/>
    <w:rsid w:val="00D43853"/>
    <w:rsid w:val="00D43994"/>
    <w:rsid w:val="00D443E3"/>
    <w:rsid w:val="00D44EB5"/>
    <w:rsid w:val="00D5144C"/>
    <w:rsid w:val="00D52566"/>
    <w:rsid w:val="00D54017"/>
    <w:rsid w:val="00D546FD"/>
    <w:rsid w:val="00D5481A"/>
    <w:rsid w:val="00D575F2"/>
    <w:rsid w:val="00D605F0"/>
    <w:rsid w:val="00D60AB2"/>
    <w:rsid w:val="00D61C5C"/>
    <w:rsid w:val="00D6754C"/>
    <w:rsid w:val="00D72923"/>
    <w:rsid w:val="00D75BE8"/>
    <w:rsid w:val="00D75EBF"/>
    <w:rsid w:val="00D87665"/>
    <w:rsid w:val="00D87B37"/>
    <w:rsid w:val="00D97A14"/>
    <w:rsid w:val="00D97B32"/>
    <w:rsid w:val="00DA166A"/>
    <w:rsid w:val="00DA1BE8"/>
    <w:rsid w:val="00DA21B5"/>
    <w:rsid w:val="00DA5F40"/>
    <w:rsid w:val="00DB079B"/>
    <w:rsid w:val="00DB23B4"/>
    <w:rsid w:val="00DB2A69"/>
    <w:rsid w:val="00DB3F11"/>
    <w:rsid w:val="00DB5176"/>
    <w:rsid w:val="00DB5CA6"/>
    <w:rsid w:val="00DC1150"/>
    <w:rsid w:val="00DC3502"/>
    <w:rsid w:val="00DD2D13"/>
    <w:rsid w:val="00DD42B2"/>
    <w:rsid w:val="00DD6E49"/>
    <w:rsid w:val="00DE3ECB"/>
    <w:rsid w:val="00DF2D64"/>
    <w:rsid w:val="00DF5A0B"/>
    <w:rsid w:val="00DF77D0"/>
    <w:rsid w:val="00E014F2"/>
    <w:rsid w:val="00E05E36"/>
    <w:rsid w:val="00E1056F"/>
    <w:rsid w:val="00E119D4"/>
    <w:rsid w:val="00E1617D"/>
    <w:rsid w:val="00E16856"/>
    <w:rsid w:val="00E16F56"/>
    <w:rsid w:val="00E20FC3"/>
    <w:rsid w:val="00E21AA8"/>
    <w:rsid w:val="00E224F3"/>
    <w:rsid w:val="00E225FB"/>
    <w:rsid w:val="00E23AE1"/>
    <w:rsid w:val="00E26AFD"/>
    <w:rsid w:val="00E3031F"/>
    <w:rsid w:val="00E34EAD"/>
    <w:rsid w:val="00E3640B"/>
    <w:rsid w:val="00E36EF8"/>
    <w:rsid w:val="00E373AD"/>
    <w:rsid w:val="00E376B3"/>
    <w:rsid w:val="00E40B73"/>
    <w:rsid w:val="00E415AC"/>
    <w:rsid w:val="00E416CA"/>
    <w:rsid w:val="00E42183"/>
    <w:rsid w:val="00E464EC"/>
    <w:rsid w:val="00E4763E"/>
    <w:rsid w:val="00E47E86"/>
    <w:rsid w:val="00E50243"/>
    <w:rsid w:val="00E6049D"/>
    <w:rsid w:val="00E61B2B"/>
    <w:rsid w:val="00E62ADB"/>
    <w:rsid w:val="00E63ADA"/>
    <w:rsid w:val="00E63C2B"/>
    <w:rsid w:val="00E64DB4"/>
    <w:rsid w:val="00E655CD"/>
    <w:rsid w:val="00E71A61"/>
    <w:rsid w:val="00E73863"/>
    <w:rsid w:val="00E7572A"/>
    <w:rsid w:val="00E75F57"/>
    <w:rsid w:val="00E767DF"/>
    <w:rsid w:val="00E7741D"/>
    <w:rsid w:val="00E8239F"/>
    <w:rsid w:val="00E8278B"/>
    <w:rsid w:val="00E828D2"/>
    <w:rsid w:val="00E83430"/>
    <w:rsid w:val="00E8516F"/>
    <w:rsid w:val="00E86BBF"/>
    <w:rsid w:val="00E9166F"/>
    <w:rsid w:val="00E91AF2"/>
    <w:rsid w:val="00E93AA1"/>
    <w:rsid w:val="00E9434E"/>
    <w:rsid w:val="00EA28E3"/>
    <w:rsid w:val="00EA4D24"/>
    <w:rsid w:val="00EA594C"/>
    <w:rsid w:val="00EB1157"/>
    <w:rsid w:val="00EB2A67"/>
    <w:rsid w:val="00EB7B42"/>
    <w:rsid w:val="00EC40D9"/>
    <w:rsid w:val="00EC6755"/>
    <w:rsid w:val="00ED08E7"/>
    <w:rsid w:val="00ED18DB"/>
    <w:rsid w:val="00ED197A"/>
    <w:rsid w:val="00ED4514"/>
    <w:rsid w:val="00ED4E2A"/>
    <w:rsid w:val="00ED4E39"/>
    <w:rsid w:val="00ED6729"/>
    <w:rsid w:val="00EE1B89"/>
    <w:rsid w:val="00EE2E19"/>
    <w:rsid w:val="00EE596C"/>
    <w:rsid w:val="00EF5205"/>
    <w:rsid w:val="00EF596E"/>
    <w:rsid w:val="00F003E1"/>
    <w:rsid w:val="00F01C68"/>
    <w:rsid w:val="00F05CCB"/>
    <w:rsid w:val="00F07BA0"/>
    <w:rsid w:val="00F07DAA"/>
    <w:rsid w:val="00F100E5"/>
    <w:rsid w:val="00F10E50"/>
    <w:rsid w:val="00F168DB"/>
    <w:rsid w:val="00F209FA"/>
    <w:rsid w:val="00F215EC"/>
    <w:rsid w:val="00F2324E"/>
    <w:rsid w:val="00F251F7"/>
    <w:rsid w:val="00F33F8F"/>
    <w:rsid w:val="00F3504E"/>
    <w:rsid w:val="00F42765"/>
    <w:rsid w:val="00F45B9B"/>
    <w:rsid w:val="00F45E9B"/>
    <w:rsid w:val="00F4605C"/>
    <w:rsid w:val="00F508E0"/>
    <w:rsid w:val="00F5184A"/>
    <w:rsid w:val="00F54001"/>
    <w:rsid w:val="00F55DB3"/>
    <w:rsid w:val="00F618C8"/>
    <w:rsid w:val="00F62390"/>
    <w:rsid w:val="00F71B8B"/>
    <w:rsid w:val="00F72A6A"/>
    <w:rsid w:val="00F7416E"/>
    <w:rsid w:val="00F82104"/>
    <w:rsid w:val="00F8498A"/>
    <w:rsid w:val="00F855A6"/>
    <w:rsid w:val="00F8634A"/>
    <w:rsid w:val="00F958C7"/>
    <w:rsid w:val="00F96141"/>
    <w:rsid w:val="00FA1724"/>
    <w:rsid w:val="00FA2448"/>
    <w:rsid w:val="00FA6256"/>
    <w:rsid w:val="00FA6B75"/>
    <w:rsid w:val="00FA6D35"/>
    <w:rsid w:val="00FA729B"/>
    <w:rsid w:val="00FB0744"/>
    <w:rsid w:val="00FB0CCB"/>
    <w:rsid w:val="00FB2D56"/>
    <w:rsid w:val="00FB4B03"/>
    <w:rsid w:val="00FB7FB5"/>
    <w:rsid w:val="00FC0906"/>
    <w:rsid w:val="00FC3549"/>
    <w:rsid w:val="00FC726C"/>
    <w:rsid w:val="00FD14BA"/>
    <w:rsid w:val="00FD22CE"/>
    <w:rsid w:val="00FD2838"/>
    <w:rsid w:val="00FD3FEC"/>
    <w:rsid w:val="00FD6291"/>
    <w:rsid w:val="00FF3CD5"/>
    <w:rsid w:val="00FF43C5"/>
    <w:rsid w:val="00FF5BBB"/>
    <w:rsid w:val="03A6338F"/>
    <w:rsid w:val="04218F2A"/>
    <w:rsid w:val="08388B1A"/>
    <w:rsid w:val="092A044D"/>
    <w:rsid w:val="0A0C6D23"/>
    <w:rsid w:val="0F17B719"/>
    <w:rsid w:val="14A6D1A3"/>
    <w:rsid w:val="15123D91"/>
    <w:rsid w:val="1B5970DC"/>
    <w:rsid w:val="1BBBBE0D"/>
    <w:rsid w:val="1DAEEF24"/>
    <w:rsid w:val="1F612DDB"/>
    <w:rsid w:val="1FC5107D"/>
    <w:rsid w:val="210F806B"/>
    <w:rsid w:val="22534036"/>
    <w:rsid w:val="256D618C"/>
    <w:rsid w:val="274BA5F5"/>
    <w:rsid w:val="28DE5815"/>
    <w:rsid w:val="29A5A14E"/>
    <w:rsid w:val="2BE87E81"/>
    <w:rsid w:val="2C52BCBA"/>
    <w:rsid w:val="32CD85F4"/>
    <w:rsid w:val="332F56A8"/>
    <w:rsid w:val="335232DB"/>
    <w:rsid w:val="353759FE"/>
    <w:rsid w:val="38984C9D"/>
    <w:rsid w:val="3899CD33"/>
    <w:rsid w:val="397522D2"/>
    <w:rsid w:val="3AE7AEC4"/>
    <w:rsid w:val="3B10F333"/>
    <w:rsid w:val="3C140704"/>
    <w:rsid w:val="3F2DBDAB"/>
    <w:rsid w:val="3F6A6849"/>
    <w:rsid w:val="42CD7D17"/>
    <w:rsid w:val="46B73040"/>
    <w:rsid w:val="46CF8EEE"/>
    <w:rsid w:val="4BD966BB"/>
    <w:rsid w:val="4CF7B755"/>
    <w:rsid w:val="4D0989A4"/>
    <w:rsid w:val="4E0CF3D7"/>
    <w:rsid w:val="4ED6B6C9"/>
    <w:rsid w:val="5336CAAE"/>
    <w:rsid w:val="537406E8"/>
    <w:rsid w:val="566E6B70"/>
    <w:rsid w:val="5943BF01"/>
    <w:rsid w:val="5ADF8F62"/>
    <w:rsid w:val="5AE2709F"/>
    <w:rsid w:val="5D391CBA"/>
    <w:rsid w:val="5F0AF317"/>
    <w:rsid w:val="5F244D4A"/>
    <w:rsid w:val="6103B3D4"/>
    <w:rsid w:val="638A1C6D"/>
    <w:rsid w:val="662A375F"/>
    <w:rsid w:val="695D6EC0"/>
    <w:rsid w:val="6B16FAE5"/>
    <w:rsid w:val="6C90CDC3"/>
    <w:rsid w:val="6E06D3EC"/>
    <w:rsid w:val="6EAB2141"/>
    <w:rsid w:val="70A0969A"/>
    <w:rsid w:val="7308B297"/>
    <w:rsid w:val="73686D70"/>
    <w:rsid w:val="74AD4DA9"/>
    <w:rsid w:val="7554866C"/>
    <w:rsid w:val="76405359"/>
    <w:rsid w:val="77DC23BA"/>
    <w:rsid w:val="78F9AB00"/>
    <w:rsid w:val="7977F41B"/>
    <w:rsid w:val="7A851141"/>
    <w:rsid w:val="7BB710FB"/>
    <w:rsid w:val="7D4BC449"/>
    <w:rsid w:val="7DA389A6"/>
    <w:rsid w:val="7F3F28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D85F4"/>
  <w15:chartTrackingRefBased/>
  <w15:docId w15:val="{96440184-DBBD-4039-9AB6-3EBC655C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0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F84"/>
  </w:style>
  <w:style w:type="paragraph" w:styleId="Footer">
    <w:name w:val="footer"/>
    <w:basedOn w:val="Normal"/>
    <w:link w:val="FooterChar"/>
    <w:uiPriority w:val="99"/>
    <w:unhideWhenUsed/>
    <w:rsid w:val="003A5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F84"/>
  </w:style>
  <w:style w:type="paragraph" w:styleId="FootnoteText">
    <w:name w:val="footnote text"/>
    <w:basedOn w:val="Normal"/>
    <w:link w:val="FootnoteTextChar"/>
    <w:uiPriority w:val="99"/>
    <w:semiHidden/>
    <w:unhideWhenUsed/>
    <w:rsid w:val="008976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663"/>
    <w:rPr>
      <w:sz w:val="20"/>
      <w:szCs w:val="20"/>
    </w:rPr>
  </w:style>
  <w:style w:type="character" w:styleId="FootnoteReference">
    <w:name w:val="footnote reference"/>
    <w:basedOn w:val="DefaultParagraphFont"/>
    <w:uiPriority w:val="99"/>
    <w:semiHidden/>
    <w:unhideWhenUsed/>
    <w:rsid w:val="00897663"/>
    <w:rPr>
      <w:vertAlign w:val="superscript"/>
    </w:rPr>
  </w:style>
  <w:style w:type="table" w:styleId="TableGrid">
    <w:name w:val="Table Grid"/>
    <w:basedOn w:val="TableNormal"/>
    <w:uiPriority w:val="59"/>
    <w:rsid w:val="00B42B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4236B"/>
    <w:pPr>
      <w:spacing w:before="100" w:beforeAutospacing="1" w:after="100" w:afterAutospacing="1" w:line="240" w:lineRule="auto"/>
    </w:pPr>
    <w:rPr>
      <w:rFonts w:ascii="SimSun" w:hAnsi="SimSun" w:cs="SimSun"/>
      <w:sz w:val="24"/>
      <w:szCs w:val="24"/>
      <w:lang w:eastAsia="zh-CN"/>
    </w:rPr>
  </w:style>
  <w:style w:type="paragraph" w:styleId="ListParagraph">
    <w:name w:val="List Paragraph"/>
    <w:basedOn w:val="Normal"/>
    <w:uiPriority w:val="34"/>
    <w:qFormat/>
    <w:rsid w:val="003C76ED"/>
    <w:pPr>
      <w:ind w:left="720"/>
      <w:contextualSpacing/>
    </w:pPr>
  </w:style>
  <w:style w:type="character" w:customStyle="1" w:styleId="Heading2Char">
    <w:name w:val="Heading 2 Char"/>
    <w:basedOn w:val="DefaultParagraphFont"/>
    <w:link w:val="Heading2"/>
    <w:uiPriority w:val="9"/>
    <w:rsid w:val="0031437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1437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B06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03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D0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3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740">
      <w:bodyDiv w:val="1"/>
      <w:marLeft w:val="0"/>
      <w:marRight w:val="0"/>
      <w:marTop w:val="0"/>
      <w:marBottom w:val="0"/>
      <w:divBdr>
        <w:top w:val="none" w:sz="0" w:space="0" w:color="auto"/>
        <w:left w:val="none" w:sz="0" w:space="0" w:color="auto"/>
        <w:bottom w:val="none" w:sz="0" w:space="0" w:color="auto"/>
        <w:right w:val="none" w:sz="0" w:space="0" w:color="auto"/>
      </w:divBdr>
    </w:div>
    <w:div w:id="74977246">
      <w:bodyDiv w:val="1"/>
      <w:marLeft w:val="0"/>
      <w:marRight w:val="0"/>
      <w:marTop w:val="0"/>
      <w:marBottom w:val="0"/>
      <w:divBdr>
        <w:top w:val="none" w:sz="0" w:space="0" w:color="auto"/>
        <w:left w:val="none" w:sz="0" w:space="0" w:color="auto"/>
        <w:bottom w:val="none" w:sz="0" w:space="0" w:color="auto"/>
        <w:right w:val="none" w:sz="0" w:space="0" w:color="auto"/>
      </w:divBdr>
    </w:div>
    <w:div w:id="94248830">
      <w:bodyDiv w:val="1"/>
      <w:marLeft w:val="0"/>
      <w:marRight w:val="0"/>
      <w:marTop w:val="0"/>
      <w:marBottom w:val="0"/>
      <w:divBdr>
        <w:top w:val="none" w:sz="0" w:space="0" w:color="auto"/>
        <w:left w:val="none" w:sz="0" w:space="0" w:color="auto"/>
        <w:bottom w:val="none" w:sz="0" w:space="0" w:color="auto"/>
        <w:right w:val="none" w:sz="0" w:space="0" w:color="auto"/>
      </w:divBdr>
    </w:div>
    <w:div w:id="97260328">
      <w:bodyDiv w:val="1"/>
      <w:marLeft w:val="0"/>
      <w:marRight w:val="0"/>
      <w:marTop w:val="0"/>
      <w:marBottom w:val="0"/>
      <w:divBdr>
        <w:top w:val="none" w:sz="0" w:space="0" w:color="auto"/>
        <w:left w:val="none" w:sz="0" w:space="0" w:color="auto"/>
        <w:bottom w:val="none" w:sz="0" w:space="0" w:color="auto"/>
        <w:right w:val="none" w:sz="0" w:space="0" w:color="auto"/>
      </w:divBdr>
    </w:div>
    <w:div w:id="105584950">
      <w:bodyDiv w:val="1"/>
      <w:marLeft w:val="0"/>
      <w:marRight w:val="0"/>
      <w:marTop w:val="0"/>
      <w:marBottom w:val="0"/>
      <w:divBdr>
        <w:top w:val="none" w:sz="0" w:space="0" w:color="auto"/>
        <w:left w:val="none" w:sz="0" w:space="0" w:color="auto"/>
        <w:bottom w:val="none" w:sz="0" w:space="0" w:color="auto"/>
        <w:right w:val="none" w:sz="0" w:space="0" w:color="auto"/>
      </w:divBdr>
    </w:div>
    <w:div w:id="150677630">
      <w:bodyDiv w:val="1"/>
      <w:marLeft w:val="0"/>
      <w:marRight w:val="0"/>
      <w:marTop w:val="0"/>
      <w:marBottom w:val="0"/>
      <w:divBdr>
        <w:top w:val="none" w:sz="0" w:space="0" w:color="auto"/>
        <w:left w:val="none" w:sz="0" w:space="0" w:color="auto"/>
        <w:bottom w:val="none" w:sz="0" w:space="0" w:color="auto"/>
        <w:right w:val="none" w:sz="0" w:space="0" w:color="auto"/>
      </w:divBdr>
    </w:div>
    <w:div w:id="151874778">
      <w:bodyDiv w:val="1"/>
      <w:marLeft w:val="0"/>
      <w:marRight w:val="0"/>
      <w:marTop w:val="0"/>
      <w:marBottom w:val="0"/>
      <w:divBdr>
        <w:top w:val="none" w:sz="0" w:space="0" w:color="auto"/>
        <w:left w:val="none" w:sz="0" w:space="0" w:color="auto"/>
        <w:bottom w:val="none" w:sz="0" w:space="0" w:color="auto"/>
        <w:right w:val="none" w:sz="0" w:space="0" w:color="auto"/>
      </w:divBdr>
    </w:div>
    <w:div w:id="163788243">
      <w:bodyDiv w:val="1"/>
      <w:marLeft w:val="0"/>
      <w:marRight w:val="0"/>
      <w:marTop w:val="0"/>
      <w:marBottom w:val="0"/>
      <w:divBdr>
        <w:top w:val="none" w:sz="0" w:space="0" w:color="auto"/>
        <w:left w:val="none" w:sz="0" w:space="0" w:color="auto"/>
        <w:bottom w:val="none" w:sz="0" w:space="0" w:color="auto"/>
        <w:right w:val="none" w:sz="0" w:space="0" w:color="auto"/>
      </w:divBdr>
    </w:div>
    <w:div w:id="165439865">
      <w:bodyDiv w:val="1"/>
      <w:marLeft w:val="0"/>
      <w:marRight w:val="0"/>
      <w:marTop w:val="0"/>
      <w:marBottom w:val="0"/>
      <w:divBdr>
        <w:top w:val="none" w:sz="0" w:space="0" w:color="auto"/>
        <w:left w:val="none" w:sz="0" w:space="0" w:color="auto"/>
        <w:bottom w:val="none" w:sz="0" w:space="0" w:color="auto"/>
        <w:right w:val="none" w:sz="0" w:space="0" w:color="auto"/>
      </w:divBdr>
    </w:div>
    <w:div w:id="195779647">
      <w:bodyDiv w:val="1"/>
      <w:marLeft w:val="0"/>
      <w:marRight w:val="0"/>
      <w:marTop w:val="0"/>
      <w:marBottom w:val="0"/>
      <w:divBdr>
        <w:top w:val="none" w:sz="0" w:space="0" w:color="auto"/>
        <w:left w:val="none" w:sz="0" w:space="0" w:color="auto"/>
        <w:bottom w:val="none" w:sz="0" w:space="0" w:color="auto"/>
        <w:right w:val="none" w:sz="0" w:space="0" w:color="auto"/>
      </w:divBdr>
    </w:div>
    <w:div w:id="220992397">
      <w:bodyDiv w:val="1"/>
      <w:marLeft w:val="0"/>
      <w:marRight w:val="0"/>
      <w:marTop w:val="0"/>
      <w:marBottom w:val="0"/>
      <w:divBdr>
        <w:top w:val="none" w:sz="0" w:space="0" w:color="auto"/>
        <w:left w:val="none" w:sz="0" w:space="0" w:color="auto"/>
        <w:bottom w:val="none" w:sz="0" w:space="0" w:color="auto"/>
        <w:right w:val="none" w:sz="0" w:space="0" w:color="auto"/>
      </w:divBdr>
    </w:div>
    <w:div w:id="284504304">
      <w:bodyDiv w:val="1"/>
      <w:marLeft w:val="0"/>
      <w:marRight w:val="0"/>
      <w:marTop w:val="0"/>
      <w:marBottom w:val="0"/>
      <w:divBdr>
        <w:top w:val="none" w:sz="0" w:space="0" w:color="auto"/>
        <w:left w:val="none" w:sz="0" w:space="0" w:color="auto"/>
        <w:bottom w:val="none" w:sz="0" w:space="0" w:color="auto"/>
        <w:right w:val="none" w:sz="0" w:space="0" w:color="auto"/>
      </w:divBdr>
    </w:div>
    <w:div w:id="331445537">
      <w:bodyDiv w:val="1"/>
      <w:marLeft w:val="0"/>
      <w:marRight w:val="0"/>
      <w:marTop w:val="0"/>
      <w:marBottom w:val="0"/>
      <w:divBdr>
        <w:top w:val="none" w:sz="0" w:space="0" w:color="auto"/>
        <w:left w:val="none" w:sz="0" w:space="0" w:color="auto"/>
        <w:bottom w:val="none" w:sz="0" w:space="0" w:color="auto"/>
        <w:right w:val="none" w:sz="0" w:space="0" w:color="auto"/>
      </w:divBdr>
    </w:div>
    <w:div w:id="370036807">
      <w:bodyDiv w:val="1"/>
      <w:marLeft w:val="0"/>
      <w:marRight w:val="0"/>
      <w:marTop w:val="0"/>
      <w:marBottom w:val="0"/>
      <w:divBdr>
        <w:top w:val="none" w:sz="0" w:space="0" w:color="auto"/>
        <w:left w:val="none" w:sz="0" w:space="0" w:color="auto"/>
        <w:bottom w:val="none" w:sz="0" w:space="0" w:color="auto"/>
        <w:right w:val="none" w:sz="0" w:space="0" w:color="auto"/>
      </w:divBdr>
    </w:div>
    <w:div w:id="376391286">
      <w:bodyDiv w:val="1"/>
      <w:marLeft w:val="0"/>
      <w:marRight w:val="0"/>
      <w:marTop w:val="0"/>
      <w:marBottom w:val="0"/>
      <w:divBdr>
        <w:top w:val="none" w:sz="0" w:space="0" w:color="auto"/>
        <w:left w:val="none" w:sz="0" w:space="0" w:color="auto"/>
        <w:bottom w:val="none" w:sz="0" w:space="0" w:color="auto"/>
        <w:right w:val="none" w:sz="0" w:space="0" w:color="auto"/>
      </w:divBdr>
    </w:div>
    <w:div w:id="462582133">
      <w:bodyDiv w:val="1"/>
      <w:marLeft w:val="0"/>
      <w:marRight w:val="0"/>
      <w:marTop w:val="0"/>
      <w:marBottom w:val="0"/>
      <w:divBdr>
        <w:top w:val="none" w:sz="0" w:space="0" w:color="auto"/>
        <w:left w:val="none" w:sz="0" w:space="0" w:color="auto"/>
        <w:bottom w:val="none" w:sz="0" w:space="0" w:color="auto"/>
        <w:right w:val="none" w:sz="0" w:space="0" w:color="auto"/>
      </w:divBdr>
    </w:div>
    <w:div w:id="469254601">
      <w:bodyDiv w:val="1"/>
      <w:marLeft w:val="0"/>
      <w:marRight w:val="0"/>
      <w:marTop w:val="0"/>
      <w:marBottom w:val="0"/>
      <w:divBdr>
        <w:top w:val="none" w:sz="0" w:space="0" w:color="auto"/>
        <w:left w:val="none" w:sz="0" w:space="0" w:color="auto"/>
        <w:bottom w:val="none" w:sz="0" w:space="0" w:color="auto"/>
        <w:right w:val="none" w:sz="0" w:space="0" w:color="auto"/>
      </w:divBdr>
    </w:div>
    <w:div w:id="473065058">
      <w:bodyDiv w:val="1"/>
      <w:marLeft w:val="0"/>
      <w:marRight w:val="0"/>
      <w:marTop w:val="0"/>
      <w:marBottom w:val="0"/>
      <w:divBdr>
        <w:top w:val="none" w:sz="0" w:space="0" w:color="auto"/>
        <w:left w:val="none" w:sz="0" w:space="0" w:color="auto"/>
        <w:bottom w:val="none" w:sz="0" w:space="0" w:color="auto"/>
        <w:right w:val="none" w:sz="0" w:space="0" w:color="auto"/>
      </w:divBdr>
    </w:div>
    <w:div w:id="498279997">
      <w:bodyDiv w:val="1"/>
      <w:marLeft w:val="0"/>
      <w:marRight w:val="0"/>
      <w:marTop w:val="0"/>
      <w:marBottom w:val="0"/>
      <w:divBdr>
        <w:top w:val="none" w:sz="0" w:space="0" w:color="auto"/>
        <w:left w:val="none" w:sz="0" w:space="0" w:color="auto"/>
        <w:bottom w:val="none" w:sz="0" w:space="0" w:color="auto"/>
        <w:right w:val="none" w:sz="0" w:space="0" w:color="auto"/>
      </w:divBdr>
    </w:div>
    <w:div w:id="520359989">
      <w:bodyDiv w:val="1"/>
      <w:marLeft w:val="0"/>
      <w:marRight w:val="0"/>
      <w:marTop w:val="0"/>
      <w:marBottom w:val="0"/>
      <w:divBdr>
        <w:top w:val="none" w:sz="0" w:space="0" w:color="auto"/>
        <w:left w:val="none" w:sz="0" w:space="0" w:color="auto"/>
        <w:bottom w:val="none" w:sz="0" w:space="0" w:color="auto"/>
        <w:right w:val="none" w:sz="0" w:space="0" w:color="auto"/>
      </w:divBdr>
    </w:div>
    <w:div w:id="535703955">
      <w:bodyDiv w:val="1"/>
      <w:marLeft w:val="0"/>
      <w:marRight w:val="0"/>
      <w:marTop w:val="0"/>
      <w:marBottom w:val="0"/>
      <w:divBdr>
        <w:top w:val="none" w:sz="0" w:space="0" w:color="auto"/>
        <w:left w:val="none" w:sz="0" w:space="0" w:color="auto"/>
        <w:bottom w:val="none" w:sz="0" w:space="0" w:color="auto"/>
        <w:right w:val="none" w:sz="0" w:space="0" w:color="auto"/>
      </w:divBdr>
    </w:div>
    <w:div w:id="560553589">
      <w:bodyDiv w:val="1"/>
      <w:marLeft w:val="0"/>
      <w:marRight w:val="0"/>
      <w:marTop w:val="0"/>
      <w:marBottom w:val="0"/>
      <w:divBdr>
        <w:top w:val="none" w:sz="0" w:space="0" w:color="auto"/>
        <w:left w:val="none" w:sz="0" w:space="0" w:color="auto"/>
        <w:bottom w:val="none" w:sz="0" w:space="0" w:color="auto"/>
        <w:right w:val="none" w:sz="0" w:space="0" w:color="auto"/>
      </w:divBdr>
    </w:div>
    <w:div w:id="612909218">
      <w:bodyDiv w:val="1"/>
      <w:marLeft w:val="0"/>
      <w:marRight w:val="0"/>
      <w:marTop w:val="0"/>
      <w:marBottom w:val="0"/>
      <w:divBdr>
        <w:top w:val="none" w:sz="0" w:space="0" w:color="auto"/>
        <w:left w:val="none" w:sz="0" w:space="0" w:color="auto"/>
        <w:bottom w:val="none" w:sz="0" w:space="0" w:color="auto"/>
        <w:right w:val="none" w:sz="0" w:space="0" w:color="auto"/>
      </w:divBdr>
    </w:div>
    <w:div w:id="648365414">
      <w:bodyDiv w:val="1"/>
      <w:marLeft w:val="0"/>
      <w:marRight w:val="0"/>
      <w:marTop w:val="0"/>
      <w:marBottom w:val="0"/>
      <w:divBdr>
        <w:top w:val="none" w:sz="0" w:space="0" w:color="auto"/>
        <w:left w:val="none" w:sz="0" w:space="0" w:color="auto"/>
        <w:bottom w:val="none" w:sz="0" w:space="0" w:color="auto"/>
        <w:right w:val="none" w:sz="0" w:space="0" w:color="auto"/>
      </w:divBdr>
    </w:div>
    <w:div w:id="689378062">
      <w:bodyDiv w:val="1"/>
      <w:marLeft w:val="0"/>
      <w:marRight w:val="0"/>
      <w:marTop w:val="0"/>
      <w:marBottom w:val="0"/>
      <w:divBdr>
        <w:top w:val="none" w:sz="0" w:space="0" w:color="auto"/>
        <w:left w:val="none" w:sz="0" w:space="0" w:color="auto"/>
        <w:bottom w:val="none" w:sz="0" w:space="0" w:color="auto"/>
        <w:right w:val="none" w:sz="0" w:space="0" w:color="auto"/>
      </w:divBdr>
    </w:div>
    <w:div w:id="698359936">
      <w:bodyDiv w:val="1"/>
      <w:marLeft w:val="0"/>
      <w:marRight w:val="0"/>
      <w:marTop w:val="0"/>
      <w:marBottom w:val="0"/>
      <w:divBdr>
        <w:top w:val="none" w:sz="0" w:space="0" w:color="auto"/>
        <w:left w:val="none" w:sz="0" w:space="0" w:color="auto"/>
        <w:bottom w:val="none" w:sz="0" w:space="0" w:color="auto"/>
        <w:right w:val="none" w:sz="0" w:space="0" w:color="auto"/>
      </w:divBdr>
    </w:div>
    <w:div w:id="719090322">
      <w:bodyDiv w:val="1"/>
      <w:marLeft w:val="0"/>
      <w:marRight w:val="0"/>
      <w:marTop w:val="0"/>
      <w:marBottom w:val="0"/>
      <w:divBdr>
        <w:top w:val="none" w:sz="0" w:space="0" w:color="auto"/>
        <w:left w:val="none" w:sz="0" w:space="0" w:color="auto"/>
        <w:bottom w:val="none" w:sz="0" w:space="0" w:color="auto"/>
        <w:right w:val="none" w:sz="0" w:space="0" w:color="auto"/>
      </w:divBdr>
    </w:div>
    <w:div w:id="781069873">
      <w:bodyDiv w:val="1"/>
      <w:marLeft w:val="0"/>
      <w:marRight w:val="0"/>
      <w:marTop w:val="0"/>
      <w:marBottom w:val="0"/>
      <w:divBdr>
        <w:top w:val="none" w:sz="0" w:space="0" w:color="auto"/>
        <w:left w:val="none" w:sz="0" w:space="0" w:color="auto"/>
        <w:bottom w:val="none" w:sz="0" w:space="0" w:color="auto"/>
        <w:right w:val="none" w:sz="0" w:space="0" w:color="auto"/>
      </w:divBdr>
    </w:div>
    <w:div w:id="901060962">
      <w:bodyDiv w:val="1"/>
      <w:marLeft w:val="0"/>
      <w:marRight w:val="0"/>
      <w:marTop w:val="0"/>
      <w:marBottom w:val="0"/>
      <w:divBdr>
        <w:top w:val="none" w:sz="0" w:space="0" w:color="auto"/>
        <w:left w:val="none" w:sz="0" w:space="0" w:color="auto"/>
        <w:bottom w:val="none" w:sz="0" w:space="0" w:color="auto"/>
        <w:right w:val="none" w:sz="0" w:space="0" w:color="auto"/>
      </w:divBdr>
    </w:div>
    <w:div w:id="911740992">
      <w:bodyDiv w:val="1"/>
      <w:marLeft w:val="0"/>
      <w:marRight w:val="0"/>
      <w:marTop w:val="0"/>
      <w:marBottom w:val="0"/>
      <w:divBdr>
        <w:top w:val="none" w:sz="0" w:space="0" w:color="auto"/>
        <w:left w:val="none" w:sz="0" w:space="0" w:color="auto"/>
        <w:bottom w:val="none" w:sz="0" w:space="0" w:color="auto"/>
        <w:right w:val="none" w:sz="0" w:space="0" w:color="auto"/>
      </w:divBdr>
    </w:div>
    <w:div w:id="967853068">
      <w:bodyDiv w:val="1"/>
      <w:marLeft w:val="0"/>
      <w:marRight w:val="0"/>
      <w:marTop w:val="0"/>
      <w:marBottom w:val="0"/>
      <w:divBdr>
        <w:top w:val="none" w:sz="0" w:space="0" w:color="auto"/>
        <w:left w:val="none" w:sz="0" w:space="0" w:color="auto"/>
        <w:bottom w:val="none" w:sz="0" w:space="0" w:color="auto"/>
        <w:right w:val="none" w:sz="0" w:space="0" w:color="auto"/>
      </w:divBdr>
    </w:div>
    <w:div w:id="985166510">
      <w:bodyDiv w:val="1"/>
      <w:marLeft w:val="0"/>
      <w:marRight w:val="0"/>
      <w:marTop w:val="0"/>
      <w:marBottom w:val="0"/>
      <w:divBdr>
        <w:top w:val="none" w:sz="0" w:space="0" w:color="auto"/>
        <w:left w:val="none" w:sz="0" w:space="0" w:color="auto"/>
        <w:bottom w:val="none" w:sz="0" w:space="0" w:color="auto"/>
        <w:right w:val="none" w:sz="0" w:space="0" w:color="auto"/>
      </w:divBdr>
    </w:div>
    <w:div w:id="1010521064">
      <w:bodyDiv w:val="1"/>
      <w:marLeft w:val="0"/>
      <w:marRight w:val="0"/>
      <w:marTop w:val="0"/>
      <w:marBottom w:val="0"/>
      <w:divBdr>
        <w:top w:val="none" w:sz="0" w:space="0" w:color="auto"/>
        <w:left w:val="none" w:sz="0" w:space="0" w:color="auto"/>
        <w:bottom w:val="none" w:sz="0" w:space="0" w:color="auto"/>
        <w:right w:val="none" w:sz="0" w:space="0" w:color="auto"/>
      </w:divBdr>
    </w:div>
    <w:div w:id="1050111107">
      <w:bodyDiv w:val="1"/>
      <w:marLeft w:val="0"/>
      <w:marRight w:val="0"/>
      <w:marTop w:val="0"/>
      <w:marBottom w:val="0"/>
      <w:divBdr>
        <w:top w:val="none" w:sz="0" w:space="0" w:color="auto"/>
        <w:left w:val="none" w:sz="0" w:space="0" w:color="auto"/>
        <w:bottom w:val="none" w:sz="0" w:space="0" w:color="auto"/>
        <w:right w:val="none" w:sz="0" w:space="0" w:color="auto"/>
      </w:divBdr>
    </w:div>
    <w:div w:id="1059935347">
      <w:bodyDiv w:val="1"/>
      <w:marLeft w:val="0"/>
      <w:marRight w:val="0"/>
      <w:marTop w:val="0"/>
      <w:marBottom w:val="0"/>
      <w:divBdr>
        <w:top w:val="none" w:sz="0" w:space="0" w:color="auto"/>
        <w:left w:val="none" w:sz="0" w:space="0" w:color="auto"/>
        <w:bottom w:val="none" w:sz="0" w:space="0" w:color="auto"/>
        <w:right w:val="none" w:sz="0" w:space="0" w:color="auto"/>
      </w:divBdr>
    </w:div>
    <w:div w:id="1077556101">
      <w:bodyDiv w:val="1"/>
      <w:marLeft w:val="0"/>
      <w:marRight w:val="0"/>
      <w:marTop w:val="0"/>
      <w:marBottom w:val="0"/>
      <w:divBdr>
        <w:top w:val="none" w:sz="0" w:space="0" w:color="auto"/>
        <w:left w:val="none" w:sz="0" w:space="0" w:color="auto"/>
        <w:bottom w:val="none" w:sz="0" w:space="0" w:color="auto"/>
        <w:right w:val="none" w:sz="0" w:space="0" w:color="auto"/>
      </w:divBdr>
    </w:div>
    <w:div w:id="1081678888">
      <w:bodyDiv w:val="1"/>
      <w:marLeft w:val="0"/>
      <w:marRight w:val="0"/>
      <w:marTop w:val="0"/>
      <w:marBottom w:val="0"/>
      <w:divBdr>
        <w:top w:val="none" w:sz="0" w:space="0" w:color="auto"/>
        <w:left w:val="none" w:sz="0" w:space="0" w:color="auto"/>
        <w:bottom w:val="none" w:sz="0" w:space="0" w:color="auto"/>
        <w:right w:val="none" w:sz="0" w:space="0" w:color="auto"/>
      </w:divBdr>
    </w:div>
    <w:div w:id="1087922084">
      <w:bodyDiv w:val="1"/>
      <w:marLeft w:val="0"/>
      <w:marRight w:val="0"/>
      <w:marTop w:val="0"/>
      <w:marBottom w:val="0"/>
      <w:divBdr>
        <w:top w:val="none" w:sz="0" w:space="0" w:color="auto"/>
        <w:left w:val="none" w:sz="0" w:space="0" w:color="auto"/>
        <w:bottom w:val="none" w:sz="0" w:space="0" w:color="auto"/>
        <w:right w:val="none" w:sz="0" w:space="0" w:color="auto"/>
      </w:divBdr>
    </w:div>
    <w:div w:id="1089279718">
      <w:bodyDiv w:val="1"/>
      <w:marLeft w:val="0"/>
      <w:marRight w:val="0"/>
      <w:marTop w:val="0"/>
      <w:marBottom w:val="0"/>
      <w:divBdr>
        <w:top w:val="none" w:sz="0" w:space="0" w:color="auto"/>
        <w:left w:val="none" w:sz="0" w:space="0" w:color="auto"/>
        <w:bottom w:val="none" w:sz="0" w:space="0" w:color="auto"/>
        <w:right w:val="none" w:sz="0" w:space="0" w:color="auto"/>
      </w:divBdr>
    </w:div>
    <w:div w:id="1105151973">
      <w:bodyDiv w:val="1"/>
      <w:marLeft w:val="0"/>
      <w:marRight w:val="0"/>
      <w:marTop w:val="0"/>
      <w:marBottom w:val="0"/>
      <w:divBdr>
        <w:top w:val="none" w:sz="0" w:space="0" w:color="auto"/>
        <w:left w:val="none" w:sz="0" w:space="0" w:color="auto"/>
        <w:bottom w:val="none" w:sz="0" w:space="0" w:color="auto"/>
        <w:right w:val="none" w:sz="0" w:space="0" w:color="auto"/>
      </w:divBdr>
    </w:div>
    <w:div w:id="1124539097">
      <w:bodyDiv w:val="1"/>
      <w:marLeft w:val="0"/>
      <w:marRight w:val="0"/>
      <w:marTop w:val="0"/>
      <w:marBottom w:val="0"/>
      <w:divBdr>
        <w:top w:val="none" w:sz="0" w:space="0" w:color="auto"/>
        <w:left w:val="none" w:sz="0" w:space="0" w:color="auto"/>
        <w:bottom w:val="none" w:sz="0" w:space="0" w:color="auto"/>
        <w:right w:val="none" w:sz="0" w:space="0" w:color="auto"/>
      </w:divBdr>
    </w:div>
    <w:div w:id="1157258848">
      <w:bodyDiv w:val="1"/>
      <w:marLeft w:val="0"/>
      <w:marRight w:val="0"/>
      <w:marTop w:val="0"/>
      <w:marBottom w:val="0"/>
      <w:divBdr>
        <w:top w:val="none" w:sz="0" w:space="0" w:color="auto"/>
        <w:left w:val="none" w:sz="0" w:space="0" w:color="auto"/>
        <w:bottom w:val="none" w:sz="0" w:space="0" w:color="auto"/>
        <w:right w:val="none" w:sz="0" w:space="0" w:color="auto"/>
      </w:divBdr>
    </w:div>
    <w:div w:id="1171985367">
      <w:bodyDiv w:val="1"/>
      <w:marLeft w:val="0"/>
      <w:marRight w:val="0"/>
      <w:marTop w:val="0"/>
      <w:marBottom w:val="0"/>
      <w:divBdr>
        <w:top w:val="none" w:sz="0" w:space="0" w:color="auto"/>
        <w:left w:val="none" w:sz="0" w:space="0" w:color="auto"/>
        <w:bottom w:val="none" w:sz="0" w:space="0" w:color="auto"/>
        <w:right w:val="none" w:sz="0" w:space="0" w:color="auto"/>
      </w:divBdr>
    </w:div>
    <w:div w:id="1201091915">
      <w:bodyDiv w:val="1"/>
      <w:marLeft w:val="0"/>
      <w:marRight w:val="0"/>
      <w:marTop w:val="0"/>
      <w:marBottom w:val="0"/>
      <w:divBdr>
        <w:top w:val="none" w:sz="0" w:space="0" w:color="auto"/>
        <w:left w:val="none" w:sz="0" w:space="0" w:color="auto"/>
        <w:bottom w:val="none" w:sz="0" w:space="0" w:color="auto"/>
        <w:right w:val="none" w:sz="0" w:space="0" w:color="auto"/>
      </w:divBdr>
    </w:div>
    <w:div w:id="1221936794">
      <w:bodyDiv w:val="1"/>
      <w:marLeft w:val="0"/>
      <w:marRight w:val="0"/>
      <w:marTop w:val="0"/>
      <w:marBottom w:val="0"/>
      <w:divBdr>
        <w:top w:val="none" w:sz="0" w:space="0" w:color="auto"/>
        <w:left w:val="none" w:sz="0" w:space="0" w:color="auto"/>
        <w:bottom w:val="none" w:sz="0" w:space="0" w:color="auto"/>
        <w:right w:val="none" w:sz="0" w:space="0" w:color="auto"/>
      </w:divBdr>
    </w:div>
    <w:div w:id="1260288903">
      <w:bodyDiv w:val="1"/>
      <w:marLeft w:val="0"/>
      <w:marRight w:val="0"/>
      <w:marTop w:val="0"/>
      <w:marBottom w:val="0"/>
      <w:divBdr>
        <w:top w:val="none" w:sz="0" w:space="0" w:color="auto"/>
        <w:left w:val="none" w:sz="0" w:space="0" w:color="auto"/>
        <w:bottom w:val="none" w:sz="0" w:space="0" w:color="auto"/>
        <w:right w:val="none" w:sz="0" w:space="0" w:color="auto"/>
      </w:divBdr>
    </w:div>
    <w:div w:id="1271356198">
      <w:bodyDiv w:val="1"/>
      <w:marLeft w:val="0"/>
      <w:marRight w:val="0"/>
      <w:marTop w:val="0"/>
      <w:marBottom w:val="0"/>
      <w:divBdr>
        <w:top w:val="none" w:sz="0" w:space="0" w:color="auto"/>
        <w:left w:val="none" w:sz="0" w:space="0" w:color="auto"/>
        <w:bottom w:val="none" w:sz="0" w:space="0" w:color="auto"/>
        <w:right w:val="none" w:sz="0" w:space="0" w:color="auto"/>
      </w:divBdr>
      <w:divsChild>
        <w:div w:id="1836650089">
          <w:marLeft w:val="0"/>
          <w:marRight w:val="0"/>
          <w:marTop w:val="0"/>
          <w:marBottom w:val="0"/>
          <w:divBdr>
            <w:top w:val="none" w:sz="0" w:space="0" w:color="auto"/>
            <w:left w:val="none" w:sz="0" w:space="0" w:color="auto"/>
            <w:bottom w:val="none" w:sz="0" w:space="0" w:color="auto"/>
            <w:right w:val="none" w:sz="0" w:space="0" w:color="auto"/>
          </w:divBdr>
          <w:divsChild>
            <w:div w:id="15648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327">
      <w:bodyDiv w:val="1"/>
      <w:marLeft w:val="0"/>
      <w:marRight w:val="0"/>
      <w:marTop w:val="0"/>
      <w:marBottom w:val="0"/>
      <w:divBdr>
        <w:top w:val="none" w:sz="0" w:space="0" w:color="auto"/>
        <w:left w:val="none" w:sz="0" w:space="0" w:color="auto"/>
        <w:bottom w:val="none" w:sz="0" w:space="0" w:color="auto"/>
        <w:right w:val="none" w:sz="0" w:space="0" w:color="auto"/>
      </w:divBdr>
    </w:div>
    <w:div w:id="1321076564">
      <w:bodyDiv w:val="1"/>
      <w:marLeft w:val="0"/>
      <w:marRight w:val="0"/>
      <w:marTop w:val="0"/>
      <w:marBottom w:val="0"/>
      <w:divBdr>
        <w:top w:val="none" w:sz="0" w:space="0" w:color="auto"/>
        <w:left w:val="none" w:sz="0" w:space="0" w:color="auto"/>
        <w:bottom w:val="none" w:sz="0" w:space="0" w:color="auto"/>
        <w:right w:val="none" w:sz="0" w:space="0" w:color="auto"/>
      </w:divBdr>
    </w:div>
    <w:div w:id="1376585175">
      <w:bodyDiv w:val="1"/>
      <w:marLeft w:val="0"/>
      <w:marRight w:val="0"/>
      <w:marTop w:val="0"/>
      <w:marBottom w:val="0"/>
      <w:divBdr>
        <w:top w:val="none" w:sz="0" w:space="0" w:color="auto"/>
        <w:left w:val="none" w:sz="0" w:space="0" w:color="auto"/>
        <w:bottom w:val="none" w:sz="0" w:space="0" w:color="auto"/>
        <w:right w:val="none" w:sz="0" w:space="0" w:color="auto"/>
      </w:divBdr>
    </w:div>
    <w:div w:id="1379167334">
      <w:bodyDiv w:val="1"/>
      <w:marLeft w:val="0"/>
      <w:marRight w:val="0"/>
      <w:marTop w:val="0"/>
      <w:marBottom w:val="0"/>
      <w:divBdr>
        <w:top w:val="none" w:sz="0" w:space="0" w:color="auto"/>
        <w:left w:val="none" w:sz="0" w:space="0" w:color="auto"/>
        <w:bottom w:val="none" w:sz="0" w:space="0" w:color="auto"/>
        <w:right w:val="none" w:sz="0" w:space="0" w:color="auto"/>
      </w:divBdr>
    </w:div>
    <w:div w:id="1392387466">
      <w:bodyDiv w:val="1"/>
      <w:marLeft w:val="0"/>
      <w:marRight w:val="0"/>
      <w:marTop w:val="0"/>
      <w:marBottom w:val="0"/>
      <w:divBdr>
        <w:top w:val="none" w:sz="0" w:space="0" w:color="auto"/>
        <w:left w:val="none" w:sz="0" w:space="0" w:color="auto"/>
        <w:bottom w:val="none" w:sz="0" w:space="0" w:color="auto"/>
        <w:right w:val="none" w:sz="0" w:space="0" w:color="auto"/>
      </w:divBdr>
    </w:div>
    <w:div w:id="1429734940">
      <w:bodyDiv w:val="1"/>
      <w:marLeft w:val="0"/>
      <w:marRight w:val="0"/>
      <w:marTop w:val="0"/>
      <w:marBottom w:val="0"/>
      <w:divBdr>
        <w:top w:val="none" w:sz="0" w:space="0" w:color="auto"/>
        <w:left w:val="none" w:sz="0" w:space="0" w:color="auto"/>
        <w:bottom w:val="none" w:sz="0" w:space="0" w:color="auto"/>
        <w:right w:val="none" w:sz="0" w:space="0" w:color="auto"/>
      </w:divBdr>
    </w:div>
    <w:div w:id="1431468211">
      <w:bodyDiv w:val="1"/>
      <w:marLeft w:val="0"/>
      <w:marRight w:val="0"/>
      <w:marTop w:val="0"/>
      <w:marBottom w:val="0"/>
      <w:divBdr>
        <w:top w:val="none" w:sz="0" w:space="0" w:color="auto"/>
        <w:left w:val="none" w:sz="0" w:space="0" w:color="auto"/>
        <w:bottom w:val="none" w:sz="0" w:space="0" w:color="auto"/>
        <w:right w:val="none" w:sz="0" w:space="0" w:color="auto"/>
      </w:divBdr>
    </w:div>
    <w:div w:id="1487014793">
      <w:bodyDiv w:val="1"/>
      <w:marLeft w:val="0"/>
      <w:marRight w:val="0"/>
      <w:marTop w:val="0"/>
      <w:marBottom w:val="0"/>
      <w:divBdr>
        <w:top w:val="none" w:sz="0" w:space="0" w:color="auto"/>
        <w:left w:val="none" w:sz="0" w:space="0" w:color="auto"/>
        <w:bottom w:val="none" w:sz="0" w:space="0" w:color="auto"/>
        <w:right w:val="none" w:sz="0" w:space="0" w:color="auto"/>
      </w:divBdr>
    </w:div>
    <w:div w:id="1549607191">
      <w:bodyDiv w:val="1"/>
      <w:marLeft w:val="0"/>
      <w:marRight w:val="0"/>
      <w:marTop w:val="0"/>
      <w:marBottom w:val="0"/>
      <w:divBdr>
        <w:top w:val="none" w:sz="0" w:space="0" w:color="auto"/>
        <w:left w:val="none" w:sz="0" w:space="0" w:color="auto"/>
        <w:bottom w:val="none" w:sz="0" w:space="0" w:color="auto"/>
        <w:right w:val="none" w:sz="0" w:space="0" w:color="auto"/>
      </w:divBdr>
    </w:div>
    <w:div w:id="1604991003">
      <w:bodyDiv w:val="1"/>
      <w:marLeft w:val="0"/>
      <w:marRight w:val="0"/>
      <w:marTop w:val="0"/>
      <w:marBottom w:val="0"/>
      <w:divBdr>
        <w:top w:val="none" w:sz="0" w:space="0" w:color="auto"/>
        <w:left w:val="none" w:sz="0" w:space="0" w:color="auto"/>
        <w:bottom w:val="none" w:sz="0" w:space="0" w:color="auto"/>
        <w:right w:val="none" w:sz="0" w:space="0" w:color="auto"/>
      </w:divBdr>
    </w:div>
    <w:div w:id="1608469329">
      <w:bodyDiv w:val="1"/>
      <w:marLeft w:val="0"/>
      <w:marRight w:val="0"/>
      <w:marTop w:val="0"/>
      <w:marBottom w:val="0"/>
      <w:divBdr>
        <w:top w:val="none" w:sz="0" w:space="0" w:color="auto"/>
        <w:left w:val="none" w:sz="0" w:space="0" w:color="auto"/>
        <w:bottom w:val="none" w:sz="0" w:space="0" w:color="auto"/>
        <w:right w:val="none" w:sz="0" w:space="0" w:color="auto"/>
      </w:divBdr>
    </w:div>
    <w:div w:id="1634211632">
      <w:bodyDiv w:val="1"/>
      <w:marLeft w:val="0"/>
      <w:marRight w:val="0"/>
      <w:marTop w:val="0"/>
      <w:marBottom w:val="0"/>
      <w:divBdr>
        <w:top w:val="none" w:sz="0" w:space="0" w:color="auto"/>
        <w:left w:val="none" w:sz="0" w:space="0" w:color="auto"/>
        <w:bottom w:val="none" w:sz="0" w:space="0" w:color="auto"/>
        <w:right w:val="none" w:sz="0" w:space="0" w:color="auto"/>
      </w:divBdr>
    </w:div>
    <w:div w:id="1673677205">
      <w:bodyDiv w:val="1"/>
      <w:marLeft w:val="0"/>
      <w:marRight w:val="0"/>
      <w:marTop w:val="0"/>
      <w:marBottom w:val="0"/>
      <w:divBdr>
        <w:top w:val="none" w:sz="0" w:space="0" w:color="auto"/>
        <w:left w:val="none" w:sz="0" w:space="0" w:color="auto"/>
        <w:bottom w:val="none" w:sz="0" w:space="0" w:color="auto"/>
        <w:right w:val="none" w:sz="0" w:space="0" w:color="auto"/>
      </w:divBdr>
    </w:div>
    <w:div w:id="1687558785">
      <w:bodyDiv w:val="1"/>
      <w:marLeft w:val="0"/>
      <w:marRight w:val="0"/>
      <w:marTop w:val="0"/>
      <w:marBottom w:val="0"/>
      <w:divBdr>
        <w:top w:val="none" w:sz="0" w:space="0" w:color="auto"/>
        <w:left w:val="none" w:sz="0" w:space="0" w:color="auto"/>
        <w:bottom w:val="none" w:sz="0" w:space="0" w:color="auto"/>
        <w:right w:val="none" w:sz="0" w:space="0" w:color="auto"/>
      </w:divBdr>
    </w:div>
    <w:div w:id="1689528220">
      <w:bodyDiv w:val="1"/>
      <w:marLeft w:val="0"/>
      <w:marRight w:val="0"/>
      <w:marTop w:val="0"/>
      <w:marBottom w:val="0"/>
      <w:divBdr>
        <w:top w:val="none" w:sz="0" w:space="0" w:color="auto"/>
        <w:left w:val="none" w:sz="0" w:space="0" w:color="auto"/>
        <w:bottom w:val="none" w:sz="0" w:space="0" w:color="auto"/>
        <w:right w:val="none" w:sz="0" w:space="0" w:color="auto"/>
      </w:divBdr>
    </w:div>
    <w:div w:id="1703701208">
      <w:bodyDiv w:val="1"/>
      <w:marLeft w:val="0"/>
      <w:marRight w:val="0"/>
      <w:marTop w:val="0"/>
      <w:marBottom w:val="0"/>
      <w:divBdr>
        <w:top w:val="none" w:sz="0" w:space="0" w:color="auto"/>
        <w:left w:val="none" w:sz="0" w:space="0" w:color="auto"/>
        <w:bottom w:val="none" w:sz="0" w:space="0" w:color="auto"/>
        <w:right w:val="none" w:sz="0" w:space="0" w:color="auto"/>
      </w:divBdr>
    </w:div>
    <w:div w:id="1719815796">
      <w:bodyDiv w:val="1"/>
      <w:marLeft w:val="0"/>
      <w:marRight w:val="0"/>
      <w:marTop w:val="0"/>
      <w:marBottom w:val="0"/>
      <w:divBdr>
        <w:top w:val="none" w:sz="0" w:space="0" w:color="auto"/>
        <w:left w:val="none" w:sz="0" w:space="0" w:color="auto"/>
        <w:bottom w:val="none" w:sz="0" w:space="0" w:color="auto"/>
        <w:right w:val="none" w:sz="0" w:space="0" w:color="auto"/>
      </w:divBdr>
    </w:div>
    <w:div w:id="1721979018">
      <w:bodyDiv w:val="1"/>
      <w:marLeft w:val="0"/>
      <w:marRight w:val="0"/>
      <w:marTop w:val="0"/>
      <w:marBottom w:val="0"/>
      <w:divBdr>
        <w:top w:val="none" w:sz="0" w:space="0" w:color="auto"/>
        <w:left w:val="none" w:sz="0" w:space="0" w:color="auto"/>
        <w:bottom w:val="none" w:sz="0" w:space="0" w:color="auto"/>
        <w:right w:val="none" w:sz="0" w:space="0" w:color="auto"/>
      </w:divBdr>
    </w:div>
    <w:div w:id="1723288488">
      <w:bodyDiv w:val="1"/>
      <w:marLeft w:val="0"/>
      <w:marRight w:val="0"/>
      <w:marTop w:val="0"/>
      <w:marBottom w:val="0"/>
      <w:divBdr>
        <w:top w:val="none" w:sz="0" w:space="0" w:color="auto"/>
        <w:left w:val="none" w:sz="0" w:space="0" w:color="auto"/>
        <w:bottom w:val="none" w:sz="0" w:space="0" w:color="auto"/>
        <w:right w:val="none" w:sz="0" w:space="0" w:color="auto"/>
      </w:divBdr>
    </w:div>
    <w:div w:id="1749305230">
      <w:bodyDiv w:val="1"/>
      <w:marLeft w:val="0"/>
      <w:marRight w:val="0"/>
      <w:marTop w:val="0"/>
      <w:marBottom w:val="0"/>
      <w:divBdr>
        <w:top w:val="none" w:sz="0" w:space="0" w:color="auto"/>
        <w:left w:val="none" w:sz="0" w:space="0" w:color="auto"/>
        <w:bottom w:val="none" w:sz="0" w:space="0" w:color="auto"/>
        <w:right w:val="none" w:sz="0" w:space="0" w:color="auto"/>
      </w:divBdr>
    </w:div>
    <w:div w:id="1809933049">
      <w:bodyDiv w:val="1"/>
      <w:marLeft w:val="0"/>
      <w:marRight w:val="0"/>
      <w:marTop w:val="0"/>
      <w:marBottom w:val="0"/>
      <w:divBdr>
        <w:top w:val="none" w:sz="0" w:space="0" w:color="auto"/>
        <w:left w:val="none" w:sz="0" w:space="0" w:color="auto"/>
        <w:bottom w:val="none" w:sz="0" w:space="0" w:color="auto"/>
        <w:right w:val="none" w:sz="0" w:space="0" w:color="auto"/>
      </w:divBdr>
    </w:div>
    <w:div w:id="1852407243">
      <w:bodyDiv w:val="1"/>
      <w:marLeft w:val="0"/>
      <w:marRight w:val="0"/>
      <w:marTop w:val="0"/>
      <w:marBottom w:val="0"/>
      <w:divBdr>
        <w:top w:val="none" w:sz="0" w:space="0" w:color="auto"/>
        <w:left w:val="none" w:sz="0" w:space="0" w:color="auto"/>
        <w:bottom w:val="none" w:sz="0" w:space="0" w:color="auto"/>
        <w:right w:val="none" w:sz="0" w:space="0" w:color="auto"/>
      </w:divBdr>
    </w:div>
    <w:div w:id="1856532089">
      <w:bodyDiv w:val="1"/>
      <w:marLeft w:val="0"/>
      <w:marRight w:val="0"/>
      <w:marTop w:val="0"/>
      <w:marBottom w:val="0"/>
      <w:divBdr>
        <w:top w:val="none" w:sz="0" w:space="0" w:color="auto"/>
        <w:left w:val="none" w:sz="0" w:space="0" w:color="auto"/>
        <w:bottom w:val="none" w:sz="0" w:space="0" w:color="auto"/>
        <w:right w:val="none" w:sz="0" w:space="0" w:color="auto"/>
      </w:divBdr>
    </w:div>
    <w:div w:id="1861239567">
      <w:bodyDiv w:val="1"/>
      <w:marLeft w:val="0"/>
      <w:marRight w:val="0"/>
      <w:marTop w:val="0"/>
      <w:marBottom w:val="0"/>
      <w:divBdr>
        <w:top w:val="none" w:sz="0" w:space="0" w:color="auto"/>
        <w:left w:val="none" w:sz="0" w:space="0" w:color="auto"/>
        <w:bottom w:val="none" w:sz="0" w:space="0" w:color="auto"/>
        <w:right w:val="none" w:sz="0" w:space="0" w:color="auto"/>
      </w:divBdr>
    </w:div>
    <w:div w:id="1864787058">
      <w:bodyDiv w:val="1"/>
      <w:marLeft w:val="0"/>
      <w:marRight w:val="0"/>
      <w:marTop w:val="0"/>
      <w:marBottom w:val="0"/>
      <w:divBdr>
        <w:top w:val="none" w:sz="0" w:space="0" w:color="auto"/>
        <w:left w:val="none" w:sz="0" w:space="0" w:color="auto"/>
        <w:bottom w:val="none" w:sz="0" w:space="0" w:color="auto"/>
        <w:right w:val="none" w:sz="0" w:space="0" w:color="auto"/>
      </w:divBdr>
    </w:div>
    <w:div w:id="1883518870">
      <w:bodyDiv w:val="1"/>
      <w:marLeft w:val="0"/>
      <w:marRight w:val="0"/>
      <w:marTop w:val="0"/>
      <w:marBottom w:val="0"/>
      <w:divBdr>
        <w:top w:val="none" w:sz="0" w:space="0" w:color="auto"/>
        <w:left w:val="none" w:sz="0" w:space="0" w:color="auto"/>
        <w:bottom w:val="none" w:sz="0" w:space="0" w:color="auto"/>
        <w:right w:val="none" w:sz="0" w:space="0" w:color="auto"/>
      </w:divBdr>
      <w:divsChild>
        <w:div w:id="1602255153">
          <w:marLeft w:val="0"/>
          <w:marRight w:val="0"/>
          <w:marTop w:val="0"/>
          <w:marBottom w:val="0"/>
          <w:divBdr>
            <w:top w:val="none" w:sz="0" w:space="0" w:color="auto"/>
            <w:left w:val="none" w:sz="0" w:space="0" w:color="auto"/>
            <w:bottom w:val="none" w:sz="0" w:space="0" w:color="auto"/>
            <w:right w:val="none" w:sz="0" w:space="0" w:color="auto"/>
          </w:divBdr>
          <w:divsChild>
            <w:div w:id="15696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804">
      <w:bodyDiv w:val="1"/>
      <w:marLeft w:val="0"/>
      <w:marRight w:val="0"/>
      <w:marTop w:val="0"/>
      <w:marBottom w:val="0"/>
      <w:divBdr>
        <w:top w:val="none" w:sz="0" w:space="0" w:color="auto"/>
        <w:left w:val="none" w:sz="0" w:space="0" w:color="auto"/>
        <w:bottom w:val="none" w:sz="0" w:space="0" w:color="auto"/>
        <w:right w:val="none" w:sz="0" w:space="0" w:color="auto"/>
      </w:divBdr>
    </w:div>
    <w:div w:id="1924334091">
      <w:bodyDiv w:val="1"/>
      <w:marLeft w:val="0"/>
      <w:marRight w:val="0"/>
      <w:marTop w:val="0"/>
      <w:marBottom w:val="0"/>
      <w:divBdr>
        <w:top w:val="none" w:sz="0" w:space="0" w:color="auto"/>
        <w:left w:val="none" w:sz="0" w:space="0" w:color="auto"/>
        <w:bottom w:val="none" w:sz="0" w:space="0" w:color="auto"/>
        <w:right w:val="none" w:sz="0" w:space="0" w:color="auto"/>
      </w:divBdr>
    </w:div>
    <w:div w:id="1924990790">
      <w:bodyDiv w:val="1"/>
      <w:marLeft w:val="0"/>
      <w:marRight w:val="0"/>
      <w:marTop w:val="0"/>
      <w:marBottom w:val="0"/>
      <w:divBdr>
        <w:top w:val="none" w:sz="0" w:space="0" w:color="auto"/>
        <w:left w:val="none" w:sz="0" w:space="0" w:color="auto"/>
        <w:bottom w:val="none" w:sz="0" w:space="0" w:color="auto"/>
        <w:right w:val="none" w:sz="0" w:space="0" w:color="auto"/>
      </w:divBdr>
    </w:div>
    <w:div w:id="1932355615">
      <w:bodyDiv w:val="1"/>
      <w:marLeft w:val="0"/>
      <w:marRight w:val="0"/>
      <w:marTop w:val="0"/>
      <w:marBottom w:val="0"/>
      <w:divBdr>
        <w:top w:val="none" w:sz="0" w:space="0" w:color="auto"/>
        <w:left w:val="none" w:sz="0" w:space="0" w:color="auto"/>
        <w:bottom w:val="none" w:sz="0" w:space="0" w:color="auto"/>
        <w:right w:val="none" w:sz="0" w:space="0" w:color="auto"/>
      </w:divBdr>
    </w:div>
    <w:div w:id="1940261162">
      <w:bodyDiv w:val="1"/>
      <w:marLeft w:val="0"/>
      <w:marRight w:val="0"/>
      <w:marTop w:val="0"/>
      <w:marBottom w:val="0"/>
      <w:divBdr>
        <w:top w:val="none" w:sz="0" w:space="0" w:color="auto"/>
        <w:left w:val="none" w:sz="0" w:space="0" w:color="auto"/>
        <w:bottom w:val="none" w:sz="0" w:space="0" w:color="auto"/>
        <w:right w:val="none" w:sz="0" w:space="0" w:color="auto"/>
      </w:divBdr>
    </w:div>
    <w:div w:id="1947035040">
      <w:bodyDiv w:val="1"/>
      <w:marLeft w:val="0"/>
      <w:marRight w:val="0"/>
      <w:marTop w:val="0"/>
      <w:marBottom w:val="0"/>
      <w:divBdr>
        <w:top w:val="none" w:sz="0" w:space="0" w:color="auto"/>
        <w:left w:val="none" w:sz="0" w:space="0" w:color="auto"/>
        <w:bottom w:val="none" w:sz="0" w:space="0" w:color="auto"/>
        <w:right w:val="none" w:sz="0" w:space="0" w:color="auto"/>
      </w:divBdr>
    </w:div>
    <w:div w:id="2060276609">
      <w:bodyDiv w:val="1"/>
      <w:marLeft w:val="0"/>
      <w:marRight w:val="0"/>
      <w:marTop w:val="0"/>
      <w:marBottom w:val="0"/>
      <w:divBdr>
        <w:top w:val="none" w:sz="0" w:space="0" w:color="auto"/>
        <w:left w:val="none" w:sz="0" w:space="0" w:color="auto"/>
        <w:bottom w:val="none" w:sz="0" w:space="0" w:color="auto"/>
        <w:right w:val="none" w:sz="0" w:space="0" w:color="auto"/>
      </w:divBdr>
    </w:div>
    <w:div w:id="2067532736">
      <w:bodyDiv w:val="1"/>
      <w:marLeft w:val="0"/>
      <w:marRight w:val="0"/>
      <w:marTop w:val="0"/>
      <w:marBottom w:val="0"/>
      <w:divBdr>
        <w:top w:val="none" w:sz="0" w:space="0" w:color="auto"/>
        <w:left w:val="none" w:sz="0" w:space="0" w:color="auto"/>
        <w:bottom w:val="none" w:sz="0" w:space="0" w:color="auto"/>
        <w:right w:val="none" w:sz="0" w:space="0" w:color="auto"/>
      </w:divBdr>
    </w:div>
    <w:div w:id="2083528972">
      <w:bodyDiv w:val="1"/>
      <w:marLeft w:val="0"/>
      <w:marRight w:val="0"/>
      <w:marTop w:val="0"/>
      <w:marBottom w:val="0"/>
      <w:divBdr>
        <w:top w:val="none" w:sz="0" w:space="0" w:color="auto"/>
        <w:left w:val="none" w:sz="0" w:space="0" w:color="auto"/>
        <w:bottom w:val="none" w:sz="0" w:space="0" w:color="auto"/>
        <w:right w:val="none" w:sz="0" w:space="0" w:color="auto"/>
      </w:divBdr>
    </w:div>
    <w:div w:id="21094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8715D90AADED40A779053FD63BDCAD" ma:contentTypeVersion="6" ma:contentTypeDescription="Create a new document." ma:contentTypeScope="" ma:versionID="0ffa03a79a0b38dd6b1d7c926b1c3e68">
  <xsd:schema xmlns:xsd="http://www.w3.org/2001/XMLSchema" xmlns:xs="http://www.w3.org/2001/XMLSchema" xmlns:p="http://schemas.microsoft.com/office/2006/metadata/properties" xmlns:ns2="8ea1cb27-e55c-47d9-9dd7-72eadf986a45" targetNamespace="http://schemas.microsoft.com/office/2006/metadata/properties" ma:root="true" ma:fieldsID="e0177e2c624bfd8e660f7106504c9f43" ns2:_="">
    <xsd:import namespace="8ea1cb27-e55c-47d9-9dd7-72eadf986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1cb27-e55c-47d9-9dd7-72eadf986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B31442-AB5B-499C-AF98-7B5BFC24EC75}">
  <ds:schemaRefs>
    <ds:schemaRef ds:uri="http://schemas.microsoft.com/sharepoint/v3/contenttype/forms"/>
  </ds:schemaRefs>
</ds:datastoreItem>
</file>

<file path=customXml/itemProps2.xml><?xml version="1.0" encoding="utf-8"?>
<ds:datastoreItem xmlns:ds="http://schemas.openxmlformats.org/officeDocument/2006/customXml" ds:itemID="{FADFED0B-7D1A-427F-8293-2AE6FB8B74C8}">
  <ds:schemaRefs>
    <ds:schemaRef ds:uri="http://schemas.openxmlformats.org/officeDocument/2006/bibliography"/>
  </ds:schemaRefs>
</ds:datastoreItem>
</file>

<file path=customXml/itemProps3.xml><?xml version="1.0" encoding="utf-8"?>
<ds:datastoreItem xmlns:ds="http://schemas.openxmlformats.org/officeDocument/2006/customXml" ds:itemID="{E2EAF9F1-47B7-4F17-AC86-1B6BB8F3D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1cb27-e55c-47d9-9dd7-72eadf986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4A0495-5FBA-482F-BE09-8EC1DFF4E7C6}">
  <ds:schemaRefs>
    <ds:schemaRef ds:uri="http://www.w3.org/XML/1998/namespace"/>
    <ds:schemaRef ds:uri="http://purl.org/dc/dcmitype/"/>
    <ds:schemaRef ds:uri="http://schemas.microsoft.com/office/infopath/2007/PartnerControls"/>
    <ds:schemaRef ds:uri="http://schemas.microsoft.com/office/2006/metadata/properties"/>
    <ds:schemaRef ds:uri="http://purl.org/dc/terms/"/>
    <ds:schemaRef ds:uri="http://schemas.microsoft.com/office/2006/documentManagement/types"/>
    <ds:schemaRef ds:uri="http://purl.org/dc/elements/1.1/"/>
    <ds:schemaRef ds:uri="8ea1cb27-e55c-47d9-9dd7-72eadf986a45"/>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2082</Words>
  <Characters>11869</Characters>
  <Application>Microsoft Office Word</Application>
  <DocSecurity>0</DocSecurity>
  <Lines>98</Lines>
  <Paragraphs>27</Paragraphs>
  <ScaleCrop>false</ScaleCrop>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Sundheimer, Tobias</dc:creator>
  <cp:keywords/>
  <dc:description/>
  <cp:lastModifiedBy>Ma, Tao</cp:lastModifiedBy>
  <cp:revision>2</cp:revision>
  <cp:lastPrinted>2021-10-17T22:28:00Z</cp:lastPrinted>
  <dcterms:created xsi:type="dcterms:W3CDTF">2021-11-12T17:16:00Z</dcterms:created>
  <dcterms:modified xsi:type="dcterms:W3CDTF">2021-11-12T17:16:00Z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0x0101005E8715D90AADED40A779053FD63BDCAD</vt:lpwstr>
  </property>
</Properties>
</file>