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F3FA3" w14:textId="77777777" w:rsidR="00DC245E" w:rsidRPr="00483B9F" w:rsidRDefault="00000000">
      <w:pPr>
        <w:pStyle w:val="Heading1"/>
        <w:ind w:left="-5"/>
        <w:rPr>
          <w:sz w:val="18"/>
          <w:szCs w:val="18"/>
        </w:rPr>
      </w:pPr>
      <w:r>
        <w:rPr>
          <w:sz w:val="18"/>
          <w:szCs w:val="18"/>
        </w:rPr>
        <w:t xml:space="preserve">©VIT IPR&amp;TTCELL </w:t>
      </w:r>
    </w:p>
    <w:tbl>
      <w:tblPr>
        <w:tblStyle w:val="TableGrid"/>
        <w:tblW w:w="9861" w:type="dxa"/>
        <w:tblInd w:w="0" w:type="dxa"/>
        <w:tblCellMar>
          <w:top w:w="0" w:type="dxa"/>
          <w:left w:w="106" w:type="dxa"/>
          <w:bottom w:w="2" w:type="dxa"/>
          <w:right w:w="87" w:type="dxa"/>
        </w:tblCellMar>
        <w:tblLook w:val="04A0" w:firstRow="1" w:lastRow="0" w:firstColumn="1" w:lastColumn="0" w:noHBand="0" w:noVBand="1"/>
      </w:tblPr>
      <w:tblGrid>
        <w:gridCol w:w="7146"/>
        <w:gridCol w:w="1261"/>
        <w:gridCol w:w="1454"/>
      </w:tblGrid>
      <w:tr w:rsidR="00DC245E" w:rsidRPr="00483B9F" w14:paraId="33192D38" w14:textId="77777777">
        <w:trPr>
          <w:trHeight w:val="562"/>
        </w:trPr>
        <w:tc>
          <w:tcPr>
            <w:tcW w:w="7146" w:type="dxa"/>
            <w:vMerge w:val="restart"/>
            <w:tcBorders>
              <w:top w:val="single" w:sz="4" w:space="0" w:color="000000"/>
              <w:left w:val="single" w:sz="4" w:space="0" w:color="000000"/>
              <w:bottom w:val="single" w:sz="4" w:space="0" w:color="000000"/>
              <w:right w:val="single" w:sz="4" w:space="0" w:color="000000"/>
            </w:tcBorders>
            <w:vAlign w:val="bottom"/>
          </w:tcPr>
          <w:p w14:paraId="447944CE" w14:textId="77777777" w:rsidR="00DC245E" w:rsidRPr="00483B9F" w:rsidRDefault="00000000">
            <w:pPr>
              <w:spacing w:after="125"/>
              <w:ind w:left="2" w:right="4643" w:firstLine="0"/>
              <w:rPr>
                <w:b w:val="0"/>
                <w:szCs w:val="18"/>
              </w:rPr>
            </w:pPr>
            <w:r>
              <w:rPr>
                <w:b w:val="0"/>
                <w:noProof/>
                <w:szCs w:val="18"/>
              </w:rPr>
              <w:drawing>
                <wp:anchor distT="0" distB="0" distL="114300" distR="114300" simplePos="0" relativeHeight="251658240" behindDoc="0" locked="0" layoutInCell="1" allowOverlap="0" wp14:anchorId="595ABDC6" wp14:editId="092F37B1">
                  <wp:simplePos x="0" y="0"/>
                  <wp:positionH relativeFrom="column">
                    <wp:posOffset>237744</wp:posOffset>
                  </wp:positionH>
                  <wp:positionV relativeFrom="paragraph">
                    <wp:posOffset>92076</wp:posOffset>
                  </wp:positionV>
                  <wp:extent cx="1296035" cy="397510"/>
                  <wp:effectExtent l="0" t="0" r="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1296035" cy="397510"/>
                          </a:xfrm>
                          <a:prstGeom prst="rect">
                            <a:avLst/>
                          </a:prstGeom>
                        </pic:spPr>
                      </pic:pic>
                    </a:graphicData>
                  </a:graphic>
                </wp:anchor>
              </w:drawing>
            </w:r>
            <w:r>
              <w:rPr>
                <w:rFonts w:eastAsia="Calibri"/>
                <w:b w:val="0"/>
                <w:szCs w:val="18"/>
              </w:rPr>
              <w:t xml:space="preserve"> </w:t>
            </w:r>
          </w:p>
          <w:p w14:paraId="7B515E96" w14:textId="77777777" w:rsidR="00DC245E" w:rsidRPr="00483B9F" w:rsidRDefault="00000000">
            <w:pPr>
              <w:spacing w:line="234" w:lineRule="auto"/>
              <w:ind w:left="3467" w:right="480" w:hanging="2900"/>
              <w:rPr>
                <w:b w:val="0"/>
                <w:szCs w:val="18"/>
              </w:rPr>
            </w:pPr>
            <w:r>
              <w:rPr>
                <w:b w:val="0"/>
                <w:szCs w:val="18"/>
              </w:rPr>
              <w:t xml:space="preserve">                                 Invention Disclosure Format (IDF)-B  </w:t>
            </w:r>
            <w:r>
              <w:rPr>
                <w:rFonts w:eastAsia="Arial"/>
                <w:b w:val="0"/>
                <w:szCs w:val="18"/>
              </w:rPr>
              <w:t xml:space="preserve"> </w:t>
            </w:r>
          </w:p>
          <w:p w14:paraId="7BA692D4" w14:textId="77777777" w:rsidR="00DC245E" w:rsidRPr="00483B9F" w:rsidRDefault="00000000">
            <w:pPr>
              <w:ind w:left="2" w:firstLine="0"/>
              <w:rPr>
                <w:b w:val="0"/>
                <w:szCs w:val="18"/>
              </w:rPr>
            </w:pPr>
            <w:r>
              <w:rPr>
                <w:rFonts w:eastAsia="Calibri"/>
                <w:b w:val="0"/>
                <w:szCs w:val="18"/>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05BD669" w14:textId="77777777" w:rsidR="00DC245E" w:rsidRPr="00483B9F" w:rsidRDefault="00000000">
            <w:pPr>
              <w:ind w:left="0" w:firstLine="0"/>
              <w:rPr>
                <w:b w:val="0"/>
                <w:szCs w:val="18"/>
              </w:rPr>
            </w:pPr>
            <w:r>
              <w:rPr>
                <w:rFonts w:eastAsia="Arial"/>
                <w:b w:val="0"/>
                <w:szCs w:val="18"/>
              </w:rPr>
              <w:t xml:space="preserve">Document No. </w:t>
            </w:r>
          </w:p>
        </w:tc>
        <w:tc>
          <w:tcPr>
            <w:tcW w:w="1454" w:type="dxa"/>
            <w:tcBorders>
              <w:top w:val="single" w:sz="4" w:space="0" w:color="000000"/>
              <w:left w:val="single" w:sz="4" w:space="0" w:color="000000"/>
              <w:bottom w:val="single" w:sz="4" w:space="0" w:color="000000"/>
              <w:right w:val="single" w:sz="4" w:space="0" w:color="000000"/>
            </w:tcBorders>
            <w:vAlign w:val="center"/>
          </w:tcPr>
          <w:p w14:paraId="1E3D5CAD" w14:textId="77777777" w:rsidR="00DC245E" w:rsidRPr="00483B9F" w:rsidRDefault="00000000">
            <w:pPr>
              <w:ind w:left="0" w:firstLine="0"/>
              <w:rPr>
                <w:b w:val="0"/>
                <w:szCs w:val="18"/>
              </w:rPr>
            </w:pPr>
            <w:r>
              <w:rPr>
                <w:rFonts w:eastAsia="Arial"/>
                <w:b w:val="0"/>
                <w:szCs w:val="18"/>
              </w:rPr>
              <w:t xml:space="preserve">02-IPR-R003 </w:t>
            </w:r>
          </w:p>
        </w:tc>
      </w:tr>
      <w:tr w:rsidR="00DC245E" w:rsidRPr="00483B9F" w14:paraId="456E1673" w14:textId="77777777">
        <w:trPr>
          <w:trHeight w:val="411"/>
        </w:trPr>
        <w:tc>
          <w:tcPr>
            <w:tcW w:w="0" w:type="auto"/>
            <w:vMerge/>
            <w:tcBorders>
              <w:top w:val="nil"/>
              <w:left w:val="single" w:sz="4" w:space="0" w:color="000000"/>
              <w:bottom w:val="nil"/>
              <w:right w:val="single" w:sz="4" w:space="0" w:color="000000"/>
            </w:tcBorders>
          </w:tcPr>
          <w:p w14:paraId="67E8850C"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5E45170B" w14:textId="77777777" w:rsidR="00DC245E" w:rsidRPr="00483B9F" w:rsidRDefault="00000000">
            <w:pPr>
              <w:ind w:left="0" w:firstLine="0"/>
              <w:rPr>
                <w:b w:val="0"/>
                <w:szCs w:val="18"/>
              </w:rPr>
            </w:pPr>
            <w:r>
              <w:rPr>
                <w:rFonts w:eastAsia="Arial"/>
                <w:b w:val="0"/>
                <w:szCs w:val="18"/>
              </w:rPr>
              <w:t xml:space="preserve">Issue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1B91DA3D" w14:textId="77777777" w:rsidR="00DC245E" w:rsidRPr="00483B9F" w:rsidRDefault="00000000">
            <w:pPr>
              <w:ind w:left="0" w:firstLine="0"/>
              <w:rPr>
                <w:b w:val="0"/>
                <w:szCs w:val="18"/>
              </w:rPr>
            </w:pPr>
            <w:r>
              <w:rPr>
                <w:rFonts w:eastAsia="Arial"/>
                <w:b w:val="0"/>
                <w:szCs w:val="18"/>
              </w:rPr>
              <w:t xml:space="preserve">2/01.02.2024 </w:t>
            </w:r>
          </w:p>
        </w:tc>
      </w:tr>
      <w:tr w:rsidR="00DC245E" w:rsidRPr="00483B9F" w14:paraId="505A9DDF" w14:textId="77777777">
        <w:trPr>
          <w:trHeight w:val="408"/>
        </w:trPr>
        <w:tc>
          <w:tcPr>
            <w:tcW w:w="0" w:type="auto"/>
            <w:vMerge/>
            <w:tcBorders>
              <w:top w:val="nil"/>
              <w:left w:val="single" w:sz="4" w:space="0" w:color="000000"/>
              <w:bottom w:val="single" w:sz="4" w:space="0" w:color="000000"/>
              <w:right w:val="single" w:sz="4" w:space="0" w:color="000000"/>
            </w:tcBorders>
          </w:tcPr>
          <w:p w14:paraId="2B600DC6"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1EFD3029" w14:textId="77777777" w:rsidR="00DC245E" w:rsidRPr="00483B9F" w:rsidRDefault="00000000">
            <w:pPr>
              <w:ind w:left="0" w:firstLine="0"/>
              <w:rPr>
                <w:b w:val="0"/>
                <w:szCs w:val="18"/>
              </w:rPr>
            </w:pPr>
            <w:r>
              <w:rPr>
                <w:rFonts w:eastAsia="Arial"/>
                <w:b w:val="0"/>
                <w:szCs w:val="18"/>
              </w:rPr>
              <w:t xml:space="preserve">Amd.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722D5674" w14:textId="77777777" w:rsidR="00DC245E" w:rsidRPr="00483B9F" w:rsidRDefault="00000000">
            <w:pPr>
              <w:ind w:left="0" w:firstLine="0"/>
              <w:rPr>
                <w:b w:val="0"/>
                <w:szCs w:val="18"/>
              </w:rPr>
            </w:pPr>
            <w:r>
              <w:rPr>
                <w:rFonts w:eastAsia="Arial"/>
                <w:b w:val="0"/>
                <w:szCs w:val="18"/>
              </w:rPr>
              <w:t xml:space="preserve">0/00.00.0000 </w:t>
            </w:r>
          </w:p>
        </w:tc>
      </w:tr>
    </w:tbl>
    <w:p w14:paraId="6D759A68" w14:textId="7A3D1D3C" w:rsidR="00DC245E" w:rsidRPr="00483B9F" w:rsidRDefault="00000000" w:rsidP="00E06A16">
      <w:pPr>
        <w:ind w:left="0" w:firstLine="0"/>
        <w:rPr>
          <w:b w:val="0"/>
          <w:szCs w:val="18"/>
        </w:rPr>
      </w:pPr>
      <w:r>
        <w:rPr>
          <w:b w:val="0"/>
          <w:szCs w:val="18"/>
        </w:rPr>
        <w:t xml:space="preserve"> </w:t>
      </w:r>
    </w:p>
    <w:p w14:paraId="53B17BD8" w14:textId="77777777" w:rsidR="00DC245E" w:rsidRPr="00483B9F" w:rsidRDefault="00000000">
      <w:pPr>
        <w:numPr>
          <w:ilvl w:val="0"/>
          <w:numId w:val="1"/>
        </w:numPr>
        <w:ind w:hanging="182"/>
        <w:rPr>
          <w:b w:val="0"/>
          <w:szCs w:val="18"/>
        </w:rPr>
      </w:pPr>
      <w:r>
        <w:rPr>
          <w:b w:val="0"/>
          <w:szCs w:val="18"/>
        </w:rPr>
        <w:t xml:space="preserve">Title of the invention: </w:t>
      </w:r>
    </w:p>
    <w:p w14:paraId="5AE8F53E" w14:textId="77777777" w:rsidR="00DC245E" w:rsidRPr="00483B9F" w:rsidRDefault="00000000">
      <w:pPr>
        <w:ind w:left="0" w:firstLine="0"/>
        <w:rPr>
          <w:b w:val="0"/>
          <w:szCs w:val="18"/>
        </w:rPr>
      </w:pPr>
      <w:r>
        <w:rPr>
          <w:b w:val="0"/>
          <w:szCs w:val="18"/>
        </w:rPr>
        <w:t xml:space="preserve"> </w:t>
      </w:r>
    </w:p>
    <w:p w14:paraId="67916C90" w14:textId="7B179D1D" w:rsidR="00DC245E" w:rsidRPr="00483B9F" w:rsidRDefault="00E06A16">
      <w:pPr>
        <w:ind w:left="0" w:firstLine="0"/>
        <w:rPr>
          <w:b w:val="0"/>
          <w:szCs w:val="18"/>
        </w:rPr>
      </w:pPr>
      <w:r>
        <w:rPr>
          <w:bCs/>
          <w:szCs w:val="18"/>
        </w:rPr>
        <w:t>CareChain</w:t>
      </w:r>
      <w:r>
        <w:rPr>
          <w:b w:val="0"/>
          <w:szCs w:val="18"/>
        </w:rPr>
        <w:t>: A Decentralized System for Secure Medical Record Storage and Real Time Doctor Access Control with In Memory Streaming</w:t>
      </w:r>
    </w:p>
    <w:p w14:paraId="50FEBDDB" w14:textId="77777777" w:rsidR="00DC245E" w:rsidRPr="00483B9F" w:rsidRDefault="00000000">
      <w:pPr>
        <w:ind w:left="0" w:firstLine="0"/>
        <w:rPr>
          <w:b w:val="0"/>
          <w:szCs w:val="18"/>
        </w:rPr>
      </w:pPr>
      <w:r>
        <w:rPr>
          <w:b w:val="0"/>
          <w:szCs w:val="18"/>
        </w:rPr>
        <w:t xml:space="preserve"> </w:t>
      </w:r>
    </w:p>
    <w:p w14:paraId="57C669D3" w14:textId="77777777" w:rsidR="00DC245E" w:rsidRPr="00483B9F" w:rsidRDefault="00000000">
      <w:pPr>
        <w:numPr>
          <w:ilvl w:val="0"/>
          <w:numId w:val="1"/>
        </w:numPr>
        <w:ind w:hanging="182"/>
        <w:rPr>
          <w:b w:val="0"/>
          <w:szCs w:val="18"/>
        </w:rPr>
      </w:pPr>
      <w:r>
        <w:rPr>
          <w:b w:val="0"/>
          <w:szCs w:val="18"/>
        </w:rPr>
        <w:t xml:space="preserve">Field /Area of invention: </w:t>
      </w:r>
    </w:p>
    <w:p w14:paraId="71D6B9BD" w14:textId="77777777" w:rsidR="00DC245E" w:rsidRPr="00483B9F" w:rsidRDefault="00000000">
      <w:pPr>
        <w:ind w:left="0" w:firstLine="0"/>
        <w:rPr>
          <w:b w:val="0"/>
          <w:szCs w:val="18"/>
        </w:rPr>
      </w:pPr>
      <w:r>
        <w:rPr>
          <w:b w:val="0"/>
          <w:szCs w:val="18"/>
        </w:rPr>
        <w:t xml:space="preserve"> </w:t>
      </w:r>
    </w:p>
    <w:p w14:paraId="4CA7BB60" w14:textId="2CC38955" w:rsidR="00DC245E" w:rsidRPr="00483B9F" w:rsidRDefault="00E06A16">
      <w:pPr>
        <w:ind w:left="0" w:firstLine="0"/>
        <w:rPr>
          <w:b w:val="0"/>
          <w:szCs w:val="18"/>
        </w:rPr>
      </w:pPr>
      <w:r>
        <w:rPr>
          <w:b w:val="0"/>
          <w:szCs w:val="18"/>
        </w:rPr>
        <w:t xml:space="preserve">Healthcare Information Systems, Data Security, Blockchain Technology, and Decentralized Cloud Storage. </w:t>
      </w:r>
    </w:p>
    <w:p w14:paraId="59CC2891" w14:textId="77777777" w:rsidR="00DC245E" w:rsidRPr="00483B9F" w:rsidRDefault="00000000">
      <w:pPr>
        <w:spacing w:after="41"/>
        <w:ind w:left="0" w:firstLine="0"/>
        <w:rPr>
          <w:b w:val="0"/>
          <w:szCs w:val="18"/>
        </w:rPr>
      </w:pPr>
      <w:r>
        <w:rPr>
          <w:b w:val="0"/>
          <w:szCs w:val="18"/>
        </w:rPr>
        <w:t xml:space="preserve"> </w:t>
      </w:r>
    </w:p>
    <w:p w14:paraId="3204C938" w14:textId="5A168159" w:rsidR="00E06A16" w:rsidRPr="00483B9F" w:rsidRDefault="00000000" w:rsidP="00E06A16">
      <w:pPr>
        <w:numPr>
          <w:ilvl w:val="0"/>
          <w:numId w:val="1"/>
        </w:numPr>
        <w:spacing w:after="142"/>
        <w:ind w:hanging="182"/>
        <w:rPr>
          <w:b w:val="0"/>
          <w:szCs w:val="18"/>
        </w:rPr>
      </w:pPr>
      <w:r>
        <w:rPr>
          <w:b w:val="0"/>
          <w:szCs w:val="18"/>
        </w:rPr>
        <w:t xml:space="preserve">Prior Patents and Publications from literature (provide a table summarizing the prior art)  </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2835"/>
        <w:gridCol w:w="4536"/>
      </w:tblGrid>
      <w:tr w:rsidR="00E06A16" w:rsidRPr="00483B9F" w14:paraId="05525777" w14:textId="77777777" w:rsidTr="00E06A16">
        <w:trPr>
          <w:tblHeader/>
        </w:trPr>
        <w:tc>
          <w:tcPr>
            <w:tcW w:w="2405" w:type="dxa"/>
            <w:tcMar>
              <w:top w:w="75" w:type="dxa"/>
              <w:left w:w="150" w:type="dxa"/>
              <w:bottom w:w="75" w:type="dxa"/>
              <w:right w:w="150" w:type="dxa"/>
            </w:tcMar>
            <w:vAlign w:val="center"/>
            <w:hideMark/>
          </w:tcPr>
          <w:p w14:paraId="7CA832FF" w14:textId="77777777" w:rsidR="00E06A16" w:rsidRPr="00483B9F" w:rsidRDefault="00E06A16" w:rsidP="00E06A16">
            <w:pPr>
              <w:spacing w:after="144"/>
              <w:ind w:left="0" w:firstLine="0"/>
              <w:rPr>
                <w:b w:val="0"/>
                <w:color w:val="auto"/>
                <w:szCs w:val="18"/>
              </w:rPr>
            </w:pPr>
            <w:r>
              <w:rPr>
                <w:b w:val="0"/>
                <w:color w:val="auto"/>
                <w:szCs w:val="18"/>
              </w:rPr>
              <w:t>Patent/Publication</w:t>
            </w:r>
          </w:p>
        </w:tc>
        <w:tc>
          <w:tcPr>
            <w:tcW w:w="2835" w:type="dxa"/>
            <w:tcMar>
              <w:top w:w="75" w:type="dxa"/>
              <w:left w:w="150" w:type="dxa"/>
              <w:bottom w:w="75" w:type="dxa"/>
              <w:right w:w="150" w:type="dxa"/>
            </w:tcMar>
            <w:vAlign w:val="center"/>
            <w:hideMark/>
          </w:tcPr>
          <w:p w14:paraId="5BB94FAE" w14:textId="77777777" w:rsidR="00E06A16" w:rsidRPr="00483B9F" w:rsidRDefault="00E06A16" w:rsidP="00E06A16">
            <w:pPr>
              <w:spacing w:after="144"/>
              <w:ind w:left="0" w:firstLine="0"/>
              <w:rPr>
                <w:b w:val="0"/>
                <w:color w:val="auto"/>
                <w:szCs w:val="18"/>
              </w:rPr>
            </w:pPr>
            <w:r>
              <w:rPr>
                <w:b w:val="0"/>
                <w:color w:val="auto"/>
                <w:szCs w:val="18"/>
              </w:rPr>
              <w:t>Description</w:t>
            </w:r>
          </w:p>
        </w:tc>
        <w:tc>
          <w:tcPr>
            <w:tcW w:w="4536" w:type="dxa"/>
            <w:tcMar>
              <w:top w:w="75" w:type="dxa"/>
              <w:left w:w="150" w:type="dxa"/>
              <w:bottom w:w="75" w:type="dxa"/>
              <w:right w:w="150" w:type="dxa"/>
            </w:tcMar>
            <w:vAlign w:val="center"/>
            <w:hideMark/>
          </w:tcPr>
          <w:p w14:paraId="6F32A78A" w14:textId="77777777" w:rsidR="00E06A16" w:rsidRPr="00483B9F" w:rsidRDefault="00E06A16" w:rsidP="00E06A16">
            <w:pPr>
              <w:spacing w:after="144"/>
              <w:ind w:left="0" w:firstLine="0"/>
              <w:rPr>
                <w:b w:val="0"/>
                <w:color w:val="auto"/>
                <w:szCs w:val="18"/>
              </w:rPr>
            </w:pPr>
            <w:r>
              <w:rPr>
                <w:b w:val="0"/>
                <w:color w:val="auto"/>
                <w:szCs w:val="18"/>
              </w:rPr>
              <w:t>Relevance to your invention</w:t>
            </w:r>
          </w:p>
        </w:tc>
      </w:tr>
      <w:tr w:rsidR="00E06A16" w:rsidRPr="00483B9F" w14:paraId="61247016" w14:textId="77777777" w:rsidTr="00E06A16">
        <w:tc>
          <w:tcPr>
            <w:tcW w:w="2405" w:type="dxa"/>
            <w:tcMar>
              <w:top w:w="75" w:type="dxa"/>
              <w:left w:w="150" w:type="dxa"/>
              <w:bottom w:w="75" w:type="dxa"/>
              <w:right w:w="150" w:type="dxa"/>
            </w:tcMar>
            <w:vAlign w:val="center"/>
            <w:hideMark/>
          </w:tcPr>
          <w:p w14:paraId="42F22D4C" w14:textId="77777777" w:rsidR="00E06A16" w:rsidRPr="00483B9F" w:rsidRDefault="00E06A16" w:rsidP="00E06A16">
            <w:pPr>
              <w:spacing w:after="144"/>
              <w:ind w:left="0" w:firstLine="0"/>
              <w:rPr>
                <w:b w:val="0"/>
                <w:color w:val="auto"/>
                <w:szCs w:val="18"/>
              </w:rPr>
            </w:pPr>
            <w:r>
              <w:rPr>
                <w:b w:val="0"/>
                <w:color w:val="auto"/>
                <w:szCs w:val="18"/>
              </w:rPr>
              <w:t>US Patent 12,235,984 B1</w:t>
            </w:r>
          </w:p>
        </w:tc>
        <w:tc>
          <w:tcPr>
            <w:tcW w:w="2835" w:type="dxa"/>
            <w:tcMar>
              <w:top w:w="75" w:type="dxa"/>
              <w:left w:w="150" w:type="dxa"/>
              <w:bottom w:w="75" w:type="dxa"/>
              <w:right w:w="150" w:type="dxa"/>
            </w:tcMar>
            <w:vAlign w:val="center"/>
            <w:hideMark/>
          </w:tcPr>
          <w:p w14:paraId="5FC097DF" w14:textId="77777777" w:rsidR="00E06A16" w:rsidRPr="00483B9F" w:rsidRDefault="00E06A16" w:rsidP="00E06A16">
            <w:pPr>
              <w:spacing w:after="144"/>
              <w:ind w:left="0" w:firstLine="0"/>
              <w:rPr>
                <w:b w:val="0"/>
                <w:color w:val="auto"/>
                <w:szCs w:val="18"/>
              </w:rPr>
            </w:pPr>
            <w:r>
              <w:rPr>
                <w:b w:val="0"/>
                <w:color w:val="auto"/>
                <w:szCs w:val="18"/>
              </w:rPr>
              <w:t>A blockchain architecture where patients own data and can revoke doctor permissions, with an immutable audit log.</w:t>
            </w:r>
          </w:p>
        </w:tc>
        <w:tc>
          <w:tcPr>
            <w:tcW w:w="4536" w:type="dxa"/>
            <w:tcMar>
              <w:top w:w="75" w:type="dxa"/>
              <w:left w:w="150" w:type="dxa"/>
              <w:bottom w:w="75" w:type="dxa"/>
              <w:right w:w="150" w:type="dxa"/>
            </w:tcMar>
            <w:vAlign w:val="center"/>
            <w:hideMark/>
          </w:tcPr>
          <w:p w14:paraId="7A8F28FD" w14:textId="77777777" w:rsidR="00E06A16" w:rsidRPr="00483B9F" w:rsidRDefault="00E06A16" w:rsidP="00E06A16">
            <w:pPr>
              <w:spacing w:after="144"/>
              <w:ind w:left="0" w:firstLine="0"/>
              <w:rPr>
                <w:b w:val="0"/>
                <w:color w:val="auto"/>
                <w:szCs w:val="18"/>
              </w:rPr>
            </w:pPr>
            <w:r>
              <w:rPr>
                <w:b w:val="0"/>
                <w:color w:val="auto"/>
                <w:szCs w:val="18"/>
              </w:rPr>
              <w:t>This is the closest existing system. However, it does not solve the problem of server data leakage during file streaming, nor does it verify that the doctor's license is active at the exact second a file is being decrypted.</w:t>
            </w:r>
          </w:p>
        </w:tc>
      </w:tr>
      <w:tr w:rsidR="00E06A16" w:rsidRPr="00483B9F" w14:paraId="70286C68" w14:textId="77777777" w:rsidTr="00E06A16">
        <w:tc>
          <w:tcPr>
            <w:tcW w:w="2405" w:type="dxa"/>
            <w:tcMar>
              <w:top w:w="75" w:type="dxa"/>
              <w:left w:w="150" w:type="dxa"/>
              <w:bottom w:w="75" w:type="dxa"/>
              <w:right w:w="150" w:type="dxa"/>
            </w:tcMar>
            <w:vAlign w:val="center"/>
            <w:hideMark/>
          </w:tcPr>
          <w:p w14:paraId="4DECF7B3" w14:textId="77777777" w:rsidR="00E06A16" w:rsidRPr="00483B9F" w:rsidRDefault="00E06A16" w:rsidP="00E06A16">
            <w:pPr>
              <w:spacing w:after="144"/>
              <w:ind w:left="0" w:firstLine="0"/>
              <w:rPr>
                <w:b w:val="0"/>
                <w:color w:val="auto"/>
                <w:szCs w:val="18"/>
              </w:rPr>
            </w:pPr>
            <w:r>
              <w:rPr>
                <w:b w:val="0"/>
                <w:color w:val="auto"/>
                <w:szCs w:val="18"/>
              </w:rPr>
              <w:t>US Patent 11,244,059 B2</w:t>
            </w:r>
          </w:p>
        </w:tc>
        <w:tc>
          <w:tcPr>
            <w:tcW w:w="2835" w:type="dxa"/>
            <w:tcMar>
              <w:top w:w="75" w:type="dxa"/>
              <w:left w:w="150" w:type="dxa"/>
              <w:bottom w:w="75" w:type="dxa"/>
              <w:right w:w="150" w:type="dxa"/>
            </w:tcMar>
            <w:vAlign w:val="center"/>
            <w:hideMark/>
          </w:tcPr>
          <w:p w14:paraId="16E76399" w14:textId="77777777" w:rsidR="00E06A16" w:rsidRPr="00483B9F" w:rsidRDefault="00E06A16" w:rsidP="00E06A16">
            <w:pPr>
              <w:spacing w:after="144"/>
              <w:ind w:left="0" w:firstLine="0"/>
              <w:rPr>
                <w:b w:val="0"/>
                <w:color w:val="auto"/>
                <w:szCs w:val="18"/>
              </w:rPr>
            </w:pPr>
            <w:r>
              <w:rPr>
                <w:b w:val="0"/>
                <w:color w:val="auto"/>
                <w:szCs w:val="18"/>
              </w:rPr>
              <w:t>A system for controlling access to sensitive healthcare records using a distributed ledger.</w:t>
            </w:r>
          </w:p>
        </w:tc>
        <w:tc>
          <w:tcPr>
            <w:tcW w:w="4536" w:type="dxa"/>
            <w:tcMar>
              <w:top w:w="75" w:type="dxa"/>
              <w:left w:w="150" w:type="dxa"/>
              <w:bottom w:w="75" w:type="dxa"/>
              <w:right w:w="150" w:type="dxa"/>
            </w:tcMar>
            <w:vAlign w:val="center"/>
            <w:hideMark/>
          </w:tcPr>
          <w:p w14:paraId="45E4A8B1" w14:textId="77777777" w:rsidR="00E06A16" w:rsidRPr="00483B9F" w:rsidRDefault="00E06A16" w:rsidP="00E06A16">
            <w:pPr>
              <w:spacing w:after="144"/>
              <w:ind w:left="0" w:firstLine="0"/>
              <w:rPr>
                <w:b w:val="0"/>
                <w:color w:val="auto"/>
                <w:szCs w:val="18"/>
              </w:rPr>
            </w:pPr>
            <w:r>
              <w:rPr>
                <w:b w:val="0"/>
                <w:color w:val="auto"/>
                <w:szCs w:val="18"/>
              </w:rPr>
              <w:t>It shows how to use blockchain for medical access rules, but it separates the access check from the actual decryption process, meaning servers can accidentally serve old or cached data.</w:t>
            </w:r>
          </w:p>
        </w:tc>
      </w:tr>
      <w:tr w:rsidR="00E06A16" w:rsidRPr="00483B9F" w14:paraId="51CE2E03" w14:textId="77777777" w:rsidTr="00E06A16">
        <w:tc>
          <w:tcPr>
            <w:tcW w:w="2405" w:type="dxa"/>
            <w:tcMar>
              <w:top w:w="75" w:type="dxa"/>
              <w:left w:w="150" w:type="dxa"/>
              <w:bottom w:w="75" w:type="dxa"/>
              <w:right w:w="150" w:type="dxa"/>
            </w:tcMar>
            <w:vAlign w:val="center"/>
            <w:hideMark/>
          </w:tcPr>
          <w:p w14:paraId="59D3D761" w14:textId="77777777" w:rsidR="00E06A16" w:rsidRPr="00483B9F" w:rsidRDefault="00E06A16" w:rsidP="00E06A16">
            <w:pPr>
              <w:spacing w:after="144"/>
              <w:ind w:left="0" w:firstLine="0"/>
              <w:rPr>
                <w:b w:val="0"/>
                <w:color w:val="auto"/>
                <w:szCs w:val="18"/>
              </w:rPr>
            </w:pPr>
            <w:r>
              <w:rPr>
                <w:b w:val="0"/>
                <w:color w:val="auto"/>
                <w:szCs w:val="18"/>
              </w:rPr>
              <w:t>US Patent 12,292,997 B2</w:t>
            </w:r>
          </w:p>
        </w:tc>
        <w:tc>
          <w:tcPr>
            <w:tcW w:w="2835" w:type="dxa"/>
            <w:tcMar>
              <w:top w:w="75" w:type="dxa"/>
              <w:left w:w="150" w:type="dxa"/>
              <w:bottom w:w="75" w:type="dxa"/>
              <w:right w:w="150" w:type="dxa"/>
            </w:tcMar>
            <w:vAlign w:val="center"/>
            <w:hideMark/>
          </w:tcPr>
          <w:p w14:paraId="2EFA78FC" w14:textId="77777777" w:rsidR="00E06A16" w:rsidRPr="00483B9F" w:rsidRDefault="00E06A16" w:rsidP="00E06A16">
            <w:pPr>
              <w:spacing w:after="144"/>
              <w:ind w:left="0" w:firstLine="0"/>
              <w:rPr>
                <w:b w:val="0"/>
                <w:color w:val="auto"/>
                <w:szCs w:val="18"/>
              </w:rPr>
            </w:pPr>
            <w:r>
              <w:rPr>
                <w:b w:val="0"/>
                <w:color w:val="auto"/>
                <w:szCs w:val="18"/>
              </w:rPr>
              <w:t>An authentication protocol to share medical records between different hospitals using blockchain.</w:t>
            </w:r>
          </w:p>
        </w:tc>
        <w:tc>
          <w:tcPr>
            <w:tcW w:w="4536" w:type="dxa"/>
            <w:tcMar>
              <w:top w:w="75" w:type="dxa"/>
              <w:left w:w="150" w:type="dxa"/>
              <w:bottom w:w="75" w:type="dxa"/>
              <w:right w:w="150" w:type="dxa"/>
            </w:tcMar>
            <w:vAlign w:val="center"/>
            <w:hideMark/>
          </w:tcPr>
          <w:p w14:paraId="5A001FBB" w14:textId="77777777" w:rsidR="00E06A16" w:rsidRPr="00483B9F" w:rsidRDefault="00E06A16" w:rsidP="00E06A16">
            <w:pPr>
              <w:spacing w:after="144"/>
              <w:ind w:left="0" w:firstLine="0"/>
              <w:rPr>
                <w:b w:val="0"/>
                <w:color w:val="auto"/>
                <w:szCs w:val="18"/>
              </w:rPr>
            </w:pPr>
            <w:r>
              <w:rPr>
                <w:b w:val="0"/>
                <w:color w:val="auto"/>
                <w:szCs w:val="18"/>
              </w:rPr>
              <w:t xml:space="preserve">Focuses on hospital-to-hospital sharing with complex server brokers, whereas CareChain lets patients directly control and share encrypted records with individual verified doctors using simple wallet signatures.</w:t>
            </w:r>
          </w:p>
        </w:tc>
      </w:tr>
      <w:tr w:rsidR="00E06A16" w:rsidRPr="00483B9F" w14:paraId="079D6D92" w14:textId="77777777" w:rsidTr="00E06A16">
        <w:tc>
          <w:tcPr>
            <w:tcW w:w="2405" w:type="dxa"/>
            <w:tcMar>
              <w:top w:w="75" w:type="dxa"/>
              <w:left w:w="150" w:type="dxa"/>
              <w:bottom w:w="75" w:type="dxa"/>
              <w:right w:w="150" w:type="dxa"/>
            </w:tcMar>
            <w:vAlign w:val="center"/>
            <w:hideMark/>
          </w:tcPr>
          <w:p w14:paraId="6DC80433" w14:textId="77777777" w:rsidR="00E06A16" w:rsidRPr="00483B9F" w:rsidRDefault="00E06A16" w:rsidP="00E06A16">
            <w:pPr>
              <w:spacing w:after="144"/>
              <w:ind w:left="0" w:firstLine="0"/>
              <w:rPr>
                <w:b w:val="0"/>
                <w:color w:val="auto"/>
                <w:szCs w:val="18"/>
              </w:rPr>
            </w:pPr>
            <w:r>
              <w:rPr>
                <w:b w:val="0"/>
                <w:color w:val="auto"/>
                <w:szCs w:val="18"/>
              </w:rPr>
              <w:t>Chinese Patent CN 112863629 B</w:t>
            </w:r>
          </w:p>
        </w:tc>
        <w:tc>
          <w:tcPr>
            <w:tcW w:w="2835" w:type="dxa"/>
            <w:tcMar>
              <w:top w:w="75" w:type="dxa"/>
              <w:left w:w="150" w:type="dxa"/>
              <w:bottom w:w="75" w:type="dxa"/>
              <w:right w:w="150" w:type="dxa"/>
            </w:tcMar>
            <w:vAlign w:val="center"/>
            <w:hideMark/>
          </w:tcPr>
          <w:p w14:paraId="2D5613F0" w14:textId="77777777" w:rsidR="00E06A16" w:rsidRPr="00483B9F" w:rsidRDefault="00E06A16" w:rsidP="00E06A16">
            <w:pPr>
              <w:spacing w:after="144"/>
              <w:ind w:left="0" w:firstLine="0"/>
              <w:rPr>
                <w:b w:val="0"/>
                <w:color w:val="auto"/>
                <w:szCs w:val="18"/>
              </w:rPr>
            </w:pPr>
            <w:r>
              <w:rPr>
                <w:b w:val="0"/>
                <w:color w:val="auto"/>
                <w:szCs w:val="18"/>
              </w:rPr>
              <w:t>Medical record storage combining IPFS decentralized storage and blockchain logs.</w:t>
            </w:r>
          </w:p>
        </w:tc>
        <w:tc>
          <w:tcPr>
            <w:tcW w:w="4536" w:type="dxa"/>
            <w:tcMar>
              <w:top w:w="75" w:type="dxa"/>
              <w:left w:w="150" w:type="dxa"/>
              <w:bottom w:w="75" w:type="dxa"/>
              <w:right w:w="150" w:type="dxa"/>
            </w:tcMar>
            <w:vAlign w:val="center"/>
            <w:hideMark/>
          </w:tcPr>
          <w:p w14:paraId="5A4797F5" w14:textId="77777777" w:rsidR="00E06A16" w:rsidRPr="00483B9F" w:rsidRDefault="00E06A16" w:rsidP="00E06A16">
            <w:pPr>
              <w:spacing w:after="144"/>
              <w:ind w:left="0" w:firstLine="0"/>
              <w:rPr>
                <w:b w:val="0"/>
                <w:color w:val="auto"/>
                <w:szCs w:val="18"/>
              </w:rPr>
            </w:pPr>
            <w:r>
              <w:rPr>
                <w:b w:val="0"/>
                <w:color w:val="auto"/>
                <w:szCs w:val="18"/>
              </w:rPr>
              <w:t>Uses IPFS to store encrypted files, but lacks our live doctor license verification and our dual-check integrity method.</w:t>
            </w:r>
          </w:p>
        </w:tc>
      </w:tr>
      <w:tr>
        <w:tc>
          <w:tcPr>
            <w:tcW w:w="240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US Patent 11,862,304 B1</w:t>
            </w:r>
          </w:p>
        </w:tc>
        <w:tc>
          <w:tcPr>
            <w:tcW w:w="283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A patient authorized medical information storage and access system. A patient master index is checked to confirm that both the sending and receiving entities are authorized, and a blockchain transaction is then generated to grant access.</w:t>
            </w:r>
          </w:p>
        </w:tc>
        <w:tc>
          <w:tcPr>
            <w:tcW w:w="4536"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Gives the patient control over who may send or receive records, but authorization is enforced when a transfer is requested. It does not describe a live permission and doctor license check at the moment of decryption, nor in-memory streaming that avoids plaintext on the server disk.</w:t>
            </w:r>
          </w:p>
        </w:tc>
      </w:tr>
      <w:tr w:rsidR="00E06A16" w:rsidRPr="00483B9F" w14:paraId="6DB09B87" w14:textId="77777777" w:rsidTr="00E06A16">
        <w:tc>
          <w:tcPr>
            <w:tcW w:w="2405" w:type="dxa"/>
            <w:tcMar>
              <w:top w:w="75" w:type="dxa"/>
              <w:left w:w="150" w:type="dxa"/>
              <w:bottom w:w="75" w:type="dxa"/>
              <w:right w:w="150" w:type="dxa"/>
            </w:tcMar>
            <w:vAlign w:val="center"/>
            <w:hideMark/>
          </w:tcPr>
          <w:p w14:paraId="3D812C2B" w14:textId="77777777" w:rsidR="00E06A16" w:rsidRPr="00483B9F" w:rsidRDefault="00E06A16" w:rsidP="00E06A16">
            <w:pPr>
              <w:spacing w:after="144"/>
              <w:ind w:left="0" w:firstLine="0"/>
              <w:rPr>
                <w:b w:val="0"/>
                <w:color w:val="auto"/>
                <w:szCs w:val="18"/>
              </w:rPr>
            </w:pPr>
            <w:r>
              <w:rPr>
                <w:b w:val="0"/>
                <w:color w:val="auto"/>
                <w:szCs w:val="18"/>
              </w:rPr>
              <w:t>Research Paper (arXiv: 2511.17464)</w:t>
            </w:r>
          </w:p>
        </w:tc>
        <w:tc>
          <w:tcPr>
            <w:tcW w:w="2835" w:type="dxa"/>
            <w:tcMar>
              <w:top w:w="75" w:type="dxa"/>
              <w:left w:w="150" w:type="dxa"/>
              <w:bottom w:w="75" w:type="dxa"/>
              <w:right w:w="150" w:type="dxa"/>
            </w:tcMar>
            <w:vAlign w:val="center"/>
            <w:hideMark/>
          </w:tcPr>
          <w:p w14:paraId="1F8834F5" w14:textId="77777777" w:rsidR="00E06A16" w:rsidRPr="00483B9F" w:rsidRDefault="00E06A16" w:rsidP="00E06A16">
            <w:pPr>
              <w:spacing w:after="144"/>
              <w:ind w:left="0" w:firstLine="0"/>
              <w:rPr>
                <w:b w:val="0"/>
                <w:color w:val="auto"/>
                <w:szCs w:val="18"/>
              </w:rPr>
            </w:pPr>
            <w:r>
              <w:rPr>
                <w:b w:val="0"/>
                <w:color w:val="auto"/>
                <w:szCs w:val="18"/>
              </w:rPr>
              <w:t>"A Patient-Centric Blockchain Framework for Secure EHR Management"</w:t>
            </w:r>
          </w:p>
        </w:tc>
        <w:tc>
          <w:tcPr>
            <w:tcW w:w="4536" w:type="dxa"/>
            <w:tcMar>
              <w:top w:w="75" w:type="dxa"/>
              <w:left w:w="150" w:type="dxa"/>
              <w:bottom w:w="75" w:type="dxa"/>
              <w:right w:w="150" w:type="dxa"/>
            </w:tcMar>
            <w:vAlign w:val="center"/>
            <w:hideMark/>
          </w:tcPr>
          <w:p w14:paraId="47644B7B" w14:textId="77777777" w:rsidR="00E06A16" w:rsidRPr="00483B9F" w:rsidRDefault="00E06A16" w:rsidP="00E06A16">
            <w:pPr>
              <w:spacing w:after="144"/>
              <w:ind w:left="0" w:firstLine="0"/>
              <w:rPr>
                <w:b w:val="0"/>
                <w:color w:val="auto"/>
                <w:szCs w:val="18"/>
              </w:rPr>
            </w:pPr>
            <w:r>
              <w:rPr>
                <w:b w:val="0"/>
                <w:color w:val="auto"/>
                <w:szCs w:val="18"/>
              </w:rPr>
              <w:t>Discusses separating storage from access control, but does not address the risk of decrypted files getting saved on intermediate server hard drives.</w:t>
            </w:r>
          </w:p>
        </w:tc>
      </w:tr>
      <w:tr>
        <w:tc>
          <w:tcPr>
            <w:tcW w:w="240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Research Paper (Sensors 2022, 22(11), 4032, DOI: 10.3390/s22114032)</w:t>
            </w:r>
          </w:p>
        </w:tc>
        <w:tc>
          <w:tcPr>
            <w:tcW w:w="283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"Addressing the Challenges of Electronic Health Records Using Blockchain and IPFS" (Pilares et al.). Reviews 65 blockchain EHR proposals, identifies 14 recurring challenges, and proposes EHRChain using Hyperledger Sawtooth and IPFS.</w:t>
            </w:r>
          </w:p>
        </w:tc>
        <w:tc>
          <w:tcPr>
            <w:tcW w:w="4536"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Confirms the value of combining blockchain with IPFS for EHRs, but stays at framework level. It does not address decrypted files being left on intermediate servers, nor re-verifying a doctor's license at the exact moment of access.</w:t>
            </w:r>
          </w:p>
        </w:tc>
      </w:tr>
      <w:tr>
        <w:tc>
          <w:tcPr>
            <w:tcW w:w="240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Research Paper (IEEE CICT 2019, DOI: 10.1109/CICT48419.2019.9066212)</w:t>
            </w:r>
          </w:p>
        </w:tc>
        <w:tc>
          <w:tcPr>
            <w:tcW w:w="283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"Decentralized Patient Centric e-Health Record Management System using Blockchain and IPFS" (Reen et al.). Permissioned Ethereum with symmetric and asymmetric cryptography, IPFS storage, and patient grant or revoke of hospital access.</w:t>
            </w:r>
          </w:p>
        </w:tc>
        <w:tc>
          <w:tcPr>
            <w:tcW w:w="4536"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Closest in storage design (encrypted records on IPFS with patient grant and revoke), but access is managed at hospital level. It has no verified doctor license registry, no dual integrity check, and no RAM-only decrypt-and-stream step.</w:t>
            </w:r>
          </w:p>
        </w:tc>
      </w:tr>
      <w:tr>
        <w:tc>
          <w:tcPr>
            <w:tcW w:w="240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Research Paper (IEEE OBD 2016)</w:t>
            </w:r>
          </w:p>
        </w:tc>
        <w:tc>
          <w:tcPr>
            <w:tcW w:w="283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"MedRec: Using Blockchain for Medical Data Access and Permission Management" (Azaria et al.). Ethereum smart contracts manage permissions and give patients a tamper-resistant log, while records stay in providers' local storage.</w:t>
            </w:r>
          </w:p>
        </w:tc>
        <w:tc>
          <w:tcPr>
            <w:tcW w:w="4536"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A foundational blockchain access-control design. It leaves record storage and retrieval with the providers, so it does not prevent plaintext leakage on a serving server and does not check live doctor license status before decryption.</w:t>
            </w:r>
          </w:p>
        </w:tc>
      </w:tr>
      <w:tr>
        <w:tc>
          <w:tcPr>
            <w:tcW w:w="240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Research Paper (arXiv: 2602.20830)</w:t>
            </w:r>
          </w:p>
        </w:tc>
        <w:tc>
          <w:tcPr>
            <w:tcW w:w="2835"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"A Secure and Interoperable Architecture for Electronic Health Record Access Control and Sharing" (Kenaza et al.). Private Hyperledger blockchain with IPFS, where smart contracts give patients exclusive control of their records.</w:t>
            </w:r>
          </w:p>
        </w:tc>
        <w:tc>
          <w:tcPr>
            <w:tcW w:w="4536" w:type="dxa"/>
            <w:tcMar>
              <w:top w:w="75" w:type="dxa"/>
              <w:left w:w="150" w:type="dxa"/>
              <w:bottom w:w="75" w:type="dxa"/>
              <w:right w:w="150" w:type="dxa"/>
            </w:tcMar>
            <w:vAlign w:val="center"/>
            <w:hideMark/>
          </w:tcPr>
          <w:p>
            <w:pPr>
              <w:spacing w:after="144"/>
              <w:ind w:left="0" w:firstLine="0"/>
              <w:rPr>
                <w:b w:val="0"/>
                <w:color w:val="auto"/>
                <w:szCs w:val="18"/>
              </w:rPr>
            </w:pPr>
            <w:r>
              <w:rPr>
                <w:b w:val="0"/>
                <w:color w:val="auto"/>
                <w:szCs w:val="18"/>
              </w:rPr>
              <w:t xml:space="preserve">Focuses on interoperability with existing provider systems on a private network. CareChain instead targets public wallet-based login, a per-request live contract query, and zero disk writes during streaming.</w:t>
            </w:r>
          </w:p>
        </w:tc>
      </w:tr>
    </w:tbl>
    <w:p w14:paraId="2CF376A2" w14:textId="77777777" w:rsidR="00DC245E" w:rsidRPr="00483B9F" w:rsidRDefault="00000000">
      <w:pPr>
        <w:ind w:left="0" w:firstLine="0"/>
        <w:rPr>
          <w:b w:val="0"/>
          <w:szCs w:val="18"/>
        </w:rPr>
      </w:pPr>
      <w:r>
        <w:rPr>
          <w:b w:val="0"/>
          <w:szCs w:val="18"/>
        </w:rPr>
        <w:t xml:space="preserve"> </w:t>
      </w:r>
    </w:p>
    <w:p w14:paraId="131ADDA6" w14:textId="77777777" w:rsidR="00DC245E" w:rsidRPr="00483B9F" w:rsidRDefault="00000000">
      <w:pPr>
        <w:numPr>
          <w:ilvl w:val="0"/>
          <w:numId w:val="1"/>
        </w:numPr>
        <w:ind w:hanging="182"/>
        <w:rPr>
          <w:b w:val="0"/>
          <w:szCs w:val="18"/>
        </w:rPr>
      </w:pPr>
      <w:r>
        <w:rPr>
          <w:b w:val="0"/>
          <w:szCs w:val="18"/>
        </w:rPr>
        <w:t xml:space="preserve">Summary and background of the invention (Address the gap / Novelty)  </w:t>
      </w:r>
    </w:p>
    <w:p w14:paraId="08B5F702" w14:textId="77777777" w:rsidR="00DC245E" w:rsidRPr="00483B9F" w:rsidRDefault="00000000">
      <w:pPr>
        <w:ind w:left="0" w:firstLine="0"/>
        <w:rPr>
          <w:b w:val="0"/>
          <w:szCs w:val="18"/>
        </w:rPr>
      </w:pPr>
      <w:r>
        <w:rPr>
          <w:b w:val="0"/>
          <w:szCs w:val="18"/>
        </w:rPr>
        <w:t xml:space="preserve"> </w:t>
      </w:r>
    </w:p>
    <w:p w14:paraId="0AACAAF5" w14:textId="77777777" w:rsidR="00E06A16" w:rsidRPr="00483B9F" w:rsidRDefault="00E06A16" w:rsidP="00E06A16">
      <w:pPr>
        <w:ind w:left="0" w:firstLine="0"/>
        <w:rPr>
          <w:b w:val="0"/>
          <w:szCs w:val="18"/>
        </w:rPr>
      </w:pPr>
      <w:r>
        <w:rPr>
          <w:b w:val="0"/>
          <w:szCs w:val="18"/>
        </w:rPr>
        <w:t>Problem the invention addresses:</w:t>
      </w:r>
    </w:p>
    <w:p w14:paraId="1A988929" w14:textId="77777777" w:rsidR="00E06A16" w:rsidRPr="00483B9F" w:rsidRDefault="00E06A16" w:rsidP="00E06A16">
      <w:pPr>
        <w:ind w:left="0" w:firstLine="0"/>
        <w:rPr>
          <w:b w:val="0"/>
          <w:szCs w:val="18"/>
        </w:rPr>
      </w:pPr>
    </w:p>
    <w:p w14:paraId="1D272178" w14:textId="5F6A987A" w:rsidR="00E06A16" w:rsidRPr="00483B9F" w:rsidRDefault="00E06A16" w:rsidP="00E06A16">
      <w:pPr>
        <w:ind w:left="0" w:firstLine="0"/>
        <w:rPr>
          <w:b w:val="0"/>
          <w:szCs w:val="18"/>
        </w:rPr>
      </w:pPr>
      <w:r>
        <w:rPr>
          <w:b w:val="0"/>
          <w:szCs w:val="18"/>
        </w:rPr>
        <w:t>In today's hospitals, patient medical records are stored in centralized hospital databases. This creates major problems:</w:t>
        <w:br/>
      </w:r>
    </w:p>
    <w:p w14:paraId="013BAF5F" w14:textId="77777777" w:rsidR="00E06A16" w:rsidRPr="00483B9F" w:rsidRDefault="00E06A16" w:rsidP="00E06A16">
      <w:pPr>
        <w:numPr>
          <w:ilvl w:val="0"/>
          <w:numId w:val="2"/>
        </w:numPr>
        <w:jc w:val="both"/>
        <w:rPr>
          <w:b w:val="0"/>
          <w:szCs w:val="18"/>
        </w:rPr>
      </w:pPr>
      <w:r>
        <w:rPr>
          <w:b w:val="0"/>
          <w:szCs w:val="18"/>
        </w:rPr>
        <w:t>Data Breaches: Centralized databases are prime targets for hackers. If the database is compromised, millions of patient health files are leaked in plain text.</w:t>
      </w:r>
    </w:p>
    <w:p w14:paraId="69C37A85" w14:textId="77777777" w:rsidR="00E06A16" w:rsidRPr="00483B9F" w:rsidRDefault="00E06A16" w:rsidP="00E06A16">
      <w:pPr>
        <w:numPr>
          <w:ilvl w:val="0"/>
          <w:numId w:val="2"/>
        </w:numPr>
        <w:jc w:val="both"/>
        <w:rPr>
          <w:b w:val="0"/>
          <w:szCs w:val="18"/>
        </w:rPr>
      </w:pPr>
      <w:r>
        <w:rPr>
          <w:b w:val="0"/>
          <w:szCs w:val="18"/>
        </w:rPr>
        <w:t>Lack of Patient Control: Patients do not have direct control over their own records. When a patient leaves a hospital or revokes permission from a doctor, they have no guarantee that their records are no longer being viewed.</w:t>
      </w:r>
    </w:p>
    <w:p w14:paraId="0B402433" w14:textId="77777777" w:rsidR="00E06A16" w:rsidRPr="00483B9F" w:rsidRDefault="00E06A16" w:rsidP="00E06A16">
      <w:pPr>
        <w:numPr>
          <w:ilvl w:val="0"/>
          <w:numId w:val="2"/>
        </w:numPr>
        <w:jc w:val="both"/>
        <w:rPr>
          <w:b w:val="0"/>
          <w:szCs w:val="18"/>
        </w:rPr>
      </w:pPr>
      <w:r>
        <w:rPr>
          <w:b w:val="0"/>
          <w:szCs w:val="18"/>
        </w:rPr>
        <w:t>Server Leakage during Download: When an intermediary server downloads and decrypts a medical file for a doctor to view, it often saves a temporary copy on its hard drive. These leftover temporary files can be recovered by unauthorized users or server admins.</w:t>
      </w:r>
    </w:p>
    <w:p w14:paraId="36B97C57" w14:textId="77777777" w:rsidR="00E06A16" w:rsidRPr="00483B9F" w:rsidRDefault="00E06A16" w:rsidP="00E06A16">
      <w:pPr>
        <w:numPr>
          <w:ilvl w:val="0"/>
          <w:numId w:val="2"/>
        </w:numPr>
        <w:jc w:val="both"/>
        <w:rPr>
          <w:b w:val="0"/>
          <w:szCs w:val="18"/>
        </w:rPr>
      </w:pPr>
      <w:r>
        <w:rPr>
          <w:b w:val="0"/>
          <w:szCs w:val="18"/>
        </w:rPr>
        <w:t>Unverified Doctors: In existing systems, patients can mistakenly grant access to an unverified account or a doctor whose medical license has expired or been revoked.</w:t>
      </w:r>
    </w:p>
    <w:p w14:paraId="723ACFBB" w14:textId="77777777" w:rsidR="00E06A16" w:rsidRPr="00483B9F" w:rsidRDefault="00E06A16" w:rsidP="00E06A16">
      <w:pPr>
        <w:ind w:left="0" w:firstLine="0"/>
        <w:rPr>
          <w:b w:val="0"/>
          <w:szCs w:val="18"/>
        </w:rPr>
      </w:pPr>
    </w:p>
    <w:p w14:paraId="1981209F" w14:textId="77777777" w:rsidR="00E06A16" w:rsidRPr="00483B9F" w:rsidRDefault="00E06A16" w:rsidP="00E06A16">
      <w:pPr>
        <w:ind w:left="0" w:firstLine="0"/>
        <w:rPr>
          <w:b w:val="0"/>
          <w:szCs w:val="18"/>
        </w:rPr>
      </w:pPr>
    </w:p>
    <w:p w14:paraId="22975098" w14:textId="77777777" w:rsidR="00E06A16" w:rsidRPr="00483B9F" w:rsidRDefault="00E06A16" w:rsidP="00E06A16">
      <w:pPr>
        <w:ind w:left="0" w:firstLine="0"/>
        <w:rPr>
          <w:b w:val="0"/>
          <w:szCs w:val="18"/>
        </w:rPr>
      </w:pPr>
    </w:p>
    <w:p w14:paraId="4F4E836C" w14:textId="77777777" w:rsidR="00E06A16" w:rsidRPr="00483B9F" w:rsidRDefault="00E06A16" w:rsidP="00E06A16">
      <w:pPr>
        <w:ind w:left="0" w:firstLine="0"/>
        <w:rPr>
          <w:b w:val="0"/>
          <w:szCs w:val="18"/>
        </w:rPr>
      </w:pPr>
    </w:p>
    <w:p w14:paraId="3E8F9095" w14:textId="77777777" w:rsidR="00E06A16" w:rsidRPr="00483B9F" w:rsidRDefault="00E06A16" w:rsidP="00E06A16">
      <w:pPr>
        <w:ind w:left="0" w:firstLine="0"/>
        <w:rPr>
          <w:b w:val="0"/>
          <w:szCs w:val="18"/>
        </w:rPr>
      </w:pPr>
    </w:p>
    <w:p w14:paraId="38372CBA" w14:textId="77777777" w:rsidR="00E06A16" w:rsidRPr="00483B9F" w:rsidRDefault="00E06A16" w:rsidP="00E06A16">
      <w:pPr>
        <w:ind w:left="0" w:firstLine="0"/>
        <w:rPr>
          <w:b w:val="0"/>
          <w:szCs w:val="18"/>
        </w:rPr>
      </w:pPr>
    </w:p>
    <w:p w14:paraId="3836A2CA" w14:textId="77777777" w:rsidR="00E06A16" w:rsidRPr="00483B9F" w:rsidRDefault="00E06A16" w:rsidP="00E06A16">
      <w:pPr>
        <w:ind w:left="0" w:firstLine="0"/>
        <w:rPr>
          <w:b w:val="0"/>
          <w:szCs w:val="18"/>
        </w:rPr>
      </w:pPr>
    </w:p>
    <w:p w14:paraId="36D5F182" w14:textId="77777777" w:rsidR="00E06A16" w:rsidRPr="00483B9F" w:rsidRDefault="00E06A16" w:rsidP="00E06A16">
      <w:pPr>
        <w:ind w:left="0" w:firstLine="0"/>
        <w:rPr>
          <w:b w:val="0"/>
          <w:szCs w:val="18"/>
        </w:rPr>
      </w:pPr>
    </w:p>
    <w:p w14:paraId="12E05184" w14:textId="77777777" w:rsidR="00E06A16" w:rsidRPr="00483B9F" w:rsidRDefault="00E06A16" w:rsidP="00E06A16">
      <w:pPr>
        <w:ind w:left="0" w:firstLine="0"/>
        <w:rPr>
          <w:b w:val="0"/>
          <w:szCs w:val="18"/>
        </w:rPr>
      </w:pPr>
    </w:p>
    <w:p w14:paraId="04E3D7D9" w14:textId="489EE5BD" w:rsidR="00E06A16" w:rsidRPr="00483B9F" w:rsidRDefault="00E06A16" w:rsidP="00E06A16">
      <w:pPr>
        <w:ind w:left="0" w:firstLine="0"/>
        <w:rPr>
          <w:b w:val="0"/>
          <w:szCs w:val="18"/>
        </w:rPr>
      </w:pPr>
      <w:r>
        <w:rPr>
          <w:b w:val="0"/>
          <w:szCs w:val="18"/>
        </w:rPr>
        <w:t>Existing solutions and their limitations:</w:t>
      </w:r>
    </w:p>
    <w:p w14:paraId="238347DF" w14:textId="77777777" w:rsidR="00E06A16" w:rsidRPr="00483B9F" w:rsidRDefault="00E06A16" w:rsidP="00E06A16">
      <w:pPr>
        <w:ind w:left="0" w:firstLine="0"/>
        <w:rPr>
          <w:b w:val="0"/>
          <w:szCs w:val="18"/>
        </w:rPr>
      </w:pPr>
    </w:p>
    <w:p w14:paraId="33DC42D3" w14:textId="77777777" w:rsidR="00E06A16" w:rsidRPr="00483B9F" w:rsidRDefault="00E06A16" w:rsidP="00E06A16">
      <w:pPr>
        <w:numPr>
          <w:ilvl w:val="0"/>
          <w:numId w:val="3"/>
        </w:numPr>
        <w:jc w:val="both"/>
        <w:rPr>
          <w:b w:val="0"/>
          <w:szCs w:val="18"/>
        </w:rPr>
      </w:pPr>
      <w:r>
        <w:rPr>
          <w:b w:val="0"/>
          <w:szCs w:val="18"/>
        </w:rPr>
        <w:t>Standard cloud databases keep all files and access keys in one place, which means a single admin password leak exposes everything.</w:t>
      </w:r>
    </w:p>
    <w:p w14:paraId="23FC6BD3" w14:textId="77777777" w:rsidR="00E06A16" w:rsidRPr="00483B9F" w:rsidRDefault="00E06A16" w:rsidP="00E06A16">
      <w:pPr>
        <w:numPr>
          <w:ilvl w:val="0"/>
          <w:numId w:val="3"/>
        </w:numPr>
        <w:jc w:val="both"/>
        <w:rPr>
          <w:b w:val="0"/>
          <w:szCs w:val="18"/>
        </w:rPr>
      </w:pPr>
      <w:r>
        <w:rPr>
          <w:b w:val="0"/>
          <w:szCs w:val="18"/>
        </w:rPr>
        <w:t>First-generation blockchain medical systems store access permissions on-chain, but the web server that fetches and decrypts the file only checks permissions when access is first granted. If permission is revoked later, the server's cache might still deliver the file.</w:t>
      </w:r>
    </w:p>
    <w:p w14:paraId="25C148F5" w14:textId="77777777" w:rsidR="00E06A16" w:rsidRPr="00483B9F" w:rsidRDefault="00E06A16" w:rsidP="00E06A16">
      <w:pPr>
        <w:numPr>
          <w:ilvl w:val="0"/>
          <w:numId w:val="3"/>
        </w:numPr>
        <w:jc w:val="both"/>
        <w:rPr>
          <w:b w:val="0"/>
          <w:szCs w:val="18"/>
        </w:rPr>
      </w:pPr>
      <w:r>
        <w:rPr>
          <w:b w:val="0"/>
          <w:szCs w:val="18"/>
        </w:rPr>
        <w:t>Standard systems save decrypted files to server temporary folders before sending them to the user.</w:t>
      </w:r>
    </w:p>
    <w:p w14:paraId="1A6582F8" w14:textId="77777777" w:rsidR="00E06A16" w:rsidRPr="00483B9F" w:rsidRDefault="00E06A16" w:rsidP="00E06A16">
      <w:pPr>
        <w:ind w:left="0" w:firstLine="0"/>
        <w:rPr>
          <w:b w:val="0"/>
          <w:szCs w:val="18"/>
        </w:rPr>
      </w:pPr>
    </w:p>
    <w:p w14:paraId="0F80E243" w14:textId="77777777" w:rsidR="00E06A16" w:rsidRPr="00483B9F" w:rsidRDefault="00E06A16" w:rsidP="00E06A16">
      <w:pPr>
        <w:ind w:left="0" w:firstLine="0"/>
        <w:rPr>
          <w:b w:val="0"/>
          <w:szCs w:val="18"/>
        </w:rPr>
      </w:pPr>
    </w:p>
    <w:p w14:paraId="0318A78A" w14:textId="435E30BF" w:rsidR="00E06A16" w:rsidRPr="00483B9F" w:rsidRDefault="00E06A16" w:rsidP="00E06A16">
      <w:pPr>
        <w:ind w:left="0" w:firstLine="0"/>
        <w:rPr>
          <w:b w:val="0"/>
          <w:szCs w:val="18"/>
        </w:rPr>
      </w:pPr>
      <w:r>
        <w:rPr>
          <w:b w:val="0"/>
          <w:szCs w:val="18"/>
        </w:rPr>
        <w:t xml:space="preserve">Novelty and advantages of CareChain:</w:t>
      </w:r>
    </w:p>
    <w:p w14:paraId="42ED0595" w14:textId="77777777" w:rsidR="00E06A16" w:rsidRPr="00483B9F" w:rsidRDefault="00E06A16" w:rsidP="00E06A16">
      <w:pPr>
        <w:ind w:left="0" w:firstLine="0"/>
        <w:rPr>
          <w:b w:val="0"/>
          <w:szCs w:val="18"/>
        </w:rPr>
      </w:pPr>
    </w:p>
    <w:p w14:paraId="63E00603" w14:textId="77777777" w:rsidR="00E06A16" w:rsidRPr="00483B9F" w:rsidRDefault="00E06A16" w:rsidP="00E06A16">
      <w:pPr>
        <w:numPr>
          <w:ilvl w:val="0"/>
          <w:numId w:val="4"/>
        </w:numPr>
        <w:jc w:val="both"/>
        <w:rPr>
          <w:b w:val="0"/>
          <w:szCs w:val="18"/>
        </w:rPr>
      </w:pPr>
      <w:r>
        <w:rPr>
          <w:b w:val="0"/>
          <w:szCs w:val="18"/>
        </w:rPr>
        <w:t>Live Check Before Decryption: Before any medical file is decrypted, the server sends a real-time live query to the smart contract to verify two things at that exact moment: (a) Does the doctor have active patient permission? and (b) Is the doctor's medical license currently verified by the hospital? If either check fails, decryption is blocked immediately.</w:t>
      </w:r>
    </w:p>
    <w:p w14:paraId="245399BB" w14:textId="77777777" w:rsidR="00E06A16" w:rsidRPr="00483B9F" w:rsidRDefault="00E06A16" w:rsidP="00E06A16">
      <w:pPr>
        <w:numPr>
          <w:ilvl w:val="0"/>
          <w:numId w:val="4"/>
        </w:numPr>
        <w:jc w:val="both"/>
        <w:rPr>
          <w:b w:val="0"/>
          <w:szCs w:val="18"/>
        </w:rPr>
      </w:pPr>
      <w:r>
        <w:rPr>
          <w:b w:val="0"/>
          <w:szCs w:val="18"/>
        </w:rPr>
        <w:t>In-Memory Streaming (Zero Hard Drive Writes): The server decrypts the file strictly inside temporary RAM memory and streams it directly to the user's browser. Zero bytes of unencrypted medical data are ever written to the server's physical hard drive, completely eliminating disk-residue leaks.</w:t>
      </w:r>
    </w:p>
    <w:p w14:paraId="363D4FFC" w14:textId="77777777" w:rsidR="00E06A16" w:rsidRPr="00483B9F" w:rsidRDefault="00E06A16" w:rsidP="00E06A16">
      <w:pPr>
        <w:numPr>
          <w:ilvl w:val="0"/>
          <w:numId w:val="4"/>
        </w:numPr>
        <w:jc w:val="both"/>
        <w:rPr>
          <w:b w:val="0"/>
          <w:szCs w:val="18"/>
        </w:rPr>
      </w:pPr>
      <w:r>
        <w:rPr>
          <w:b w:val="0"/>
          <w:szCs w:val="18"/>
        </w:rPr>
        <w:t>Dual Cryptographic Check: Every downloaded file must pass two checks: its cryptographic encryption tag must be intact (proving nobody altered the file), and its decentralized IPFS address must match the exact receipt stored on the blockchain.</w:t>
      </w:r>
    </w:p>
    <w:p w14:paraId="35887921" w14:textId="642E937C" w:rsidR="00DC245E" w:rsidRPr="00483B9F" w:rsidRDefault="00E06A16" w:rsidP="00E06A16">
      <w:pPr>
        <w:numPr>
          <w:ilvl w:val="0"/>
          <w:numId w:val="4"/>
        </w:numPr>
        <w:jc w:val="both"/>
        <w:rPr>
          <w:b w:val="0"/>
          <w:szCs w:val="18"/>
        </w:rPr>
      </w:pPr>
      <w:r>
        <w:rPr>
          <w:b w:val="0"/>
          <w:szCs w:val="18"/>
        </w:rPr>
        <w:t xml:space="preserve">Passwordless Wallet Sign-In: Users log in using their Web3 wallet (like MetaMask) through a single-use digital signature. There are no passwords that can be stolen or guessed.</w:t>
      </w:r>
    </w:p>
    <w:p w14:paraId="4F9BB37D" w14:textId="77777777" w:rsidR="00DC245E" w:rsidRPr="00483B9F" w:rsidRDefault="00000000">
      <w:pPr>
        <w:ind w:left="0" w:firstLine="0"/>
        <w:rPr>
          <w:b w:val="0"/>
          <w:szCs w:val="18"/>
        </w:rPr>
      </w:pPr>
      <w:r>
        <w:rPr>
          <w:b w:val="0"/>
          <w:szCs w:val="18"/>
        </w:rPr>
        <w:t xml:space="preserve"> </w:t>
      </w:r>
    </w:p>
    <w:p w14:paraId="29B1D6CA" w14:textId="7DE57ADD" w:rsidR="00DC245E" w:rsidRPr="00483B9F" w:rsidRDefault="00000000" w:rsidP="00E06A16">
      <w:pPr>
        <w:numPr>
          <w:ilvl w:val="0"/>
          <w:numId w:val="1"/>
        </w:numPr>
        <w:spacing w:after="286"/>
        <w:ind w:hanging="182"/>
        <w:rPr>
          <w:b w:val="0"/>
          <w:szCs w:val="18"/>
        </w:rPr>
      </w:pPr>
      <w:r>
        <w:rPr>
          <w:b w:val="0"/>
          <w:szCs w:val="18"/>
        </w:rPr>
        <w:t xml:space="preserve">Objective(s) of Invention </w:t>
      </w:r>
    </w:p>
    <w:p w14:paraId="7125A836" w14:textId="77777777" w:rsidR="00E06A16" w:rsidRPr="00483B9F" w:rsidRDefault="00E06A16" w:rsidP="00E06A16">
      <w:pPr>
        <w:pStyle w:val="ListParagraph"/>
        <w:numPr>
          <w:ilvl w:val="0"/>
          <w:numId w:val="6"/>
        </w:numPr>
        <w:jc w:val="both"/>
        <w:rPr>
          <w:b w:val="0"/>
          <w:color w:val="auto"/>
          <w:szCs w:val="18"/>
        </w:rPr>
      </w:pPr>
      <w:r>
        <w:rPr>
          <w:rStyle w:val="Strong"/>
          <w:bCs w:val="0"/>
          <w:color w:val="auto"/>
          <w:szCs w:val="18"/>
        </w:rPr>
        <w:t>To give patients complete ownership of their health records:</w:t>
      </w:r>
      <w:r>
        <w:rPr>
          <w:b w:val="0"/>
          <w:color w:val="auto"/>
          <w:szCs w:val="18"/>
        </w:rPr>
        <w:t> Ensure no hospital or doctor can view or decrypt a file without the patient's explicit, verifiable digital permission.</w:t>
      </w:r>
    </w:p>
    <w:p w14:paraId="4CB30F56" w14:textId="77777777" w:rsidR="00E06A16" w:rsidRPr="00483B9F" w:rsidRDefault="00E06A16" w:rsidP="00E06A16">
      <w:pPr>
        <w:pStyle w:val="ListParagraph"/>
        <w:numPr>
          <w:ilvl w:val="0"/>
          <w:numId w:val="6"/>
        </w:numPr>
        <w:jc w:val="both"/>
        <w:rPr>
          <w:b w:val="0"/>
          <w:color w:val="auto"/>
          <w:szCs w:val="18"/>
        </w:rPr>
      </w:pPr>
      <w:r>
        <w:rPr>
          <w:rStyle w:val="Strong"/>
          <w:bCs w:val="0"/>
          <w:color w:val="auto"/>
          <w:szCs w:val="18"/>
        </w:rPr>
        <w:t>To stop data leaks from intermediary servers:</w:t>
      </w:r>
      <w:r>
        <w:rPr>
          <w:b w:val="0"/>
          <w:color w:val="auto"/>
          <w:szCs w:val="18"/>
        </w:rPr>
        <w:t> Ensure that decrypted files are streamed directly through computer RAM without saving temporary plaintext files onto server hard drives.</w:t>
      </w:r>
    </w:p>
    <w:p w14:paraId="0C60297E" w14:textId="77777777" w:rsidR="00E06A16" w:rsidRPr="00483B9F" w:rsidRDefault="00E06A16" w:rsidP="00E06A16">
      <w:pPr>
        <w:pStyle w:val="ListParagraph"/>
        <w:numPr>
          <w:ilvl w:val="0"/>
          <w:numId w:val="6"/>
        </w:numPr>
        <w:jc w:val="both"/>
        <w:rPr>
          <w:b w:val="0"/>
          <w:color w:val="auto"/>
          <w:szCs w:val="18"/>
        </w:rPr>
      </w:pPr>
      <w:r>
        <w:rPr>
          <w:rStyle w:val="Strong"/>
          <w:bCs w:val="0"/>
          <w:color w:val="auto"/>
          <w:szCs w:val="18"/>
        </w:rPr>
        <w:t>To ensure immediate, real-time revocation:</w:t>
      </w:r>
      <w:r>
        <w:rPr>
          <w:b w:val="0"/>
          <w:color w:val="auto"/>
          <w:szCs w:val="18"/>
        </w:rPr>
        <w:t> When a patient revokes a doctor's access, or an administrator revokes a doctor's license, access stops immediately (in less than a second) without waiting for server caches to clear.</w:t>
      </w:r>
    </w:p>
    <w:p w14:paraId="602472AE" w14:textId="77777777" w:rsidR="00E06A16" w:rsidRPr="00483B9F" w:rsidRDefault="00E06A16" w:rsidP="00E06A16">
      <w:pPr>
        <w:pStyle w:val="ListParagraph"/>
        <w:numPr>
          <w:ilvl w:val="0"/>
          <w:numId w:val="6"/>
        </w:numPr>
        <w:jc w:val="both"/>
        <w:rPr>
          <w:b w:val="0"/>
          <w:color w:val="auto"/>
          <w:szCs w:val="18"/>
        </w:rPr>
      </w:pPr>
      <w:r>
        <w:rPr>
          <w:rStyle w:val="Strong"/>
          <w:bCs w:val="0"/>
          <w:color w:val="auto"/>
          <w:szCs w:val="18"/>
        </w:rPr>
        <w:t>To verify file integrity:</w:t>
      </w:r>
      <w:r>
        <w:rPr>
          <w:b w:val="0"/>
          <w:color w:val="auto"/>
          <w:szCs w:val="18"/>
        </w:rPr>
        <w:t> Ensure that any tampering, file corruption, or unauthorized alteration of stored medical files is instantly detected and blocked before delivery.</w:t>
      </w:r>
    </w:p>
    <w:p w14:paraId="2689DBA6" w14:textId="48FF4A90" w:rsidR="00DC245E" w:rsidRPr="00483B9F" w:rsidRDefault="00E06A16" w:rsidP="00E06A16">
      <w:pPr>
        <w:pStyle w:val="ListParagraph"/>
        <w:numPr>
          <w:ilvl w:val="0"/>
          <w:numId w:val="6"/>
        </w:numPr>
        <w:jc w:val="both"/>
        <w:rPr>
          <w:b w:val="0"/>
          <w:color w:val="auto"/>
          <w:szCs w:val="18"/>
        </w:rPr>
      </w:pPr>
      <w:r>
        <w:rPr>
          <w:rStyle w:val="Strong"/>
          <w:bCs w:val="0"/>
          <w:color w:val="auto"/>
          <w:szCs w:val="18"/>
        </w:rPr>
        <w:t>To eliminate password-based security breaches:</w:t>
      </w:r>
      <w:r>
        <w:rPr>
          <w:b w:val="0"/>
          <w:color w:val="auto"/>
          <w:szCs w:val="18"/>
        </w:rPr>
        <w:t> Use one-time wallet signature challenges so that neither patients nor doctors have passwords that can be phished or leaked.</w:t>
      </w:r>
    </w:p>
    <w:p w14:paraId="143DAB5C" w14:textId="77777777" w:rsidR="00E06A16" w:rsidRPr="00483B9F" w:rsidRDefault="00E06A16" w:rsidP="00E06A16">
      <w:pPr>
        <w:ind w:left="532" w:firstLine="0"/>
        <w:rPr>
          <w:b w:val="0"/>
          <w:color w:val="auto"/>
          <w:szCs w:val="18"/>
        </w:rPr>
      </w:pPr>
    </w:p>
    <w:p w14:paraId="11BC4819" w14:textId="77777777" w:rsidR="00DC245E" w:rsidRPr="00483B9F" w:rsidRDefault="00000000">
      <w:pPr>
        <w:numPr>
          <w:ilvl w:val="0"/>
          <w:numId w:val="1"/>
        </w:numPr>
        <w:spacing w:after="286"/>
        <w:ind w:hanging="182"/>
        <w:rPr>
          <w:b w:val="0"/>
          <w:szCs w:val="18"/>
        </w:rPr>
      </w:pPr>
      <w:r>
        <w:rPr>
          <w:b w:val="0"/>
          <w:szCs w:val="18"/>
        </w:rPr>
        <w:t xml:space="preserve">Working principle of the invent (in brief) </w:t>
      </w:r>
    </w:p>
    <w:p w14:paraId="0F4D6947" w14:textId="77777777" w:rsidR="00E06A16" w:rsidRPr="00483B9F" w:rsidRDefault="00000000" w:rsidP="00E06A16">
      <w:pPr>
        <w:spacing w:after="287"/>
        <w:ind w:left="0" w:firstLine="0"/>
        <w:rPr>
          <w:b w:val="0"/>
          <w:color w:val="auto"/>
          <w:szCs w:val="18"/>
        </w:rPr>
      </w:pPr>
      <w:r>
        <w:rPr>
          <w:b w:val="0"/>
          <w:szCs w:val="18"/>
        </w:rPr>
        <w:t xml:space="preserve"> </w:t>
      </w:r>
      <w:r>
        <w:rPr>
          <w:b w:val="0"/>
          <w:color w:val="auto"/>
          <w:szCs w:val="18"/>
        </w:rPr>
        <w:t xml:space="preserve">CareChain works in four simple, connected steps:</w:t>
      </w:r>
    </w:p>
    <w:p w14:paraId="27CC73A7" w14:textId="77777777" w:rsidR="00E06A16" w:rsidRPr="00483B9F" w:rsidRDefault="00E06A16" w:rsidP="00E06A16">
      <w:pPr>
        <w:numPr>
          <w:ilvl w:val="0"/>
          <w:numId w:val="7"/>
        </w:numPr>
        <w:spacing w:after="287"/>
        <w:rPr>
          <w:b w:val="0"/>
          <w:color w:val="auto"/>
          <w:szCs w:val="18"/>
        </w:rPr>
      </w:pPr>
      <w:r>
        <w:rPr>
          <w:b w:val="0"/>
          <w:color w:val="auto"/>
          <w:szCs w:val="18"/>
        </w:rPr>
        <w:t>Upload &amp; Encryption: A patient selects a medical document (such as a lab report or X-ray). The system creates a unique random 256-bit encryption key, encrypts the document with military-grade AES-256-GCM, and uploads the scrambled file to decentralized IPFS storage. The patient then signs a blockchain transaction that records the file's title, type, and IPFS address on the smart contract.</w:t>
      </w:r>
    </w:p>
    <w:p w14:paraId="697DA39C" w14:textId="77777777" w:rsidR="00E06A16" w:rsidRPr="00483B9F" w:rsidRDefault="00E06A16" w:rsidP="00E06A16">
      <w:pPr>
        <w:numPr>
          <w:ilvl w:val="0"/>
          <w:numId w:val="7"/>
        </w:numPr>
        <w:spacing w:after="287"/>
        <w:rPr>
          <w:b w:val="0"/>
          <w:color w:val="auto"/>
          <w:szCs w:val="18"/>
        </w:rPr>
      </w:pPr>
      <w:r>
        <w:rPr>
          <w:b w:val="0"/>
          <w:color w:val="auto"/>
          <w:szCs w:val="18"/>
        </w:rPr>
        <w:t>Doctor Verification: The hospital authority reviews doctors and marks them as verified on the smart contract. Patients can only share their records with doctors who have been verified by the authority.</w:t>
      </w:r>
    </w:p>
    <w:p w14:paraId="13FA7EA0" w14:textId="77777777" w:rsidR="00E06A16" w:rsidRPr="00483B9F" w:rsidRDefault="00E06A16" w:rsidP="00E06A16">
      <w:pPr>
        <w:numPr>
          <w:ilvl w:val="0"/>
          <w:numId w:val="7"/>
        </w:numPr>
        <w:spacing w:after="287"/>
        <w:rPr>
          <w:b w:val="0"/>
          <w:color w:val="auto"/>
          <w:szCs w:val="18"/>
        </w:rPr>
      </w:pPr>
      <w:r>
        <w:rPr>
          <w:b w:val="0"/>
          <w:color w:val="auto"/>
          <w:szCs w:val="18"/>
        </w:rPr>
        <w:t>Dual-Gate Decrypt-and-Stream: When an authorized doctor clicks to view or download a patient's record:</w:t>
      </w:r>
    </w:p>
    <w:p w14:paraId="0BD889A2" w14:textId="77777777" w:rsidR="00E06A16" w:rsidRPr="00483B9F" w:rsidRDefault="00E06A16" w:rsidP="00483B9F">
      <w:pPr>
        <w:numPr>
          <w:ilvl w:val="1"/>
          <w:numId w:val="7"/>
        </w:numPr>
        <w:spacing w:after="47"/>
        <w:ind w:left="1434" w:hanging="357"/>
        <w:rPr>
          <w:b w:val="0"/>
          <w:color w:val="auto"/>
          <w:szCs w:val="18"/>
        </w:rPr>
      </w:pPr>
      <w:r>
        <w:rPr>
          <w:b w:val="0"/>
          <w:color w:val="auto"/>
          <w:szCs w:val="18"/>
        </w:rPr>
        <w:t>First Gate: The server verifies that the doctor is currently logged in.</w:t>
      </w:r>
    </w:p>
    <w:p w14:paraId="0D24C699" w14:textId="77777777" w:rsidR="00E06A16" w:rsidRPr="00483B9F" w:rsidRDefault="00E06A16" w:rsidP="00483B9F">
      <w:pPr>
        <w:numPr>
          <w:ilvl w:val="1"/>
          <w:numId w:val="7"/>
        </w:numPr>
        <w:spacing w:after="47"/>
        <w:ind w:left="1434" w:hanging="357"/>
        <w:rPr>
          <w:b w:val="0"/>
          <w:color w:val="auto"/>
          <w:szCs w:val="18"/>
        </w:rPr>
      </w:pPr>
      <w:r>
        <w:rPr>
          <w:b w:val="0"/>
          <w:color w:val="auto"/>
          <w:szCs w:val="18"/>
        </w:rPr>
        <w:t>Second Gate: The server makes a live call to the blockchain contract to confirm the patient has granted permission and the doctor's license is active.</w:t>
      </w:r>
    </w:p>
    <w:p w14:paraId="56E39EA4" w14:textId="77777777" w:rsidR="00E06A16" w:rsidRPr="00483B9F" w:rsidRDefault="00E06A16" w:rsidP="00483B9F">
      <w:pPr>
        <w:numPr>
          <w:ilvl w:val="1"/>
          <w:numId w:val="7"/>
        </w:numPr>
        <w:spacing w:after="47"/>
        <w:ind w:left="1434" w:hanging="357"/>
        <w:rPr>
          <w:b w:val="0"/>
          <w:color w:val="auto"/>
          <w:szCs w:val="18"/>
        </w:rPr>
      </w:pPr>
      <w:r>
        <w:rPr>
          <w:b w:val="0"/>
          <w:color w:val="auto"/>
          <w:szCs w:val="18"/>
        </w:rPr>
        <w:t>Verification: The server checks the file's encryption integrity tag and matches its IPFS address against the blockchain record.</w:t>
      </w:r>
    </w:p>
    <w:p w14:paraId="7549E938" w14:textId="1B8F4827" w:rsidR="00E06A16" w:rsidRPr="00483B9F" w:rsidRDefault="00E06A16" w:rsidP="00483B9F">
      <w:pPr>
        <w:numPr>
          <w:ilvl w:val="1"/>
          <w:numId w:val="7"/>
        </w:numPr>
        <w:spacing w:after="47"/>
        <w:ind w:left="1434" w:hanging="357"/>
        <w:rPr>
          <w:b w:val="0"/>
          <w:color w:val="auto"/>
          <w:szCs w:val="18"/>
        </w:rPr>
      </w:pPr>
      <w:r>
        <w:rPr>
          <w:b w:val="0"/>
          <w:color w:val="auto"/>
          <w:szCs w:val="18"/>
        </w:rPr>
        <w:t>Streaming: The server decrypts the file strictly inside volatile RAM memory and streams it directly to the doctor's screen without saving anything to the server's hard drive.</w:t>
        <w:br/>
      </w:r>
    </w:p>
    <w:p w14:paraId="086B8176" w14:textId="1C84A9DA" w:rsidR="00DC245E" w:rsidRDefault="00E06A16" w:rsidP="00E06A16">
      <w:pPr>
        <w:numPr>
          <w:ilvl w:val="0"/>
          <w:numId w:val="7"/>
        </w:numPr>
        <w:spacing w:after="287"/>
        <w:rPr>
          <w:b w:val="0"/>
          <w:color w:val="auto"/>
          <w:szCs w:val="18"/>
        </w:rPr>
      </w:pPr>
      <w:r>
        <w:rPr>
          <w:b w:val="0"/>
          <w:color w:val="auto"/>
          <w:szCs w:val="18"/>
        </w:rPr>
        <w:t>Instant Revocation: If the patient clicks "Revoke Access", the smart contract updates immediately. The very next time the doctor tries to view the file, the live check fails and access is blocked in less than a second.</w:t>
      </w:r>
    </w:p>
    <w:p w14:paraId="57FFF206" w14:textId="77777777" w:rsidR="00483B9F" w:rsidRPr="00483B9F" w:rsidRDefault="00483B9F" w:rsidP="00483B9F">
      <w:pPr>
        <w:spacing w:after="287"/>
        <w:ind w:left="720" w:firstLine="0"/>
        <w:rPr>
          <w:b w:val="0"/>
          <w:color w:val="auto"/>
          <w:szCs w:val="18"/>
        </w:rPr>
      </w:pPr>
    </w:p>
    <w:p w14:paraId="2ED1019C" w14:textId="4EDA1BEC" w:rsidR="00DC245E" w:rsidRPr="00483B9F" w:rsidRDefault="00000000" w:rsidP="00E06A16">
      <w:pPr>
        <w:numPr>
          <w:ilvl w:val="0"/>
          <w:numId w:val="1"/>
        </w:numPr>
        <w:spacing w:after="286"/>
        <w:ind w:hanging="182"/>
        <w:rPr>
          <w:b w:val="0"/>
          <w:szCs w:val="18"/>
        </w:rPr>
      </w:pPr>
      <w:r>
        <w:rPr>
          <w:b w:val="0"/>
          <w:szCs w:val="18"/>
        </w:rPr>
        <w:lastRenderedPageBreak/>
        <w:t xml:space="preserve">Description of the invention in detail (Include drawing and or photograph as needed) </w:t>
      </w:r>
    </w:p>
    <w:p w14:paraId="45FB3A61" w14:textId="77777777" w:rsidR="00E06A16" w:rsidRPr="00483B9F" w:rsidRDefault="00E06A16" w:rsidP="00E06A16">
      <w:pPr>
        <w:pStyle w:val="Heading4"/>
        <w:spacing w:before="360" w:after="240"/>
        <w:rPr>
          <w:rFonts w:ascii="Times New Roman" w:hAnsi="Times New Roman" w:cs="Times New Roman"/>
          <w:b w:val="0"/>
          <w:i w:val="0"/>
          <w:iCs w:val="0"/>
          <w:color w:val="auto"/>
          <w:szCs w:val="18"/>
        </w:rPr>
      </w:pPr>
      <w:r>
        <w:rPr>
          <w:rFonts w:ascii="Times New Roman" w:hAnsi="Times New Roman" w:cs="Times New Roman"/>
          <w:b w:val="0"/>
          <w:i w:val="0"/>
          <w:iCs w:val="0"/>
          <w:color w:val="auto"/>
          <w:szCs w:val="18"/>
        </w:rPr>
        <w:t>A. System Components &amp; Architecture</w:t>
      </w:r>
    </w:p>
    <w:p w14:paraId="796A52C5" w14:textId="0C3E7637" w:rsidR="00E06A16" w:rsidRPr="00483B9F" w:rsidRDefault="00E06A16" w:rsidP="00483B9F">
      <w:pPr>
        <w:spacing w:after="286"/>
        <w:ind w:left="0" w:firstLine="0"/>
        <w:jc w:val="center"/>
        <w:rPr>
          <w:b w:val="0"/>
          <w:szCs w:val="18"/>
        </w:rPr>
      </w:pPr>
      <w:r>
        <w:rPr>
          <w:b w:val="0"/>
          <w:szCs w:val="18"/>
        </w:rPr>
        <w:drawing>
          <wp:inline distT="0" distB="0" distL="0" distR="0" wp14:anchorId="017C393B" wp14:editId="427C0853">
            <wp:extent cx="5029200" cy="2807064"/>
            <wp:effectExtent l="0" t="0" r="0" b="0"/>
            <wp:docPr id="130295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59178" name=""/>
                    <pic:cNvPicPr/>
                  </pic:nvPicPr>
                  <pic:blipFill>
                    <a:blip r:embed="rId6"/>
                    <a:stretch>
                      <a:fillRect/>
                    </a:stretch>
                  </pic:blipFill>
                  <pic:spPr>
                    <a:xfrm>
                      <a:off x="0" y="0"/>
                      <a:ext cx="5032372" cy="2808834"/>
                    </a:xfrm>
                    <a:prstGeom prst="rect">
                      <a:avLst/>
                    </a:prstGeom>
                  </pic:spPr>
                </pic:pic>
              </a:graphicData>
            </a:graphic>
          </wp:inline>
        </w:drawing>
        <w:br/>
      </w:r>
      <w:r>
        <w:rPr>
          <w:b w:val="0"/>
          <w:i/>
          <w:iCs/>
          <w:szCs w:val="18"/>
        </w:rPr>
        <w:t>FIG. 1: System Architecture Diagram showing the Client Layer, API Gateway &amp; Cryptography Engine, Decentralized IPFS Storage, and Blockchain Smart Contract.</w:t>
      </w:r>
    </w:p>
    <w:p w14:paraId="7EF640EE" w14:textId="77777777" w:rsidR="00E06A16" w:rsidRPr="00483B9F" w:rsidRDefault="00E06A16" w:rsidP="00E06A16">
      <w:pPr>
        <w:spacing w:after="286"/>
        <w:ind w:left="0" w:firstLine="0"/>
        <w:rPr>
          <w:b w:val="0"/>
          <w:szCs w:val="18"/>
        </w:rPr>
      </w:pPr>
      <w:r>
        <w:rPr>
          <w:b w:val="0"/>
          <w:szCs w:val="18"/>
        </w:rPr>
        <w:t>The system consists of four main parts:</w:t>
      </w:r>
    </w:p>
    <w:p w14:paraId="4825E3EB" w14:textId="77777777" w:rsidR="00E06A16" w:rsidRPr="00483B9F" w:rsidRDefault="00E06A16" w:rsidP="00E06A16">
      <w:pPr>
        <w:numPr>
          <w:ilvl w:val="0"/>
          <w:numId w:val="8"/>
        </w:numPr>
        <w:spacing w:after="286"/>
        <w:rPr>
          <w:b w:val="0"/>
          <w:szCs w:val="18"/>
        </w:rPr>
      </w:pPr>
      <w:r>
        <w:rPr>
          <w:b w:val="0"/>
          <w:szCs w:val="18"/>
        </w:rPr>
        <w:t>Client Layer (User Portals):</w:t>
      </w:r>
    </w:p>
    <w:p w14:paraId="70A59924" w14:textId="77777777" w:rsidR="00E06A16" w:rsidRPr="00483B9F" w:rsidRDefault="00E06A16" w:rsidP="00E06A16">
      <w:pPr>
        <w:numPr>
          <w:ilvl w:val="1"/>
          <w:numId w:val="8"/>
        </w:numPr>
        <w:spacing w:after="40"/>
        <w:ind w:left="1434" w:hanging="357"/>
        <w:rPr>
          <w:b w:val="0"/>
          <w:szCs w:val="18"/>
        </w:rPr>
      </w:pPr>
      <w:r>
        <w:rPr>
          <w:b w:val="0"/>
          <w:szCs w:val="18"/>
        </w:rPr>
        <w:t>Patient Portal: Allows patients to view their medical history, upload encrypted documents, see all registered doctors, and grant or revoke doctor access with a single click.</w:t>
      </w:r>
    </w:p>
    <w:p w14:paraId="1BF0F410" w14:textId="77777777" w:rsidR="00E06A16" w:rsidRPr="00483B9F" w:rsidRDefault="00E06A16" w:rsidP="00E06A16">
      <w:pPr>
        <w:numPr>
          <w:ilvl w:val="1"/>
          <w:numId w:val="8"/>
        </w:numPr>
        <w:spacing w:after="40"/>
        <w:ind w:left="1434" w:hanging="357"/>
        <w:rPr>
          <w:b w:val="0"/>
          <w:szCs w:val="18"/>
        </w:rPr>
      </w:pPr>
      <w:r>
        <w:rPr>
          <w:b w:val="0"/>
          <w:szCs w:val="18"/>
        </w:rPr>
        <w:t>Doctor Portal: Allows verified doctors to see only the records that patients have shared with them, download decrypted records, and upload new consultation notes or lab reports for their patients.</w:t>
      </w:r>
    </w:p>
    <w:p w14:paraId="05CFD891" w14:textId="77777777" w:rsidR="00E06A16" w:rsidRPr="00483B9F" w:rsidRDefault="00E06A16" w:rsidP="00E06A16">
      <w:pPr>
        <w:numPr>
          <w:ilvl w:val="1"/>
          <w:numId w:val="8"/>
        </w:numPr>
        <w:spacing w:after="40"/>
        <w:ind w:left="1434" w:hanging="357"/>
        <w:rPr>
          <w:b w:val="0"/>
          <w:szCs w:val="18"/>
        </w:rPr>
      </w:pPr>
      <w:r>
        <w:rPr>
          <w:b w:val="0"/>
          <w:szCs w:val="18"/>
        </w:rPr>
        <w:t>Hospital Admin Console: Allows hospital administrators to verify newly registered doctors, inspect licenses, and revoke doctor verification if a license expires.</w:t>
      </w:r>
    </w:p>
    <w:p w14:paraId="11B3E27C" w14:textId="54C603E4" w:rsidR="00E06A16" w:rsidRPr="00483B9F" w:rsidRDefault="00E06A16" w:rsidP="00E06A16">
      <w:pPr>
        <w:numPr>
          <w:ilvl w:val="1"/>
          <w:numId w:val="8"/>
        </w:numPr>
        <w:spacing w:after="40"/>
        <w:ind w:left="1434" w:hanging="357"/>
        <w:rPr>
          <w:b w:val="0"/>
          <w:szCs w:val="18"/>
        </w:rPr>
      </w:pPr>
      <w:r>
        <w:rPr>
          <w:b w:val="0"/>
          <w:szCs w:val="18"/>
        </w:rPr>
        <w:t>Web3 Wallet (MetaMask): Acts as the digital identity. Instead of entering usernames and passwords, users sign a one-time random message using their private key to log in.</w:t>
        <w:br/>
      </w:r>
    </w:p>
    <w:p w14:paraId="3D045E2D" w14:textId="77777777" w:rsidR="00E06A16" w:rsidRPr="00483B9F" w:rsidRDefault="00E06A16" w:rsidP="00E06A16">
      <w:pPr>
        <w:numPr>
          <w:ilvl w:val="0"/>
          <w:numId w:val="8"/>
        </w:numPr>
        <w:spacing w:after="286"/>
        <w:rPr>
          <w:b w:val="0"/>
          <w:szCs w:val="18"/>
        </w:rPr>
      </w:pPr>
      <w:r>
        <w:rPr>
          <w:b w:val="0"/>
          <w:szCs w:val="18"/>
        </w:rPr>
        <w:t>API Gateway &amp; Cryptography Engine (Node.js/Express):</w:t>
      </w:r>
    </w:p>
    <w:p w14:paraId="6B9DC7DA" w14:textId="77777777" w:rsidR="00E06A16" w:rsidRPr="00483B9F" w:rsidRDefault="00E06A16" w:rsidP="00E06A16">
      <w:pPr>
        <w:numPr>
          <w:ilvl w:val="1"/>
          <w:numId w:val="8"/>
        </w:numPr>
        <w:spacing w:after="46"/>
        <w:ind w:left="1434" w:hanging="357"/>
        <w:rPr>
          <w:b w:val="0"/>
          <w:szCs w:val="18"/>
        </w:rPr>
      </w:pPr>
      <w:r>
        <w:rPr>
          <w:b w:val="0"/>
          <w:szCs w:val="18"/>
        </w:rPr>
        <w:t>Handles the file encryption (AES-256-GCM) and generates unique keys and authentication tags for each upload.</w:t>
      </w:r>
    </w:p>
    <w:p w14:paraId="1F08D86E" w14:textId="77777777" w:rsidR="00E06A16" w:rsidRPr="00483B9F" w:rsidRDefault="00E06A16" w:rsidP="00E06A16">
      <w:pPr>
        <w:numPr>
          <w:ilvl w:val="1"/>
          <w:numId w:val="8"/>
        </w:numPr>
        <w:spacing w:after="46"/>
        <w:ind w:left="1434" w:hanging="357"/>
        <w:rPr>
          <w:b w:val="0"/>
          <w:szCs w:val="18"/>
        </w:rPr>
      </w:pPr>
      <w:r>
        <w:rPr>
          <w:b w:val="0"/>
          <w:szCs w:val="18"/>
        </w:rPr>
        <w:t>Executes the live query against the smart contract before decrypting any document.</w:t>
      </w:r>
    </w:p>
    <w:p w14:paraId="3163AC88" w14:textId="385CA22A" w:rsidR="00E06A16" w:rsidRPr="00483B9F" w:rsidRDefault="00E06A16" w:rsidP="00E06A16">
      <w:pPr>
        <w:numPr>
          <w:ilvl w:val="1"/>
          <w:numId w:val="8"/>
        </w:numPr>
        <w:spacing w:after="46"/>
        <w:ind w:left="1434" w:hanging="357"/>
        <w:rPr>
          <w:b w:val="0"/>
          <w:szCs w:val="18"/>
        </w:rPr>
      </w:pPr>
      <w:r>
        <w:rPr>
          <w:b w:val="0"/>
          <w:szCs w:val="18"/>
        </w:rPr>
        <w:t>Streams decrypted data directly from RAM memory into the network response so no unencrypted file ever touches the server hard disk.</w:t>
        <w:br/>
      </w:r>
    </w:p>
    <w:p w14:paraId="57DEBC90" w14:textId="77777777" w:rsidR="00E06A16" w:rsidRPr="00483B9F" w:rsidRDefault="00E06A16" w:rsidP="00E06A16">
      <w:pPr>
        <w:numPr>
          <w:ilvl w:val="0"/>
          <w:numId w:val="8"/>
        </w:numPr>
        <w:spacing w:after="286"/>
        <w:rPr>
          <w:b w:val="0"/>
          <w:szCs w:val="18"/>
        </w:rPr>
      </w:pPr>
      <w:r>
        <w:rPr>
          <w:b w:val="0"/>
          <w:szCs w:val="18"/>
        </w:rPr>
        <w:t>Decentralized Storage Layer (IPFS):</w:t>
      </w:r>
    </w:p>
    <w:p w14:paraId="432EFF25" w14:textId="5A4BB12A" w:rsidR="00E06A16" w:rsidRPr="00483B9F" w:rsidRDefault="00E06A16" w:rsidP="00483B9F">
      <w:pPr>
        <w:numPr>
          <w:ilvl w:val="1"/>
          <w:numId w:val="8"/>
        </w:numPr>
        <w:spacing w:after="286"/>
        <w:rPr>
          <w:b w:val="0"/>
          <w:szCs w:val="18"/>
        </w:rPr>
      </w:pPr>
      <w:r>
        <w:rPr>
          <w:b w:val="0"/>
          <w:szCs w:val="18"/>
        </w:rPr>
        <w:t>Stores the encrypted medical files across decentralized storage nodes. Files are addressed by their unique Content Identifier (CID). Even if someone accesses the IPFS nodes, they only see scrambled ciphertext.</w:t>
      </w:r>
    </w:p>
    <w:p w14:paraId="49844E93" w14:textId="77777777" w:rsidR="00E06A16" w:rsidRPr="00483B9F" w:rsidRDefault="00E06A16" w:rsidP="00E06A16">
      <w:pPr>
        <w:numPr>
          <w:ilvl w:val="0"/>
          <w:numId w:val="8"/>
        </w:numPr>
        <w:spacing w:after="286"/>
        <w:rPr>
          <w:b w:val="0"/>
          <w:szCs w:val="18"/>
        </w:rPr>
      </w:pPr>
      <w:r>
        <w:rPr>
          <w:b w:val="0"/>
          <w:szCs w:val="18"/>
        </w:rPr>
        <w:t>Blockchain Smart Contract (MedicalRecord.sol):</w:t>
      </w:r>
    </w:p>
    <w:p w14:paraId="73C74639" w14:textId="77777777" w:rsidR="00E06A16" w:rsidRPr="00483B9F" w:rsidRDefault="00E06A16" w:rsidP="00E06A16">
      <w:pPr>
        <w:numPr>
          <w:ilvl w:val="1"/>
          <w:numId w:val="8"/>
        </w:numPr>
        <w:spacing w:after="40"/>
        <w:ind w:left="1434" w:hanging="357"/>
        <w:rPr>
          <w:b w:val="0"/>
          <w:szCs w:val="18"/>
        </w:rPr>
      </w:pPr>
      <w:r>
        <w:rPr>
          <w:b w:val="0"/>
          <w:szCs w:val="18"/>
        </w:rPr>
        <w:t>Deployed on an EVM-compatible blockchain network (Ethereum / Polygon Amoy).</w:t>
      </w:r>
    </w:p>
    <w:p w14:paraId="3EDDFD55" w14:textId="77777777" w:rsidR="00E06A16" w:rsidRPr="00483B9F" w:rsidRDefault="00E06A16" w:rsidP="00E06A16">
      <w:pPr>
        <w:numPr>
          <w:ilvl w:val="1"/>
          <w:numId w:val="8"/>
        </w:numPr>
        <w:spacing w:after="40"/>
        <w:ind w:left="1434" w:hanging="357"/>
        <w:rPr>
          <w:b w:val="0"/>
          <w:szCs w:val="18"/>
        </w:rPr>
      </w:pPr>
      <w:r>
        <w:rPr>
          <w:b w:val="0"/>
          <w:szCs w:val="18"/>
        </w:rPr>
        <w:t>Contains an access control matrix mapping which patient has permitted which doctor.</w:t>
      </w:r>
    </w:p>
    <w:p w14:paraId="654C6CD6" w14:textId="77777777" w:rsidR="00E06A16" w:rsidRPr="00483B9F" w:rsidRDefault="00E06A16" w:rsidP="00E06A16">
      <w:pPr>
        <w:numPr>
          <w:ilvl w:val="1"/>
          <w:numId w:val="8"/>
        </w:numPr>
        <w:spacing w:after="40"/>
        <w:ind w:left="1434" w:hanging="357"/>
        <w:rPr>
          <w:b w:val="0"/>
          <w:szCs w:val="18"/>
        </w:rPr>
      </w:pPr>
      <w:r>
        <w:rPr>
          <w:b w:val="0"/>
          <w:szCs w:val="18"/>
        </w:rPr>
        <w:t>Contains the doctor verification registry managed by the hospital administrator.</w:t>
      </w:r>
    </w:p>
    <w:p w14:paraId="3FF8281B" w14:textId="77777777" w:rsidR="00E06A16" w:rsidRPr="00483B9F" w:rsidRDefault="00E06A16" w:rsidP="00E06A16">
      <w:pPr>
        <w:numPr>
          <w:ilvl w:val="1"/>
          <w:numId w:val="8"/>
        </w:numPr>
        <w:spacing w:after="40"/>
        <w:ind w:left="1434" w:hanging="357"/>
        <w:rPr>
          <w:b w:val="0"/>
          <w:szCs w:val="18"/>
        </w:rPr>
      </w:pPr>
      <w:r>
        <w:rPr>
          <w:b w:val="0"/>
          <w:szCs w:val="18"/>
        </w:rPr>
        <w:t>Emits permanent, tamper-evident logs whenever records are added or access is granted/revoked.</w:t>
      </w:r>
    </w:p>
    <w:p w14:paraId="51F48B74" w14:textId="77777777" w:rsidR="00E06A16" w:rsidRPr="00483B9F" w:rsidRDefault="00E06A16" w:rsidP="00E06A16">
      <w:pPr>
        <w:pStyle w:val="Heading4"/>
        <w:spacing w:before="360" w:after="240"/>
        <w:rPr>
          <w:rFonts w:ascii="Times New Roman" w:hAnsi="Times New Roman" w:cs="Times New Roman"/>
          <w:b w:val="0"/>
          <w:i w:val="0"/>
          <w:iCs w:val="0"/>
          <w:color w:val="auto"/>
          <w:szCs w:val="18"/>
        </w:rPr>
      </w:pPr>
      <w:r>
        <w:rPr>
          <w:rFonts w:ascii="Times New Roman" w:hAnsi="Times New Roman" w:cs="Times New Roman"/>
          <w:b w:val="0"/>
          <w:i w:val="0"/>
          <w:iCs w:val="0"/>
          <w:color w:val="auto"/>
          <w:szCs w:val="18"/>
        </w:rPr>
        <w:lastRenderedPageBreak/>
        <w:t>B. Step-by-Step Flow of a Download Request:</w:t>
      </w:r>
    </w:p>
    <w:p w14:paraId="23379976" w14:textId="28305FE3" w:rsidR="00DC245E" w:rsidRPr="00483B9F" w:rsidRDefault="00483B9F" w:rsidP="00483B9F">
      <w:pPr>
        <w:spacing w:after="286"/>
        <w:ind w:left="0" w:firstLine="0"/>
        <w:jc w:val="center"/>
        <w:rPr>
          <w:b w:val="0"/>
          <w:szCs w:val="18"/>
        </w:rPr>
      </w:pPr>
      <w:r>
        <w:rPr>
          <w:b w:val="0"/>
          <w:noProof/>
          <w:szCs w:val="18"/>
        </w:rPr>
        <w:drawing>
          <wp:inline distT="0" distB="0" distL="0" distR="0" wp14:anchorId="5AFDEC0B" wp14:editId="4CA7A023">
            <wp:extent cx="3150843" cy="3727450"/>
            <wp:effectExtent l="0" t="0" r="0" b="6350"/>
            <wp:docPr id="1259483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60421" cy="3738781"/>
                    </a:xfrm>
                    <a:prstGeom prst="rect">
                      <a:avLst/>
                    </a:prstGeom>
                    <a:noFill/>
                  </pic:spPr>
                </pic:pic>
              </a:graphicData>
            </a:graphic>
          </wp:inline>
        </w:drawing>
      </w:r>
    </w:p>
    <w:p w14:paraId="5439FAE3" w14:textId="39439E35" w:rsidR="00DC245E" w:rsidRPr="00483B9F" w:rsidRDefault="00000000" w:rsidP="00483B9F">
      <w:pPr>
        <w:numPr>
          <w:ilvl w:val="0"/>
          <w:numId w:val="1"/>
        </w:numPr>
        <w:spacing w:after="144"/>
        <w:ind w:hanging="182"/>
        <w:rPr>
          <w:b w:val="0"/>
          <w:szCs w:val="18"/>
        </w:rPr>
      </w:pPr>
      <w:r>
        <w:rPr>
          <w:b w:val="0"/>
          <w:szCs w:val="18"/>
        </w:rPr>
        <w:t xml:space="preserve">Experimental validation results: </w:t>
      </w:r>
    </w:p>
    <w:p w14:paraId="4B076D4E" w14:textId="77777777" w:rsidR="00483B9F" w:rsidRPr="00483B9F" w:rsidRDefault="00483B9F" w:rsidP="00483B9F">
      <w:pPr>
        <w:spacing w:after="147"/>
        <w:ind w:left="0" w:firstLine="0"/>
        <w:rPr>
          <w:b w:val="0"/>
          <w:szCs w:val="18"/>
        </w:rPr>
      </w:pPr>
      <w:r>
        <w:rPr>
          <w:b w:val="0"/>
          <w:szCs w:val="18"/>
        </w:rPr>
        <w:t>We built a working prototype of the system and conducted extensive testing using automated test suites and real cryptographic benchmarks on 1,000 synthetic medical records.</w:t>
      </w:r>
    </w:p>
    <w:p w14:paraId="76F91875" w14:textId="77777777" w:rsidR="00483B9F" w:rsidRPr="00483B9F" w:rsidRDefault="00483B9F" w:rsidP="00483B9F">
      <w:pPr>
        <w:spacing w:after="147"/>
        <w:ind w:left="0" w:firstLine="0"/>
        <w:rPr>
          <w:b w:val="0"/>
          <w:szCs w:val="18"/>
        </w:rPr>
      </w:pPr>
      <w:r>
        <w:rPr>
          <w:b w:val="0"/>
          <w:szCs w:val="18"/>
        </w:rPr>
        <w:t>A. Smart Contract Automated Testing (MedicalRecord.test.js)</w:t>
      </w:r>
    </w:p>
    <w:p w14:paraId="4D2C3983" w14:textId="77777777" w:rsidR="00483B9F" w:rsidRPr="00483B9F" w:rsidRDefault="00483B9F" w:rsidP="00483B9F">
      <w:pPr>
        <w:spacing w:after="147"/>
        <w:ind w:left="0" w:firstLine="0"/>
        <w:rPr>
          <w:b w:val="0"/>
          <w:szCs w:val="18"/>
        </w:rPr>
      </w:pPr>
      <w:r>
        <w:rPr>
          <w:b w:val="0"/>
          <w:szCs w:val="18"/>
        </w:rPr>
        <w:t>We ran automated unit tests on the smart contract using the Hardhat testing framework. All 11 test suites passed successfully with zero errors: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6"/>
        <w:gridCol w:w="4475"/>
        <w:gridCol w:w="954"/>
      </w:tblGrid>
      <w:tr w:rsidR="00483B9F" w:rsidRPr="00483B9F" w14:paraId="5F99823F" w14:textId="77777777" w:rsidTr="00483B9F">
        <w:trPr>
          <w:tblHeader/>
        </w:trPr>
        <w:tc>
          <w:tcPr>
            <w:tcW w:w="0" w:type="auto"/>
            <w:tcMar>
              <w:top w:w="75" w:type="dxa"/>
              <w:left w:w="150" w:type="dxa"/>
              <w:bottom w:w="75" w:type="dxa"/>
              <w:right w:w="150" w:type="dxa"/>
            </w:tcMar>
            <w:vAlign w:val="center"/>
            <w:hideMark/>
          </w:tcPr>
          <w:p w14:paraId="34A73DEB" w14:textId="77777777" w:rsidR="00483B9F" w:rsidRPr="00483B9F" w:rsidRDefault="00483B9F" w:rsidP="00483B9F">
            <w:pPr>
              <w:spacing w:after="147"/>
              <w:ind w:left="0" w:firstLine="0"/>
              <w:rPr>
                <w:b w:val="0"/>
                <w:szCs w:val="18"/>
              </w:rPr>
            </w:pPr>
            <w:r>
              <w:rPr>
                <w:b w:val="0"/>
                <w:szCs w:val="18"/>
              </w:rPr>
              <w:t>Test Conducted</w:t>
            </w:r>
          </w:p>
        </w:tc>
        <w:tc>
          <w:tcPr>
            <w:tcW w:w="0" w:type="auto"/>
            <w:tcMar>
              <w:top w:w="75" w:type="dxa"/>
              <w:left w:w="150" w:type="dxa"/>
              <w:bottom w:w="75" w:type="dxa"/>
              <w:right w:w="150" w:type="dxa"/>
            </w:tcMar>
            <w:vAlign w:val="center"/>
            <w:hideMark/>
          </w:tcPr>
          <w:p w14:paraId="0EFF265C" w14:textId="77777777" w:rsidR="00483B9F" w:rsidRPr="00483B9F" w:rsidRDefault="00483B9F" w:rsidP="00483B9F">
            <w:pPr>
              <w:spacing w:after="147"/>
              <w:ind w:left="0" w:firstLine="0"/>
              <w:rPr>
                <w:b w:val="0"/>
                <w:szCs w:val="18"/>
              </w:rPr>
            </w:pPr>
            <w:r>
              <w:rPr>
                <w:b w:val="0"/>
                <w:szCs w:val="18"/>
              </w:rPr>
              <w:t>What Was Tested</w:t>
            </w:r>
          </w:p>
        </w:tc>
        <w:tc>
          <w:tcPr>
            <w:tcW w:w="0" w:type="auto"/>
            <w:tcMar>
              <w:top w:w="75" w:type="dxa"/>
              <w:left w:w="150" w:type="dxa"/>
              <w:bottom w:w="75" w:type="dxa"/>
              <w:right w:w="150" w:type="dxa"/>
            </w:tcMar>
            <w:vAlign w:val="center"/>
            <w:hideMark/>
          </w:tcPr>
          <w:p w14:paraId="6D6F3D8F" w14:textId="77777777" w:rsidR="00483B9F" w:rsidRPr="00483B9F" w:rsidRDefault="00483B9F" w:rsidP="00483B9F">
            <w:pPr>
              <w:spacing w:after="147"/>
              <w:ind w:left="0" w:firstLine="0"/>
              <w:rPr>
                <w:b w:val="0"/>
                <w:szCs w:val="18"/>
              </w:rPr>
            </w:pPr>
            <w:r>
              <w:rPr>
                <w:b w:val="0"/>
                <w:szCs w:val="18"/>
              </w:rPr>
              <w:t>Result</w:t>
            </w:r>
          </w:p>
        </w:tc>
      </w:tr>
      <w:tr w:rsidR="00483B9F" w:rsidRPr="00483B9F" w14:paraId="5F9EAE96" w14:textId="77777777" w:rsidTr="00483B9F">
        <w:tc>
          <w:tcPr>
            <w:tcW w:w="0" w:type="auto"/>
            <w:tcMar>
              <w:top w:w="75" w:type="dxa"/>
              <w:left w:w="150" w:type="dxa"/>
              <w:bottom w:w="75" w:type="dxa"/>
              <w:right w:w="150" w:type="dxa"/>
            </w:tcMar>
            <w:vAlign w:val="center"/>
            <w:hideMark/>
          </w:tcPr>
          <w:p w14:paraId="1F2688ED" w14:textId="77777777" w:rsidR="00483B9F" w:rsidRPr="00483B9F" w:rsidRDefault="00483B9F" w:rsidP="00483B9F">
            <w:pPr>
              <w:spacing w:after="147"/>
              <w:ind w:left="0" w:firstLine="0"/>
              <w:rPr>
                <w:b w:val="0"/>
                <w:szCs w:val="18"/>
              </w:rPr>
            </w:pPr>
            <w:r>
              <w:rPr>
                <w:b w:val="0"/>
                <w:szCs w:val="18"/>
              </w:rPr>
              <w:t>Contract Initialization</w:t>
            </w:r>
          </w:p>
        </w:tc>
        <w:tc>
          <w:tcPr>
            <w:tcW w:w="0" w:type="auto"/>
            <w:tcMar>
              <w:top w:w="75" w:type="dxa"/>
              <w:left w:w="150" w:type="dxa"/>
              <w:bottom w:w="75" w:type="dxa"/>
              <w:right w:w="150" w:type="dxa"/>
            </w:tcMar>
            <w:vAlign w:val="center"/>
            <w:hideMark/>
          </w:tcPr>
          <w:p w14:paraId="245F9E00" w14:textId="77777777" w:rsidR="00483B9F" w:rsidRPr="00483B9F" w:rsidRDefault="00483B9F" w:rsidP="00483B9F">
            <w:pPr>
              <w:spacing w:after="147"/>
              <w:ind w:left="0" w:firstLine="0"/>
              <w:rPr>
                <w:b w:val="0"/>
                <w:szCs w:val="18"/>
              </w:rPr>
            </w:pPr>
            <w:r>
              <w:rPr>
                <w:b w:val="0"/>
                <w:szCs w:val="18"/>
              </w:rPr>
              <w:t>Deployer is set as contract administrator</w:t>
            </w:r>
          </w:p>
        </w:tc>
        <w:tc>
          <w:tcPr>
            <w:tcW w:w="0" w:type="auto"/>
            <w:tcMar>
              <w:top w:w="75" w:type="dxa"/>
              <w:left w:w="150" w:type="dxa"/>
              <w:bottom w:w="75" w:type="dxa"/>
              <w:right w:w="150" w:type="dxa"/>
            </w:tcMar>
            <w:vAlign w:val="center"/>
            <w:hideMark/>
          </w:tcPr>
          <w:p w14:paraId="033D3ECB" w14:textId="77777777" w:rsidR="00483B9F" w:rsidRPr="00483B9F" w:rsidRDefault="00483B9F" w:rsidP="00483B9F">
            <w:pPr>
              <w:spacing w:after="147"/>
              <w:ind w:left="0" w:firstLine="0"/>
              <w:rPr>
                <w:b w:val="0"/>
                <w:szCs w:val="18"/>
              </w:rPr>
            </w:pPr>
            <w:r>
              <w:rPr>
                <w:b w:val="0"/>
                <w:szCs w:val="18"/>
              </w:rPr>
              <w:t>PASSED</w:t>
            </w:r>
          </w:p>
        </w:tc>
      </w:tr>
      <w:tr w:rsidR="00483B9F" w:rsidRPr="00483B9F" w14:paraId="1BED46CB" w14:textId="77777777" w:rsidTr="00483B9F">
        <w:tc>
          <w:tcPr>
            <w:tcW w:w="0" w:type="auto"/>
            <w:tcMar>
              <w:top w:w="75" w:type="dxa"/>
              <w:left w:w="150" w:type="dxa"/>
              <w:bottom w:w="75" w:type="dxa"/>
              <w:right w:w="150" w:type="dxa"/>
            </w:tcMar>
            <w:vAlign w:val="center"/>
            <w:hideMark/>
          </w:tcPr>
          <w:p w14:paraId="659C9D37" w14:textId="77777777" w:rsidR="00483B9F" w:rsidRPr="00483B9F" w:rsidRDefault="00483B9F" w:rsidP="00483B9F">
            <w:pPr>
              <w:spacing w:after="147"/>
              <w:ind w:left="0" w:firstLine="0"/>
              <w:rPr>
                <w:b w:val="0"/>
                <w:szCs w:val="18"/>
              </w:rPr>
            </w:pPr>
            <w:r>
              <w:rPr>
                <w:b w:val="0"/>
                <w:szCs w:val="18"/>
              </w:rPr>
              <w:t>Doctor Registration</w:t>
            </w:r>
          </w:p>
        </w:tc>
        <w:tc>
          <w:tcPr>
            <w:tcW w:w="0" w:type="auto"/>
            <w:tcMar>
              <w:top w:w="75" w:type="dxa"/>
              <w:left w:w="150" w:type="dxa"/>
              <w:bottom w:w="75" w:type="dxa"/>
              <w:right w:w="150" w:type="dxa"/>
            </w:tcMar>
            <w:vAlign w:val="center"/>
            <w:hideMark/>
          </w:tcPr>
          <w:p w14:paraId="444826F7" w14:textId="77777777" w:rsidR="00483B9F" w:rsidRPr="00483B9F" w:rsidRDefault="00483B9F" w:rsidP="00483B9F">
            <w:pPr>
              <w:spacing w:after="147"/>
              <w:ind w:left="0" w:firstLine="0"/>
              <w:rPr>
                <w:b w:val="0"/>
                <w:szCs w:val="18"/>
              </w:rPr>
            </w:pPr>
            <w:r>
              <w:rPr>
                <w:b w:val="0"/>
                <w:szCs w:val="18"/>
              </w:rPr>
              <w:t>Doctor can register profile; verification starts as pending</w:t>
            </w:r>
          </w:p>
        </w:tc>
        <w:tc>
          <w:tcPr>
            <w:tcW w:w="0" w:type="auto"/>
            <w:tcMar>
              <w:top w:w="75" w:type="dxa"/>
              <w:left w:w="150" w:type="dxa"/>
              <w:bottom w:w="75" w:type="dxa"/>
              <w:right w:w="150" w:type="dxa"/>
            </w:tcMar>
            <w:vAlign w:val="center"/>
            <w:hideMark/>
          </w:tcPr>
          <w:p w14:paraId="1F0B9F5C" w14:textId="77777777" w:rsidR="00483B9F" w:rsidRPr="00483B9F" w:rsidRDefault="00483B9F" w:rsidP="00483B9F">
            <w:pPr>
              <w:spacing w:after="147"/>
              <w:ind w:left="0" w:firstLine="0"/>
              <w:rPr>
                <w:b w:val="0"/>
                <w:szCs w:val="18"/>
              </w:rPr>
            </w:pPr>
            <w:r>
              <w:rPr>
                <w:b w:val="0"/>
                <w:szCs w:val="18"/>
              </w:rPr>
              <w:t>PASSED</w:t>
            </w:r>
          </w:p>
        </w:tc>
      </w:tr>
      <w:tr w:rsidR="00483B9F" w:rsidRPr="00483B9F" w14:paraId="434B494A" w14:textId="77777777" w:rsidTr="00483B9F">
        <w:tc>
          <w:tcPr>
            <w:tcW w:w="0" w:type="auto"/>
            <w:tcMar>
              <w:top w:w="75" w:type="dxa"/>
              <w:left w:w="150" w:type="dxa"/>
              <w:bottom w:w="75" w:type="dxa"/>
              <w:right w:w="150" w:type="dxa"/>
            </w:tcMar>
            <w:vAlign w:val="center"/>
            <w:hideMark/>
          </w:tcPr>
          <w:p w14:paraId="78C1A053" w14:textId="77777777" w:rsidR="00483B9F" w:rsidRPr="00483B9F" w:rsidRDefault="00483B9F" w:rsidP="00483B9F">
            <w:pPr>
              <w:spacing w:after="147"/>
              <w:ind w:left="0" w:firstLine="0"/>
              <w:rPr>
                <w:b w:val="0"/>
                <w:szCs w:val="18"/>
              </w:rPr>
            </w:pPr>
            <w:r>
              <w:rPr>
                <w:b w:val="0"/>
                <w:szCs w:val="18"/>
              </w:rPr>
              <w:t>Admin Doctor Verification</w:t>
            </w:r>
          </w:p>
        </w:tc>
        <w:tc>
          <w:tcPr>
            <w:tcW w:w="0" w:type="auto"/>
            <w:tcMar>
              <w:top w:w="75" w:type="dxa"/>
              <w:left w:w="150" w:type="dxa"/>
              <w:bottom w:w="75" w:type="dxa"/>
              <w:right w:w="150" w:type="dxa"/>
            </w:tcMar>
            <w:vAlign w:val="center"/>
            <w:hideMark/>
          </w:tcPr>
          <w:p w14:paraId="37309467" w14:textId="77777777" w:rsidR="00483B9F" w:rsidRPr="00483B9F" w:rsidRDefault="00483B9F" w:rsidP="00483B9F">
            <w:pPr>
              <w:spacing w:after="147"/>
              <w:ind w:left="0" w:firstLine="0"/>
              <w:rPr>
                <w:b w:val="0"/>
                <w:szCs w:val="18"/>
              </w:rPr>
            </w:pPr>
            <w:r>
              <w:rPr>
                <w:b w:val="0"/>
                <w:szCs w:val="18"/>
              </w:rPr>
              <w:t>Hospital authority verifies doctor profile</w:t>
            </w:r>
          </w:p>
        </w:tc>
        <w:tc>
          <w:tcPr>
            <w:tcW w:w="0" w:type="auto"/>
            <w:tcMar>
              <w:top w:w="75" w:type="dxa"/>
              <w:left w:w="150" w:type="dxa"/>
              <w:bottom w:w="75" w:type="dxa"/>
              <w:right w:w="150" w:type="dxa"/>
            </w:tcMar>
            <w:vAlign w:val="center"/>
            <w:hideMark/>
          </w:tcPr>
          <w:p w14:paraId="5DB9FDD2" w14:textId="77777777" w:rsidR="00483B9F" w:rsidRPr="00483B9F" w:rsidRDefault="00483B9F" w:rsidP="00483B9F">
            <w:pPr>
              <w:spacing w:after="147"/>
              <w:ind w:left="0" w:firstLine="0"/>
              <w:rPr>
                <w:b w:val="0"/>
                <w:szCs w:val="18"/>
              </w:rPr>
            </w:pPr>
            <w:r>
              <w:rPr>
                <w:b w:val="0"/>
                <w:szCs w:val="18"/>
              </w:rPr>
              <w:t>PASSED</w:t>
            </w:r>
          </w:p>
        </w:tc>
      </w:tr>
      <w:tr w:rsidR="00483B9F" w:rsidRPr="00483B9F" w14:paraId="46E8DC61" w14:textId="77777777" w:rsidTr="00483B9F">
        <w:tc>
          <w:tcPr>
            <w:tcW w:w="0" w:type="auto"/>
            <w:tcMar>
              <w:top w:w="75" w:type="dxa"/>
              <w:left w:w="150" w:type="dxa"/>
              <w:bottom w:w="75" w:type="dxa"/>
              <w:right w:w="150" w:type="dxa"/>
            </w:tcMar>
            <w:vAlign w:val="center"/>
            <w:hideMark/>
          </w:tcPr>
          <w:p w14:paraId="3A477A38" w14:textId="77777777" w:rsidR="00483B9F" w:rsidRPr="00483B9F" w:rsidRDefault="00483B9F" w:rsidP="00483B9F">
            <w:pPr>
              <w:spacing w:after="147"/>
              <w:ind w:left="0" w:firstLine="0"/>
              <w:rPr>
                <w:b w:val="0"/>
                <w:szCs w:val="18"/>
              </w:rPr>
            </w:pPr>
            <w:r>
              <w:rPr>
                <w:b w:val="0"/>
                <w:szCs w:val="18"/>
              </w:rPr>
              <w:t>Unauthorized Verification Block</w:t>
            </w:r>
          </w:p>
        </w:tc>
        <w:tc>
          <w:tcPr>
            <w:tcW w:w="0" w:type="auto"/>
            <w:tcMar>
              <w:top w:w="75" w:type="dxa"/>
              <w:left w:w="150" w:type="dxa"/>
              <w:bottom w:w="75" w:type="dxa"/>
              <w:right w:w="150" w:type="dxa"/>
            </w:tcMar>
            <w:vAlign w:val="center"/>
            <w:hideMark/>
          </w:tcPr>
          <w:p w14:paraId="6328841E" w14:textId="77777777" w:rsidR="00483B9F" w:rsidRPr="00483B9F" w:rsidRDefault="00483B9F" w:rsidP="00483B9F">
            <w:pPr>
              <w:spacing w:after="147"/>
              <w:ind w:left="0" w:firstLine="0"/>
              <w:rPr>
                <w:b w:val="0"/>
                <w:szCs w:val="18"/>
              </w:rPr>
            </w:pPr>
            <w:r>
              <w:rPr>
                <w:b w:val="0"/>
                <w:szCs w:val="18"/>
              </w:rPr>
              <w:t>Non-admin user tries to verify a doctor (blocked)</w:t>
            </w:r>
          </w:p>
        </w:tc>
        <w:tc>
          <w:tcPr>
            <w:tcW w:w="0" w:type="auto"/>
            <w:tcMar>
              <w:top w:w="75" w:type="dxa"/>
              <w:left w:w="150" w:type="dxa"/>
              <w:bottom w:w="75" w:type="dxa"/>
              <w:right w:w="150" w:type="dxa"/>
            </w:tcMar>
            <w:vAlign w:val="center"/>
            <w:hideMark/>
          </w:tcPr>
          <w:p w14:paraId="24616192" w14:textId="77777777" w:rsidR="00483B9F" w:rsidRPr="00483B9F" w:rsidRDefault="00483B9F" w:rsidP="00483B9F">
            <w:pPr>
              <w:spacing w:after="147"/>
              <w:ind w:left="0" w:firstLine="0"/>
              <w:rPr>
                <w:b w:val="0"/>
                <w:szCs w:val="18"/>
              </w:rPr>
            </w:pPr>
            <w:r>
              <w:rPr>
                <w:b w:val="0"/>
                <w:szCs w:val="18"/>
              </w:rPr>
              <w:t>PASSED</w:t>
            </w:r>
          </w:p>
        </w:tc>
      </w:tr>
      <w:tr w:rsidR="00483B9F" w:rsidRPr="00483B9F" w14:paraId="445333B6" w14:textId="77777777" w:rsidTr="00483B9F">
        <w:tc>
          <w:tcPr>
            <w:tcW w:w="0" w:type="auto"/>
            <w:tcMar>
              <w:top w:w="75" w:type="dxa"/>
              <w:left w:w="150" w:type="dxa"/>
              <w:bottom w:w="75" w:type="dxa"/>
              <w:right w:w="150" w:type="dxa"/>
            </w:tcMar>
            <w:vAlign w:val="center"/>
            <w:hideMark/>
          </w:tcPr>
          <w:p w14:paraId="6E5B53DF" w14:textId="77777777" w:rsidR="00483B9F" w:rsidRPr="00483B9F" w:rsidRDefault="00483B9F" w:rsidP="00483B9F">
            <w:pPr>
              <w:spacing w:after="147"/>
              <w:ind w:left="0" w:firstLine="0"/>
              <w:rPr>
                <w:b w:val="0"/>
                <w:szCs w:val="18"/>
              </w:rPr>
            </w:pPr>
            <w:r>
              <w:rPr>
                <w:b w:val="0"/>
                <w:szCs w:val="18"/>
              </w:rPr>
              <w:t>Patient Access Grant</w:t>
            </w:r>
          </w:p>
        </w:tc>
        <w:tc>
          <w:tcPr>
            <w:tcW w:w="0" w:type="auto"/>
            <w:tcMar>
              <w:top w:w="75" w:type="dxa"/>
              <w:left w:w="150" w:type="dxa"/>
              <w:bottom w:w="75" w:type="dxa"/>
              <w:right w:w="150" w:type="dxa"/>
            </w:tcMar>
            <w:vAlign w:val="center"/>
            <w:hideMark/>
          </w:tcPr>
          <w:p w14:paraId="40AD7BA9" w14:textId="77777777" w:rsidR="00483B9F" w:rsidRPr="00483B9F" w:rsidRDefault="00483B9F" w:rsidP="00483B9F">
            <w:pPr>
              <w:spacing w:after="147"/>
              <w:ind w:left="0" w:firstLine="0"/>
              <w:rPr>
                <w:b w:val="0"/>
                <w:szCs w:val="18"/>
              </w:rPr>
            </w:pPr>
            <w:r>
              <w:rPr>
                <w:b w:val="0"/>
                <w:szCs w:val="18"/>
              </w:rPr>
              <w:t>Patient grants access to a doctor</w:t>
            </w:r>
          </w:p>
        </w:tc>
        <w:tc>
          <w:tcPr>
            <w:tcW w:w="0" w:type="auto"/>
            <w:tcMar>
              <w:top w:w="75" w:type="dxa"/>
              <w:left w:w="150" w:type="dxa"/>
              <w:bottom w:w="75" w:type="dxa"/>
              <w:right w:w="150" w:type="dxa"/>
            </w:tcMar>
            <w:vAlign w:val="center"/>
            <w:hideMark/>
          </w:tcPr>
          <w:p w14:paraId="5A6DE0BA" w14:textId="77777777" w:rsidR="00483B9F" w:rsidRPr="00483B9F" w:rsidRDefault="00483B9F" w:rsidP="00483B9F">
            <w:pPr>
              <w:spacing w:after="147"/>
              <w:ind w:left="0" w:firstLine="0"/>
              <w:rPr>
                <w:b w:val="0"/>
                <w:szCs w:val="18"/>
              </w:rPr>
            </w:pPr>
            <w:r>
              <w:rPr>
                <w:b w:val="0"/>
                <w:szCs w:val="18"/>
              </w:rPr>
              <w:t>PASSED</w:t>
            </w:r>
          </w:p>
        </w:tc>
      </w:tr>
      <w:tr w:rsidR="00483B9F" w:rsidRPr="00483B9F" w14:paraId="278C96F1" w14:textId="77777777" w:rsidTr="00483B9F">
        <w:tc>
          <w:tcPr>
            <w:tcW w:w="0" w:type="auto"/>
            <w:tcMar>
              <w:top w:w="75" w:type="dxa"/>
              <w:left w:w="150" w:type="dxa"/>
              <w:bottom w:w="75" w:type="dxa"/>
              <w:right w:w="150" w:type="dxa"/>
            </w:tcMar>
            <w:vAlign w:val="center"/>
            <w:hideMark/>
          </w:tcPr>
          <w:p w14:paraId="46F3956C" w14:textId="77777777" w:rsidR="00483B9F" w:rsidRPr="00483B9F" w:rsidRDefault="00483B9F" w:rsidP="00483B9F">
            <w:pPr>
              <w:spacing w:after="147"/>
              <w:ind w:left="0" w:firstLine="0"/>
              <w:rPr>
                <w:b w:val="0"/>
                <w:szCs w:val="18"/>
              </w:rPr>
            </w:pPr>
            <w:r>
              <w:rPr>
                <w:b w:val="0"/>
                <w:szCs w:val="18"/>
              </w:rPr>
              <w:t>Patient Access Revocation</w:t>
            </w:r>
          </w:p>
        </w:tc>
        <w:tc>
          <w:tcPr>
            <w:tcW w:w="0" w:type="auto"/>
            <w:tcMar>
              <w:top w:w="75" w:type="dxa"/>
              <w:left w:w="150" w:type="dxa"/>
              <w:bottom w:w="75" w:type="dxa"/>
              <w:right w:w="150" w:type="dxa"/>
            </w:tcMar>
            <w:vAlign w:val="center"/>
            <w:hideMark/>
          </w:tcPr>
          <w:p w14:paraId="09B834F1" w14:textId="77777777" w:rsidR="00483B9F" w:rsidRPr="00483B9F" w:rsidRDefault="00483B9F" w:rsidP="00483B9F">
            <w:pPr>
              <w:spacing w:after="147"/>
              <w:ind w:left="0" w:firstLine="0"/>
              <w:rPr>
                <w:b w:val="0"/>
                <w:szCs w:val="18"/>
              </w:rPr>
            </w:pPr>
            <w:r>
              <w:rPr>
                <w:b w:val="0"/>
                <w:szCs w:val="18"/>
              </w:rPr>
              <w:t>Patient revokes access from a doctor</w:t>
            </w:r>
          </w:p>
        </w:tc>
        <w:tc>
          <w:tcPr>
            <w:tcW w:w="0" w:type="auto"/>
            <w:tcMar>
              <w:top w:w="75" w:type="dxa"/>
              <w:left w:w="150" w:type="dxa"/>
              <w:bottom w:w="75" w:type="dxa"/>
              <w:right w:w="150" w:type="dxa"/>
            </w:tcMar>
            <w:vAlign w:val="center"/>
            <w:hideMark/>
          </w:tcPr>
          <w:p w14:paraId="7AD3B9D2" w14:textId="77777777" w:rsidR="00483B9F" w:rsidRPr="00483B9F" w:rsidRDefault="00483B9F" w:rsidP="00483B9F">
            <w:pPr>
              <w:spacing w:after="147"/>
              <w:ind w:left="0" w:firstLine="0"/>
              <w:rPr>
                <w:b w:val="0"/>
                <w:szCs w:val="18"/>
              </w:rPr>
            </w:pPr>
            <w:r>
              <w:rPr>
                <w:b w:val="0"/>
                <w:szCs w:val="18"/>
              </w:rPr>
              <w:t>PASSED</w:t>
            </w:r>
          </w:p>
        </w:tc>
      </w:tr>
      <w:tr w:rsidR="00483B9F" w:rsidRPr="00483B9F" w14:paraId="7E370AF9" w14:textId="77777777" w:rsidTr="00483B9F">
        <w:tc>
          <w:tcPr>
            <w:tcW w:w="0" w:type="auto"/>
            <w:tcMar>
              <w:top w:w="75" w:type="dxa"/>
              <w:left w:w="150" w:type="dxa"/>
              <w:bottom w:w="75" w:type="dxa"/>
              <w:right w:w="150" w:type="dxa"/>
            </w:tcMar>
            <w:vAlign w:val="center"/>
            <w:hideMark/>
          </w:tcPr>
          <w:p w14:paraId="57875385" w14:textId="77777777" w:rsidR="00483B9F" w:rsidRPr="00483B9F" w:rsidRDefault="00483B9F" w:rsidP="00483B9F">
            <w:pPr>
              <w:spacing w:after="147"/>
              <w:ind w:left="0" w:firstLine="0"/>
              <w:rPr>
                <w:b w:val="0"/>
                <w:szCs w:val="18"/>
              </w:rPr>
            </w:pPr>
            <w:r>
              <w:rPr>
                <w:b w:val="0"/>
                <w:szCs w:val="18"/>
              </w:rPr>
              <w:t>Self-Authorization Prevention</w:t>
            </w:r>
          </w:p>
        </w:tc>
        <w:tc>
          <w:tcPr>
            <w:tcW w:w="0" w:type="auto"/>
            <w:tcMar>
              <w:top w:w="75" w:type="dxa"/>
              <w:left w:w="150" w:type="dxa"/>
              <w:bottom w:w="75" w:type="dxa"/>
              <w:right w:w="150" w:type="dxa"/>
            </w:tcMar>
            <w:vAlign w:val="center"/>
            <w:hideMark/>
          </w:tcPr>
          <w:p w14:paraId="7D9C0974" w14:textId="77777777" w:rsidR="00483B9F" w:rsidRPr="00483B9F" w:rsidRDefault="00483B9F" w:rsidP="00483B9F">
            <w:pPr>
              <w:spacing w:after="147"/>
              <w:ind w:left="0" w:firstLine="0"/>
              <w:rPr>
                <w:b w:val="0"/>
                <w:szCs w:val="18"/>
              </w:rPr>
            </w:pPr>
            <w:r>
              <w:rPr>
                <w:b w:val="0"/>
                <w:szCs w:val="18"/>
              </w:rPr>
              <w:t>Patient attempts to grant access to own address (blocked)</w:t>
            </w:r>
          </w:p>
        </w:tc>
        <w:tc>
          <w:tcPr>
            <w:tcW w:w="0" w:type="auto"/>
            <w:tcMar>
              <w:top w:w="75" w:type="dxa"/>
              <w:left w:w="150" w:type="dxa"/>
              <w:bottom w:w="75" w:type="dxa"/>
              <w:right w:w="150" w:type="dxa"/>
            </w:tcMar>
            <w:vAlign w:val="center"/>
            <w:hideMark/>
          </w:tcPr>
          <w:p w14:paraId="662395CF" w14:textId="77777777" w:rsidR="00483B9F" w:rsidRPr="00483B9F" w:rsidRDefault="00483B9F" w:rsidP="00483B9F">
            <w:pPr>
              <w:spacing w:after="147"/>
              <w:ind w:left="0" w:firstLine="0"/>
              <w:rPr>
                <w:b w:val="0"/>
                <w:szCs w:val="18"/>
              </w:rPr>
            </w:pPr>
            <w:r>
              <w:rPr>
                <w:b w:val="0"/>
                <w:szCs w:val="18"/>
              </w:rPr>
              <w:t>PASSED</w:t>
            </w:r>
          </w:p>
        </w:tc>
      </w:tr>
      <w:tr w:rsidR="00483B9F" w:rsidRPr="00483B9F" w14:paraId="0A3A30BD" w14:textId="77777777" w:rsidTr="00483B9F">
        <w:tc>
          <w:tcPr>
            <w:tcW w:w="0" w:type="auto"/>
            <w:tcMar>
              <w:top w:w="75" w:type="dxa"/>
              <w:left w:w="150" w:type="dxa"/>
              <w:bottom w:w="75" w:type="dxa"/>
              <w:right w:w="150" w:type="dxa"/>
            </w:tcMar>
            <w:vAlign w:val="center"/>
            <w:hideMark/>
          </w:tcPr>
          <w:p w14:paraId="20ACFE6D" w14:textId="77777777" w:rsidR="00483B9F" w:rsidRPr="00483B9F" w:rsidRDefault="00483B9F" w:rsidP="00483B9F">
            <w:pPr>
              <w:spacing w:after="147"/>
              <w:ind w:left="0" w:firstLine="0"/>
              <w:rPr>
                <w:b w:val="0"/>
                <w:szCs w:val="18"/>
              </w:rPr>
            </w:pPr>
            <w:r>
              <w:rPr>
                <w:b w:val="0"/>
                <w:szCs w:val="18"/>
              </w:rPr>
              <w:t>Record Upload</w:t>
            </w:r>
          </w:p>
        </w:tc>
        <w:tc>
          <w:tcPr>
            <w:tcW w:w="0" w:type="auto"/>
            <w:tcMar>
              <w:top w:w="75" w:type="dxa"/>
              <w:left w:w="150" w:type="dxa"/>
              <w:bottom w:w="75" w:type="dxa"/>
              <w:right w:w="150" w:type="dxa"/>
            </w:tcMar>
            <w:vAlign w:val="center"/>
            <w:hideMark/>
          </w:tcPr>
          <w:p w14:paraId="27A95AC4" w14:textId="77777777" w:rsidR="00483B9F" w:rsidRPr="00483B9F" w:rsidRDefault="00483B9F" w:rsidP="00483B9F">
            <w:pPr>
              <w:spacing w:after="147"/>
              <w:ind w:left="0" w:firstLine="0"/>
              <w:rPr>
                <w:b w:val="0"/>
                <w:szCs w:val="18"/>
              </w:rPr>
            </w:pPr>
            <w:r>
              <w:rPr>
                <w:b w:val="0"/>
                <w:szCs w:val="18"/>
              </w:rPr>
              <w:t>Patient uploads record; event emitted with details</w:t>
            </w:r>
          </w:p>
        </w:tc>
        <w:tc>
          <w:tcPr>
            <w:tcW w:w="0" w:type="auto"/>
            <w:tcMar>
              <w:top w:w="75" w:type="dxa"/>
              <w:left w:w="150" w:type="dxa"/>
              <w:bottom w:w="75" w:type="dxa"/>
              <w:right w:w="150" w:type="dxa"/>
            </w:tcMar>
            <w:vAlign w:val="center"/>
            <w:hideMark/>
          </w:tcPr>
          <w:p w14:paraId="270BC967" w14:textId="77777777" w:rsidR="00483B9F" w:rsidRPr="00483B9F" w:rsidRDefault="00483B9F" w:rsidP="00483B9F">
            <w:pPr>
              <w:spacing w:after="147"/>
              <w:ind w:left="0" w:firstLine="0"/>
              <w:rPr>
                <w:b w:val="0"/>
                <w:szCs w:val="18"/>
              </w:rPr>
            </w:pPr>
            <w:r>
              <w:rPr>
                <w:b w:val="0"/>
                <w:szCs w:val="18"/>
              </w:rPr>
              <w:t>PASSED</w:t>
            </w:r>
          </w:p>
        </w:tc>
      </w:tr>
      <w:tr w:rsidR="00483B9F" w:rsidRPr="00483B9F" w14:paraId="55222911" w14:textId="77777777" w:rsidTr="00483B9F">
        <w:tc>
          <w:tcPr>
            <w:tcW w:w="0" w:type="auto"/>
            <w:tcMar>
              <w:top w:w="75" w:type="dxa"/>
              <w:left w:w="150" w:type="dxa"/>
              <w:bottom w:w="75" w:type="dxa"/>
              <w:right w:w="150" w:type="dxa"/>
            </w:tcMar>
            <w:vAlign w:val="center"/>
            <w:hideMark/>
          </w:tcPr>
          <w:p w14:paraId="756C7E9A" w14:textId="77777777" w:rsidR="00483B9F" w:rsidRPr="00483B9F" w:rsidRDefault="00483B9F" w:rsidP="00483B9F">
            <w:pPr>
              <w:spacing w:after="147"/>
              <w:ind w:left="0" w:firstLine="0"/>
              <w:rPr>
                <w:b w:val="0"/>
                <w:szCs w:val="18"/>
              </w:rPr>
            </w:pPr>
            <w:r>
              <w:rPr>
                <w:b w:val="0"/>
                <w:szCs w:val="18"/>
              </w:rPr>
              <w:t>Doctor Access Check</w:t>
            </w:r>
          </w:p>
        </w:tc>
        <w:tc>
          <w:tcPr>
            <w:tcW w:w="0" w:type="auto"/>
            <w:tcMar>
              <w:top w:w="75" w:type="dxa"/>
              <w:left w:w="150" w:type="dxa"/>
              <w:bottom w:w="75" w:type="dxa"/>
              <w:right w:w="150" w:type="dxa"/>
            </w:tcMar>
            <w:vAlign w:val="center"/>
            <w:hideMark/>
          </w:tcPr>
          <w:p w14:paraId="5E41BFC5" w14:textId="77777777" w:rsidR="00483B9F" w:rsidRPr="00483B9F" w:rsidRDefault="00483B9F" w:rsidP="00483B9F">
            <w:pPr>
              <w:spacing w:after="147"/>
              <w:ind w:left="0" w:firstLine="0"/>
              <w:rPr>
                <w:b w:val="0"/>
                <w:szCs w:val="18"/>
              </w:rPr>
            </w:pPr>
            <w:r>
              <w:rPr>
                <w:b w:val="0"/>
                <w:szCs w:val="18"/>
              </w:rPr>
              <w:t>Authorized doctor can view patient records</w:t>
            </w:r>
          </w:p>
        </w:tc>
        <w:tc>
          <w:tcPr>
            <w:tcW w:w="0" w:type="auto"/>
            <w:tcMar>
              <w:top w:w="75" w:type="dxa"/>
              <w:left w:w="150" w:type="dxa"/>
              <w:bottom w:w="75" w:type="dxa"/>
              <w:right w:w="150" w:type="dxa"/>
            </w:tcMar>
            <w:vAlign w:val="center"/>
            <w:hideMark/>
          </w:tcPr>
          <w:p w14:paraId="1B66E314" w14:textId="77777777" w:rsidR="00483B9F" w:rsidRPr="00483B9F" w:rsidRDefault="00483B9F" w:rsidP="00483B9F">
            <w:pPr>
              <w:spacing w:after="147"/>
              <w:ind w:left="0" w:firstLine="0"/>
              <w:rPr>
                <w:b w:val="0"/>
                <w:szCs w:val="18"/>
              </w:rPr>
            </w:pPr>
            <w:r>
              <w:rPr>
                <w:b w:val="0"/>
                <w:szCs w:val="18"/>
              </w:rPr>
              <w:t>PASSED</w:t>
            </w:r>
          </w:p>
        </w:tc>
      </w:tr>
      <w:tr w:rsidR="00483B9F" w:rsidRPr="00483B9F" w14:paraId="0B1C427F" w14:textId="77777777" w:rsidTr="00483B9F">
        <w:tc>
          <w:tcPr>
            <w:tcW w:w="0" w:type="auto"/>
            <w:tcMar>
              <w:top w:w="75" w:type="dxa"/>
              <w:left w:w="150" w:type="dxa"/>
              <w:bottom w:w="75" w:type="dxa"/>
              <w:right w:w="150" w:type="dxa"/>
            </w:tcMar>
            <w:vAlign w:val="center"/>
            <w:hideMark/>
          </w:tcPr>
          <w:p w14:paraId="1A8E50DD" w14:textId="77777777" w:rsidR="00483B9F" w:rsidRPr="00483B9F" w:rsidRDefault="00483B9F" w:rsidP="00483B9F">
            <w:pPr>
              <w:spacing w:after="147"/>
              <w:ind w:left="0" w:firstLine="0"/>
              <w:rPr>
                <w:b w:val="0"/>
                <w:szCs w:val="18"/>
              </w:rPr>
            </w:pPr>
            <w:r>
              <w:rPr>
                <w:b w:val="0"/>
                <w:szCs w:val="18"/>
              </w:rPr>
              <w:t>Unauthorized Doctor Block</w:t>
            </w:r>
          </w:p>
        </w:tc>
        <w:tc>
          <w:tcPr>
            <w:tcW w:w="0" w:type="auto"/>
            <w:tcMar>
              <w:top w:w="75" w:type="dxa"/>
              <w:left w:w="150" w:type="dxa"/>
              <w:bottom w:w="75" w:type="dxa"/>
              <w:right w:w="150" w:type="dxa"/>
            </w:tcMar>
            <w:vAlign w:val="center"/>
            <w:hideMark/>
          </w:tcPr>
          <w:p w14:paraId="60C0E009" w14:textId="77777777" w:rsidR="00483B9F" w:rsidRPr="00483B9F" w:rsidRDefault="00483B9F" w:rsidP="00483B9F">
            <w:pPr>
              <w:spacing w:after="147"/>
              <w:ind w:left="0" w:firstLine="0"/>
              <w:rPr>
                <w:b w:val="0"/>
                <w:szCs w:val="18"/>
              </w:rPr>
            </w:pPr>
            <w:r>
              <w:rPr>
                <w:b w:val="0"/>
                <w:szCs w:val="18"/>
              </w:rPr>
              <w:t>Doctor without permission tries to view records (blocked)</w:t>
            </w:r>
          </w:p>
        </w:tc>
        <w:tc>
          <w:tcPr>
            <w:tcW w:w="0" w:type="auto"/>
            <w:tcMar>
              <w:top w:w="75" w:type="dxa"/>
              <w:left w:w="150" w:type="dxa"/>
              <w:bottom w:w="75" w:type="dxa"/>
              <w:right w:w="150" w:type="dxa"/>
            </w:tcMar>
            <w:vAlign w:val="center"/>
            <w:hideMark/>
          </w:tcPr>
          <w:p w14:paraId="625FAA7C" w14:textId="77777777" w:rsidR="00483B9F" w:rsidRPr="00483B9F" w:rsidRDefault="00483B9F" w:rsidP="00483B9F">
            <w:pPr>
              <w:spacing w:after="147"/>
              <w:ind w:left="0" w:firstLine="0"/>
              <w:rPr>
                <w:b w:val="0"/>
                <w:szCs w:val="18"/>
              </w:rPr>
            </w:pPr>
            <w:r>
              <w:rPr>
                <w:b w:val="0"/>
                <w:szCs w:val="18"/>
              </w:rPr>
              <w:t>PASSED</w:t>
            </w:r>
          </w:p>
        </w:tc>
      </w:tr>
      <w:tr w:rsidR="00483B9F" w:rsidRPr="00483B9F" w14:paraId="758940BC" w14:textId="77777777" w:rsidTr="00483B9F">
        <w:tc>
          <w:tcPr>
            <w:tcW w:w="0" w:type="auto"/>
            <w:tcMar>
              <w:top w:w="75" w:type="dxa"/>
              <w:left w:w="150" w:type="dxa"/>
              <w:bottom w:w="75" w:type="dxa"/>
              <w:right w:w="150" w:type="dxa"/>
            </w:tcMar>
            <w:vAlign w:val="center"/>
            <w:hideMark/>
          </w:tcPr>
          <w:p w14:paraId="562FC7BE" w14:textId="77777777" w:rsidR="00483B9F" w:rsidRPr="00483B9F" w:rsidRDefault="00483B9F" w:rsidP="00483B9F">
            <w:pPr>
              <w:spacing w:after="147"/>
              <w:ind w:left="0" w:firstLine="0"/>
              <w:rPr>
                <w:b w:val="0"/>
                <w:szCs w:val="18"/>
              </w:rPr>
            </w:pPr>
            <w:r>
              <w:rPr>
                <w:b w:val="0"/>
                <w:szCs w:val="18"/>
              </w:rPr>
              <w:t>Patient Data Isolation</w:t>
            </w:r>
          </w:p>
        </w:tc>
        <w:tc>
          <w:tcPr>
            <w:tcW w:w="0" w:type="auto"/>
            <w:tcMar>
              <w:top w:w="75" w:type="dxa"/>
              <w:left w:w="150" w:type="dxa"/>
              <w:bottom w:w="75" w:type="dxa"/>
              <w:right w:w="150" w:type="dxa"/>
            </w:tcMar>
            <w:vAlign w:val="center"/>
            <w:hideMark/>
          </w:tcPr>
          <w:p w14:paraId="020EBA6A" w14:textId="77777777" w:rsidR="00483B9F" w:rsidRPr="00483B9F" w:rsidRDefault="00483B9F" w:rsidP="00483B9F">
            <w:pPr>
              <w:spacing w:after="147"/>
              <w:ind w:left="0" w:firstLine="0"/>
              <w:rPr>
                <w:b w:val="0"/>
                <w:szCs w:val="18"/>
              </w:rPr>
            </w:pPr>
            <w:r>
              <w:rPr>
                <w:b w:val="0"/>
                <w:szCs w:val="18"/>
              </w:rPr>
              <w:t>Patient A cannot see Patient B's records</w:t>
            </w:r>
          </w:p>
        </w:tc>
        <w:tc>
          <w:tcPr>
            <w:tcW w:w="0" w:type="auto"/>
            <w:tcMar>
              <w:top w:w="75" w:type="dxa"/>
              <w:left w:w="150" w:type="dxa"/>
              <w:bottom w:w="75" w:type="dxa"/>
              <w:right w:w="150" w:type="dxa"/>
            </w:tcMar>
            <w:vAlign w:val="center"/>
            <w:hideMark/>
          </w:tcPr>
          <w:p w14:paraId="0A1227B0" w14:textId="77777777" w:rsidR="00483B9F" w:rsidRPr="00483B9F" w:rsidRDefault="00483B9F" w:rsidP="00483B9F">
            <w:pPr>
              <w:spacing w:after="147"/>
              <w:ind w:left="0" w:firstLine="0"/>
              <w:rPr>
                <w:b w:val="0"/>
                <w:szCs w:val="18"/>
              </w:rPr>
            </w:pPr>
            <w:r>
              <w:rPr>
                <w:b w:val="0"/>
                <w:szCs w:val="18"/>
              </w:rPr>
              <w:t>PASSED</w:t>
            </w:r>
          </w:p>
        </w:tc>
      </w:tr>
    </w:tbl>
    <w:p w14:paraId="1F3933C6" w14:textId="77777777" w:rsidR="00483B9F" w:rsidRDefault="00483B9F" w:rsidP="00483B9F">
      <w:pPr>
        <w:spacing w:after="147"/>
        <w:ind w:left="0" w:firstLine="0"/>
        <w:rPr>
          <w:b w:val="0"/>
          <w:szCs w:val="18"/>
        </w:rPr>
      </w:pPr>
    </w:p>
    <w:p w14:paraId="103EE90B" w14:textId="77777777" w:rsidR="00483B9F" w:rsidRDefault="00483B9F" w:rsidP="00483B9F">
      <w:pPr>
        <w:spacing w:after="147"/>
        <w:ind w:left="0" w:firstLine="0"/>
        <w:rPr>
          <w:b w:val="0"/>
          <w:szCs w:val="18"/>
        </w:rPr>
      </w:pPr>
    </w:p>
    <w:p w14:paraId="191DCED7" w14:textId="77777777" w:rsidR="00483B9F" w:rsidRDefault="00483B9F" w:rsidP="00483B9F">
      <w:pPr>
        <w:spacing w:after="147"/>
        <w:ind w:left="0" w:firstLine="0"/>
        <w:rPr>
          <w:b w:val="0"/>
          <w:szCs w:val="18"/>
        </w:rPr>
      </w:pPr>
    </w:p>
    <w:p w14:paraId="2D856D2A" w14:textId="587EF22F" w:rsidR="00483B9F" w:rsidRPr="00483B9F" w:rsidRDefault="00483B9F" w:rsidP="00483B9F">
      <w:pPr>
        <w:spacing w:after="147"/>
        <w:ind w:left="0" w:firstLine="0"/>
        <w:rPr>
          <w:b w:val="0"/>
          <w:szCs w:val="18"/>
        </w:rPr>
      </w:pPr>
      <w:r>
        <w:rPr>
          <w:b w:val="0"/>
          <w:szCs w:val="18"/>
        </w:rPr>
        <w:lastRenderedPageBreak/>
        <w:t>B. Performance &amp; Security Benchmark Results</w:t>
      </w:r>
    </w:p>
    <w:p w14:paraId="72B9BF25" w14:textId="77777777" w:rsidR="00483B9F" w:rsidRPr="00483B9F" w:rsidRDefault="00483B9F" w:rsidP="00483B9F">
      <w:pPr>
        <w:spacing w:after="147"/>
        <w:ind w:left="0" w:firstLine="0"/>
        <w:rPr>
          <w:b w:val="0"/>
          <w:szCs w:val="18"/>
        </w:rPr>
      </w:pPr>
      <w:r>
        <w:rPr>
          <w:b w:val="0"/>
          <w:szCs w:val="18"/>
        </w:rPr>
        <w:t>We compared our in-memory streaming method against traditional server proxy methods across 1,000 medical records: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2155"/>
        <w:gridCol w:w="1648"/>
        <w:gridCol w:w="3017"/>
      </w:tblGrid>
      <w:tr w:rsidR="00483B9F" w:rsidRPr="00483B9F" w14:paraId="7E80F6D6" w14:textId="77777777" w:rsidTr="00483B9F">
        <w:trPr>
          <w:tblHeader/>
        </w:trPr>
        <w:tc>
          <w:tcPr>
            <w:tcW w:w="0" w:type="auto"/>
            <w:tcMar>
              <w:top w:w="75" w:type="dxa"/>
              <w:left w:w="150" w:type="dxa"/>
              <w:bottom w:w="75" w:type="dxa"/>
              <w:right w:w="150" w:type="dxa"/>
            </w:tcMar>
            <w:vAlign w:val="center"/>
            <w:hideMark/>
          </w:tcPr>
          <w:p w14:paraId="5AE6D4F1" w14:textId="77777777" w:rsidR="00483B9F" w:rsidRPr="00483B9F" w:rsidRDefault="00483B9F" w:rsidP="00483B9F">
            <w:pPr>
              <w:spacing w:after="147"/>
              <w:ind w:left="0" w:firstLine="0"/>
              <w:rPr>
                <w:bCs/>
                <w:szCs w:val="18"/>
              </w:rPr>
            </w:pPr>
            <w:r>
              <w:rPr>
                <w:bCs/>
                <w:szCs w:val="18"/>
              </w:rPr>
              <w:t>Test Parameter</w:t>
            </w:r>
          </w:p>
        </w:tc>
        <w:tc>
          <w:tcPr>
            <w:tcW w:w="0" w:type="auto"/>
            <w:tcMar>
              <w:top w:w="75" w:type="dxa"/>
              <w:left w:w="150" w:type="dxa"/>
              <w:bottom w:w="75" w:type="dxa"/>
              <w:right w:w="150" w:type="dxa"/>
            </w:tcMar>
            <w:vAlign w:val="center"/>
            <w:hideMark/>
          </w:tcPr>
          <w:p w14:paraId="64840DF8" w14:textId="77777777" w:rsidR="00483B9F" w:rsidRPr="00483B9F" w:rsidRDefault="00483B9F" w:rsidP="00483B9F">
            <w:pPr>
              <w:spacing w:after="147"/>
              <w:ind w:left="0" w:firstLine="0"/>
              <w:rPr>
                <w:bCs/>
                <w:szCs w:val="18"/>
              </w:rPr>
            </w:pPr>
            <w:r>
              <w:rPr>
                <w:bCs/>
                <w:szCs w:val="18"/>
              </w:rPr>
              <w:t>Traditional Server Method</w:t>
            </w:r>
          </w:p>
        </w:tc>
        <w:tc>
          <w:tcPr>
            <w:tcW w:w="0" w:type="auto"/>
            <w:tcMar>
              <w:top w:w="75" w:type="dxa"/>
              <w:left w:w="150" w:type="dxa"/>
              <w:bottom w:w="75" w:type="dxa"/>
              <w:right w:w="150" w:type="dxa"/>
            </w:tcMar>
            <w:vAlign w:val="center"/>
            <w:hideMark/>
          </w:tcPr>
          <w:p w14:paraId="3918DCEE" w14:textId="77777777" w:rsidR="00483B9F" w:rsidRPr="00483B9F" w:rsidRDefault="00483B9F" w:rsidP="00483B9F">
            <w:pPr>
              <w:spacing w:after="147"/>
              <w:ind w:left="0" w:firstLine="0"/>
              <w:rPr>
                <w:bCs/>
                <w:szCs w:val="18"/>
              </w:rPr>
            </w:pPr>
            <w:r>
              <w:rPr>
                <w:bCs/>
                <w:szCs w:val="18"/>
              </w:rPr>
              <w:t xml:space="preserve">CareChain Method</w:t>
            </w:r>
          </w:p>
        </w:tc>
        <w:tc>
          <w:tcPr>
            <w:tcW w:w="3017" w:type="dxa"/>
            <w:tcMar>
              <w:top w:w="75" w:type="dxa"/>
              <w:left w:w="150" w:type="dxa"/>
              <w:bottom w:w="75" w:type="dxa"/>
              <w:right w:w="150" w:type="dxa"/>
            </w:tcMar>
            <w:vAlign w:val="center"/>
            <w:hideMark/>
          </w:tcPr>
          <w:p w14:paraId="09E05747" w14:textId="77777777" w:rsidR="00483B9F" w:rsidRPr="00483B9F" w:rsidRDefault="00483B9F" w:rsidP="00483B9F">
            <w:pPr>
              <w:spacing w:after="147"/>
              <w:ind w:left="0" w:firstLine="0"/>
              <w:rPr>
                <w:bCs/>
                <w:szCs w:val="18"/>
              </w:rPr>
            </w:pPr>
            <w:r>
              <w:rPr>
                <w:bCs/>
                <w:szCs w:val="18"/>
              </w:rPr>
              <w:t>Result / Benefit</w:t>
            </w:r>
          </w:p>
        </w:tc>
      </w:tr>
      <w:tr w:rsidR="00483B9F" w:rsidRPr="00483B9F" w14:paraId="20372C62" w14:textId="77777777" w:rsidTr="00483B9F">
        <w:tc>
          <w:tcPr>
            <w:tcW w:w="0" w:type="auto"/>
            <w:tcMar>
              <w:top w:w="75" w:type="dxa"/>
              <w:left w:w="150" w:type="dxa"/>
              <w:bottom w:w="75" w:type="dxa"/>
              <w:right w:w="150" w:type="dxa"/>
            </w:tcMar>
            <w:vAlign w:val="center"/>
            <w:hideMark/>
          </w:tcPr>
          <w:p w14:paraId="348A6ADA" w14:textId="77777777" w:rsidR="00483B9F" w:rsidRPr="00483B9F" w:rsidRDefault="00483B9F" w:rsidP="00483B9F">
            <w:pPr>
              <w:spacing w:after="147"/>
              <w:ind w:left="0" w:firstLine="0"/>
              <w:rPr>
                <w:bCs/>
                <w:szCs w:val="18"/>
              </w:rPr>
            </w:pPr>
            <w:r>
              <w:rPr>
                <w:bCs/>
                <w:szCs w:val="18"/>
              </w:rPr>
              <w:t>Processing Latency</w:t>
            </w:r>
          </w:p>
        </w:tc>
        <w:tc>
          <w:tcPr>
            <w:tcW w:w="0" w:type="auto"/>
            <w:tcMar>
              <w:top w:w="75" w:type="dxa"/>
              <w:left w:w="150" w:type="dxa"/>
              <w:bottom w:w="75" w:type="dxa"/>
              <w:right w:w="150" w:type="dxa"/>
            </w:tcMar>
            <w:vAlign w:val="center"/>
            <w:hideMark/>
          </w:tcPr>
          <w:p w14:paraId="3D31F175" w14:textId="77777777" w:rsidR="00483B9F" w:rsidRPr="00483B9F" w:rsidRDefault="00483B9F" w:rsidP="00483B9F">
            <w:pPr>
              <w:spacing w:after="147"/>
              <w:ind w:left="0" w:firstLine="0"/>
              <w:rPr>
                <w:b w:val="0"/>
                <w:szCs w:val="18"/>
              </w:rPr>
            </w:pPr>
            <w:r>
              <w:rPr>
                <w:b w:val="0"/>
                <w:szCs w:val="18"/>
              </w:rPr>
              <w:t>59.38 milliseconds</w:t>
            </w:r>
          </w:p>
        </w:tc>
        <w:tc>
          <w:tcPr>
            <w:tcW w:w="0" w:type="auto"/>
            <w:tcMar>
              <w:top w:w="75" w:type="dxa"/>
              <w:left w:w="150" w:type="dxa"/>
              <w:bottom w:w="75" w:type="dxa"/>
              <w:right w:w="150" w:type="dxa"/>
            </w:tcMar>
            <w:vAlign w:val="center"/>
            <w:hideMark/>
          </w:tcPr>
          <w:p w14:paraId="4008DB30" w14:textId="77777777" w:rsidR="00483B9F" w:rsidRPr="00483B9F" w:rsidRDefault="00483B9F" w:rsidP="00483B9F">
            <w:pPr>
              <w:spacing w:after="147"/>
              <w:ind w:left="0" w:firstLine="0"/>
              <w:rPr>
                <w:b w:val="0"/>
                <w:szCs w:val="18"/>
              </w:rPr>
            </w:pPr>
            <w:r>
              <w:rPr>
                <w:b w:val="0"/>
                <w:szCs w:val="18"/>
              </w:rPr>
              <w:t>0.15 milliseconds</w:t>
            </w:r>
          </w:p>
        </w:tc>
        <w:tc>
          <w:tcPr>
            <w:tcW w:w="3017" w:type="dxa"/>
            <w:tcMar>
              <w:top w:w="75" w:type="dxa"/>
              <w:left w:w="150" w:type="dxa"/>
              <w:bottom w:w="75" w:type="dxa"/>
              <w:right w:w="150" w:type="dxa"/>
            </w:tcMar>
            <w:vAlign w:val="center"/>
            <w:hideMark/>
          </w:tcPr>
          <w:p w14:paraId="2ECD976E" w14:textId="77777777" w:rsidR="00483B9F" w:rsidRPr="00483B9F" w:rsidRDefault="00483B9F" w:rsidP="00483B9F">
            <w:pPr>
              <w:spacing w:after="147"/>
              <w:ind w:left="0" w:firstLine="0"/>
              <w:rPr>
                <w:b w:val="0"/>
                <w:szCs w:val="18"/>
              </w:rPr>
            </w:pPr>
            <w:r>
              <w:rPr>
                <w:b w:val="0"/>
                <w:szCs w:val="18"/>
              </w:rPr>
              <w:t>99.8% faster response time</w:t>
            </w:r>
          </w:p>
        </w:tc>
      </w:tr>
      <w:tr w:rsidR="00483B9F" w:rsidRPr="00483B9F" w14:paraId="1D9C1718" w14:textId="77777777" w:rsidTr="00483B9F">
        <w:tc>
          <w:tcPr>
            <w:tcW w:w="0" w:type="auto"/>
            <w:tcMar>
              <w:top w:w="75" w:type="dxa"/>
              <w:left w:w="150" w:type="dxa"/>
              <w:bottom w:w="75" w:type="dxa"/>
              <w:right w:w="150" w:type="dxa"/>
            </w:tcMar>
            <w:vAlign w:val="center"/>
            <w:hideMark/>
          </w:tcPr>
          <w:p w14:paraId="7FAE61C5" w14:textId="77777777" w:rsidR="00483B9F" w:rsidRPr="00483B9F" w:rsidRDefault="00483B9F" w:rsidP="00483B9F">
            <w:pPr>
              <w:spacing w:after="147"/>
              <w:ind w:left="0" w:firstLine="0"/>
              <w:rPr>
                <w:bCs/>
                <w:szCs w:val="18"/>
              </w:rPr>
            </w:pPr>
            <w:r>
              <w:rPr>
                <w:bCs/>
                <w:szCs w:val="18"/>
              </w:rPr>
              <w:t>Data Written to Server Disk</w:t>
            </w:r>
          </w:p>
        </w:tc>
        <w:tc>
          <w:tcPr>
            <w:tcW w:w="0" w:type="auto"/>
            <w:tcMar>
              <w:top w:w="75" w:type="dxa"/>
              <w:left w:w="150" w:type="dxa"/>
              <w:bottom w:w="75" w:type="dxa"/>
              <w:right w:w="150" w:type="dxa"/>
            </w:tcMar>
            <w:vAlign w:val="center"/>
            <w:hideMark/>
          </w:tcPr>
          <w:p w14:paraId="5FE9CF48" w14:textId="77777777" w:rsidR="00483B9F" w:rsidRPr="00483B9F" w:rsidRDefault="00483B9F" w:rsidP="00483B9F">
            <w:pPr>
              <w:spacing w:after="147"/>
              <w:ind w:left="0" w:firstLine="0"/>
              <w:rPr>
                <w:b w:val="0"/>
                <w:szCs w:val="18"/>
              </w:rPr>
            </w:pPr>
            <w:r>
              <w:rPr>
                <w:b w:val="0"/>
                <w:szCs w:val="18"/>
              </w:rPr>
              <w:t>423,901 bytes (saved to disk)</w:t>
            </w:r>
          </w:p>
        </w:tc>
        <w:tc>
          <w:tcPr>
            <w:tcW w:w="0" w:type="auto"/>
            <w:tcMar>
              <w:top w:w="75" w:type="dxa"/>
              <w:left w:w="150" w:type="dxa"/>
              <w:bottom w:w="75" w:type="dxa"/>
              <w:right w:w="150" w:type="dxa"/>
            </w:tcMar>
            <w:vAlign w:val="center"/>
            <w:hideMark/>
          </w:tcPr>
          <w:p w14:paraId="27C1DBCB" w14:textId="77777777" w:rsidR="00483B9F" w:rsidRPr="00483B9F" w:rsidRDefault="00483B9F" w:rsidP="00483B9F">
            <w:pPr>
              <w:spacing w:after="147"/>
              <w:ind w:left="0" w:firstLine="0"/>
              <w:rPr>
                <w:b w:val="0"/>
                <w:szCs w:val="18"/>
              </w:rPr>
            </w:pPr>
            <w:r>
              <w:rPr>
                <w:b w:val="0"/>
                <w:szCs w:val="18"/>
              </w:rPr>
              <w:t>0 bytes (kept in RAM)</w:t>
            </w:r>
          </w:p>
        </w:tc>
        <w:tc>
          <w:tcPr>
            <w:tcW w:w="3017" w:type="dxa"/>
            <w:tcMar>
              <w:top w:w="75" w:type="dxa"/>
              <w:left w:w="150" w:type="dxa"/>
              <w:bottom w:w="75" w:type="dxa"/>
              <w:right w:w="150" w:type="dxa"/>
            </w:tcMar>
            <w:vAlign w:val="center"/>
            <w:hideMark/>
          </w:tcPr>
          <w:p w14:paraId="5319BE08" w14:textId="77777777" w:rsidR="00483B9F" w:rsidRPr="00483B9F" w:rsidRDefault="00483B9F" w:rsidP="00483B9F">
            <w:pPr>
              <w:spacing w:after="147"/>
              <w:ind w:left="0" w:firstLine="0"/>
              <w:rPr>
                <w:b w:val="0"/>
                <w:szCs w:val="18"/>
              </w:rPr>
            </w:pPr>
            <w:r>
              <w:rPr>
                <w:b w:val="0"/>
                <w:szCs w:val="18"/>
              </w:rPr>
              <w:t>100% elimination of leftover temporary files on server</w:t>
            </w:r>
          </w:p>
        </w:tc>
      </w:tr>
      <w:tr w:rsidR="00483B9F" w:rsidRPr="00483B9F" w14:paraId="089AD369" w14:textId="77777777" w:rsidTr="00483B9F">
        <w:tc>
          <w:tcPr>
            <w:tcW w:w="0" w:type="auto"/>
            <w:tcMar>
              <w:top w:w="75" w:type="dxa"/>
              <w:left w:w="150" w:type="dxa"/>
              <w:bottom w:w="75" w:type="dxa"/>
              <w:right w:w="150" w:type="dxa"/>
            </w:tcMar>
            <w:vAlign w:val="center"/>
            <w:hideMark/>
          </w:tcPr>
          <w:p w14:paraId="082EB390" w14:textId="77777777" w:rsidR="00483B9F" w:rsidRPr="00483B9F" w:rsidRDefault="00483B9F" w:rsidP="00483B9F">
            <w:pPr>
              <w:spacing w:after="147"/>
              <w:ind w:left="0" w:firstLine="0"/>
              <w:rPr>
                <w:bCs/>
                <w:szCs w:val="18"/>
              </w:rPr>
            </w:pPr>
            <w:r>
              <w:rPr>
                <w:bCs/>
                <w:szCs w:val="18"/>
              </w:rPr>
              <w:t>Tamper Detection Rate</w:t>
            </w:r>
          </w:p>
        </w:tc>
        <w:tc>
          <w:tcPr>
            <w:tcW w:w="0" w:type="auto"/>
            <w:tcMar>
              <w:top w:w="75" w:type="dxa"/>
              <w:left w:w="150" w:type="dxa"/>
              <w:bottom w:w="75" w:type="dxa"/>
              <w:right w:w="150" w:type="dxa"/>
            </w:tcMar>
            <w:vAlign w:val="center"/>
            <w:hideMark/>
          </w:tcPr>
          <w:p w14:paraId="02AB4580" w14:textId="77777777" w:rsidR="00483B9F" w:rsidRPr="00483B9F" w:rsidRDefault="00483B9F" w:rsidP="00483B9F">
            <w:pPr>
              <w:spacing w:after="147"/>
              <w:ind w:left="0" w:firstLine="0"/>
              <w:rPr>
                <w:b w:val="0"/>
                <w:szCs w:val="18"/>
              </w:rPr>
            </w:pPr>
            <w:r>
              <w:rPr>
                <w:b w:val="0"/>
                <w:szCs w:val="18"/>
              </w:rPr>
              <w:t>Often undetected until opened</w:t>
            </w:r>
          </w:p>
        </w:tc>
        <w:tc>
          <w:tcPr>
            <w:tcW w:w="0" w:type="auto"/>
            <w:tcMar>
              <w:top w:w="75" w:type="dxa"/>
              <w:left w:w="150" w:type="dxa"/>
              <w:bottom w:w="75" w:type="dxa"/>
              <w:right w:w="150" w:type="dxa"/>
            </w:tcMar>
            <w:vAlign w:val="center"/>
            <w:hideMark/>
          </w:tcPr>
          <w:p w14:paraId="7F95FD16" w14:textId="77777777" w:rsidR="00483B9F" w:rsidRPr="00483B9F" w:rsidRDefault="00483B9F" w:rsidP="00483B9F">
            <w:pPr>
              <w:spacing w:after="147"/>
              <w:ind w:left="0" w:firstLine="0"/>
              <w:rPr>
                <w:b w:val="0"/>
                <w:szCs w:val="18"/>
              </w:rPr>
            </w:pPr>
            <w:r>
              <w:rPr>
                <w:b w:val="0"/>
                <w:szCs w:val="18"/>
              </w:rPr>
              <w:t>100% Detected (0 failures)</w:t>
            </w:r>
          </w:p>
        </w:tc>
        <w:tc>
          <w:tcPr>
            <w:tcW w:w="3017" w:type="dxa"/>
            <w:tcMar>
              <w:top w:w="75" w:type="dxa"/>
              <w:left w:w="150" w:type="dxa"/>
              <w:bottom w:w="75" w:type="dxa"/>
              <w:right w:w="150" w:type="dxa"/>
            </w:tcMar>
            <w:vAlign w:val="center"/>
            <w:hideMark/>
          </w:tcPr>
          <w:p w14:paraId="381B4109" w14:textId="77777777" w:rsidR="00483B9F" w:rsidRPr="00483B9F" w:rsidRDefault="00483B9F" w:rsidP="00483B9F">
            <w:pPr>
              <w:spacing w:after="147"/>
              <w:ind w:left="0" w:firstLine="0"/>
              <w:rPr>
                <w:b w:val="0"/>
                <w:szCs w:val="18"/>
              </w:rPr>
            </w:pPr>
            <w:r>
              <w:rPr>
                <w:b w:val="0"/>
                <w:szCs w:val="18"/>
              </w:rPr>
              <w:t>Single-bit alterations and fake files are rejected immediately</w:t>
            </w:r>
          </w:p>
        </w:tc>
      </w:tr>
      <w:tr w:rsidR="00483B9F" w:rsidRPr="00483B9F" w14:paraId="061EAED0" w14:textId="77777777" w:rsidTr="00483B9F">
        <w:tc>
          <w:tcPr>
            <w:tcW w:w="0" w:type="auto"/>
            <w:tcMar>
              <w:top w:w="75" w:type="dxa"/>
              <w:left w:w="150" w:type="dxa"/>
              <w:bottom w:w="75" w:type="dxa"/>
              <w:right w:w="150" w:type="dxa"/>
            </w:tcMar>
            <w:vAlign w:val="center"/>
            <w:hideMark/>
          </w:tcPr>
          <w:p w14:paraId="36AD0E27" w14:textId="77777777" w:rsidR="00483B9F" w:rsidRPr="00483B9F" w:rsidRDefault="00483B9F" w:rsidP="00483B9F">
            <w:pPr>
              <w:spacing w:after="147"/>
              <w:ind w:left="0" w:firstLine="0"/>
              <w:rPr>
                <w:bCs/>
                <w:szCs w:val="18"/>
              </w:rPr>
            </w:pPr>
            <w:r>
              <w:rPr>
                <w:bCs/>
                <w:szCs w:val="18"/>
              </w:rPr>
              <w:t>Post-Revocation Leak Risk</w:t>
            </w:r>
          </w:p>
        </w:tc>
        <w:tc>
          <w:tcPr>
            <w:tcW w:w="0" w:type="auto"/>
            <w:tcMar>
              <w:top w:w="75" w:type="dxa"/>
              <w:left w:w="150" w:type="dxa"/>
              <w:bottom w:w="75" w:type="dxa"/>
              <w:right w:w="150" w:type="dxa"/>
            </w:tcMar>
            <w:vAlign w:val="center"/>
            <w:hideMark/>
          </w:tcPr>
          <w:p w14:paraId="2804D20D" w14:textId="77777777" w:rsidR="00483B9F" w:rsidRPr="00483B9F" w:rsidRDefault="00483B9F" w:rsidP="00483B9F">
            <w:pPr>
              <w:spacing w:after="147"/>
              <w:ind w:left="0" w:firstLine="0"/>
              <w:rPr>
                <w:b w:val="0"/>
                <w:szCs w:val="18"/>
              </w:rPr>
            </w:pPr>
            <w:r>
              <w:rPr>
                <w:b w:val="0"/>
                <w:szCs w:val="18"/>
              </w:rPr>
              <w:t>~50% requests leak data during cache window</w:t>
            </w:r>
          </w:p>
        </w:tc>
        <w:tc>
          <w:tcPr>
            <w:tcW w:w="0" w:type="auto"/>
            <w:tcMar>
              <w:top w:w="75" w:type="dxa"/>
              <w:left w:w="150" w:type="dxa"/>
              <w:bottom w:w="75" w:type="dxa"/>
              <w:right w:w="150" w:type="dxa"/>
            </w:tcMar>
            <w:vAlign w:val="center"/>
            <w:hideMark/>
          </w:tcPr>
          <w:p w14:paraId="5BFAF511" w14:textId="77777777" w:rsidR="00483B9F" w:rsidRPr="00483B9F" w:rsidRDefault="00483B9F" w:rsidP="00483B9F">
            <w:pPr>
              <w:spacing w:after="147"/>
              <w:ind w:left="0" w:firstLine="0"/>
              <w:rPr>
                <w:b w:val="0"/>
                <w:szCs w:val="18"/>
              </w:rPr>
            </w:pPr>
            <w:r>
              <w:rPr>
                <w:b w:val="0"/>
                <w:szCs w:val="18"/>
              </w:rPr>
              <w:t>0.00% leaks (Zero Window)</w:t>
            </w:r>
          </w:p>
        </w:tc>
        <w:tc>
          <w:tcPr>
            <w:tcW w:w="3017" w:type="dxa"/>
            <w:tcMar>
              <w:top w:w="75" w:type="dxa"/>
              <w:left w:w="150" w:type="dxa"/>
              <w:bottom w:w="75" w:type="dxa"/>
              <w:right w:w="150" w:type="dxa"/>
            </w:tcMar>
            <w:vAlign w:val="center"/>
            <w:hideMark/>
          </w:tcPr>
          <w:p w14:paraId="45987DCB" w14:textId="77777777" w:rsidR="00483B9F" w:rsidRPr="00483B9F" w:rsidRDefault="00483B9F" w:rsidP="00483B9F">
            <w:pPr>
              <w:spacing w:after="147"/>
              <w:ind w:left="0" w:firstLine="0"/>
              <w:rPr>
                <w:b w:val="0"/>
                <w:szCs w:val="18"/>
              </w:rPr>
            </w:pPr>
            <w:r>
              <w:rPr>
                <w:b w:val="0"/>
                <w:szCs w:val="18"/>
              </w:rPr>
              <w:t>Revocation takes effect instantly upon blockchain update</w:t>
            </w:r>
          </w:p>
        </w:tc>
      </w:tr>
      <w:tr w:rsidR="00483B9F" w:rsidRPr="00483B9F" w14:paraId="29208698" w14:textId="77777777" w:rsidTr="00483B9F">
        <w:tc>
          <w:tcPr>
            <w:tcW w:w="0" w:type="auto"/>
            <w:tcMar>
              <w:top w:w="75" w:type="dxa"/>
              <w:left w:w="150" w:type="dxa"/>
              <w:bottom w:w="75" w:type="dxa"/>
              <w:right w:w="150" w:type="dxa"/>
            </w:tcMar>
            <w:vAlign w:val="center"/>
            <w:hideMark/>
          </w:tcPr>
          <w:p w14:paraId="622521C6" w14:textId="77777777" w:rsidR="00483B9F" w:rsidRPr="00483B9F" w:rsidRDefault="00483B9F" w:rsidP="00483B9F">
            <w:pPr>
              <w:spacing w:after="147"/>
              <w:ind w:left="0" w:firstLine="0"/>
              <w:rPr>
                <w:bCs/>
                <w:szCs w:val="18"/>
              </w:rPr>
            </w:pPr>
            <w:r>
              <w:rPr>
                <w:bCs/>
                <w:szCs w:val="18"/>
              </w:rPr>
              <w:t>Blockchain Gas Cost (Record Upload)</w:t>
            </w:r>
          </w:p>
        </w:tc>
        <w:tc>
          <w:tcPr>
            <w:tcW w:w="0" w:type="auto"/>
            <w:tcMar>
              <w:top w:w="75" w:type="dxa"/>
              <w:left w:w="150" w:type="dxa"/>
              <w:bottom w:w="75" w:type="dxa"/>
              <w:right w:w="150" w:type="dxa"/>
            </w:tcMar>
            <w:vAlign w:val="center"/>
            <w:hideMark/>
          </w:tcPr>
          <w:p w14:paraId="458D9C52" w14:textId="77777777" w:rsidR="00483B9F" w:rsidRPr="00483B9F" w:rsidRDefault="00483B9F" w:rsidP="00483B9F">
            <w:pPr>
              <w:spacing w:after="147"/>
              <w:ind w:left="0" w:firstLine="0"/>
              <w:rPr>
                <w:b w:val="0"/>
                <w:szCs w:val="18"/>
              </w:rPr>
            </w:pPr>
            <w:r>
              <w:rPr>
                <w:b w:val="0"/>
                <w:szCs w:val="18"/>
              </w:rPr>
              <w:t>N/A</w:t>
            </w:r>
          </w:p>
        </w:tc>
        <w:tc>
          <w:tcPr>
            <w:tcW w:w="0" w:type="auto"/>
            <w:tcMar>
              <w:top w:w="75" w:type="dxa"/>
              <w:left w:w="150" w:type="dxa"/>
              <w:bottom w:w="75" w:type="dxa"/>
              <w:right w:w="150" w:type="dxa"/>
            </w:tcMar>
            <w:vAlign w:val="center"/>
            <w:hideMark/>
          </w:tcPr>
          <w:p w14:paraId="64B2C523" w14:textId="77777777" w:rsidR="00483B9F" w:rsidRPr="00483B9F" w:rsidRDefault="00483B9F" w:rsidP="00483B9F">
            <w:pPr>
              <w:spacing w:after="147"/>
              <w:ind w:left="0" w:firstLine="0"/>
              <w:rPr>
                <w:b w:val="0"/>
                <w:szCs w:val="18"/>
              </w:rPr>
            </w:pPr>
            <w:r>
              <w:rPr>
                <w:b w:val="0"/>
                <w:szCs w:val="18"/>
              </w:rPr>
              <w:t>~82,410 gas</w:t>
            </w:r>
          </w:p>
        </w:tc>
        <w:tc>
          <w:tcPr>
            <w:tcW w:w="3017" w:type="dxa"/>
            <w:tcMar>
              <w:top w:w="75" w:type="dxa"/>
              <w:left w:w="150" w:type="dxa"/>
              <w:bottom w:w="75" w:type="dxa"/>
              <w:right w:w="150" w:type="dxa"/>
            </w:tcMar>
            <w:vAlign w:val="center"/>
            <w:hideMark/>
          </w:tcPr>
          <w:p w14:paraId="3941B744" w14:textId="77777777" w:rsidR="00483B9F" w:rsidRPr="00483B9F" w:rsidRDefault="00483B9F" w:rsidP="00483B9F">
            <w:pPr>
              <w:spacing w:after="147"/>
              <w:ind w:left="0" w:firstLine="0"/>
              <w:rPr>
                <w:b w:val="0"/>
                <w:szCs w:val="18"/>
              </w:rPr>
            </w:pPr>
            <w:r>
              <w:rPr>
                <w:b w:val="0"/>
                <w:szCs w:val="18"/>
              </w:rPr>
              <w:t>Very low cost (&lt; $0.002 on Polygon network)</w:t>
            </w:r>
          </w:p>
        </w:tc>
      </w:tr>
    </w:tbl>
    <w:p w14:paraId="12E099A7" w14:textId="77777777" w:rsidR="00483B9F" w:rsidRPr="00483B9F" w:rsidRDefault="00483B9F">
      <w:pPr>
        <w:spacing w:after="147"/>
        <w:ind w:left="0" w:firstLine="0"/>
        <w:rPr>
          <w:b w:val="0"/>
          <w:szCs w:val="18"/>
        </w:rPr>
      </w:pPr>
    </w:p>
    <w:p w14:paraId="6870199C" w14:textId="77777777" w:rsidR="00483B9F" w:rsidRPr="00483B9F" w:rsidRDefault="00000000" w:rsidP="00483B9F">
      <w:pPr>
        <w:spacing w:after="123"/>
        <w:ind w:left="0" w:firstLine="0"/>
        <w:rPr>
          <w:bCs/>
          <w:szCs w:val="18"/>
        </w:rPr>
      </w:pPr>
      <w:r>
        <w:rPr>
          <w:b w:val="0"/>
          <w:szCs w:val="18"/>
        </w:rPr>
        <w:t xml:space="preserve"> </w:t>
      </w:r>
      <w:r>
        <w:rPr>
          <w:bCs/>
          <w:szCs w:val="18"/>
        </w:rPr>
        <w:t>Graphical Test Results:</w:t>
      </w:r>
    </w:p>
    <w:p w14:paraId="4F5AAE6E" w14:textId="740D308C" w:rsidR="00DC245E" w:rsidRDefault="00483B9F">
      <w:pPr>
        <w:spacing w:after="123"/>
        <w:ind w:left="0" w:firstLine="0"/>
        <w:rPr>
          <w:b w:val="0"/>
          <w:szCs w:val="18"/>
        </w:rPr>
      </w:pPr>
      <w:r>
        <w:rPr>
          <w:b w:val="0"/>
          <w:bCs/>
          <w:szCs w:val="18"/>
        </w:rPr>
        <w:t>Processing Latency &amp; Memory Residue Benchmark (FIG. 2):</w:t>
      </w:r>
    </w:p>
    <w:p w14:paraId="2E89A471" w14:textId="74CFDA6D" w:rsidR="00483B9F" w:rsidRPr="00483B9F" w:rsidRDefault="00483B9F" w:rsidP="00483B9F">
      <w:pPr>
        <w:spacing w:after="123"/>
        <w:ind w:left="0" w:firstLine="0"/>
        <w:jc w:val="center"/>
        <w:rPr>
          <w:b w:val="0"/>
          <w:szCs w:val="18"/>
        </w:rPr>
      </w:pPr>
      <w:r>
        <w:rPr>
          <w:b w:val="0"/>
          <w:szCs w:val="18"/>
        </w:rPr>
        <w:drawing>
          <wp:inline distT="0" distB="0" distL="0" distR="0" wp14:anchorId="4560C787" wp14:editId="23F7CF13">
            <wp:extent cx="4197350" cy="2361102"/>
            <wp:effectExtent l="0" t="0" r="0" b="1270"/>
            <wp:docPr id="116582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20884" name=""/>
                    <pic:cNvPicPr/>
                  </pic:nvPicPr>
                  <pic:blipFill>
                    <a:blip r:embed="rId8"/>
                    <a:stretch>
                      <a:fillRect/>
                    </a:stretch>
                  </pic:blipFill>
                  <pic:spPr>
                    <a:xfrm>
                      <a:off x="0" y="0"/>
                      <a:ext cx="4208415" cy="2367326"/>
                    </a:xfrm>
                    <a:prstGeom prst="rect">
                      <a:avLst/>
                    </a:prstGeom>
                  </pic:spPr>
                </pic:pic>
              </a:graphicData>
            </a:graphic>
          </wp:inline>
        </w:drawing>
      </w:r>
      <w:r>
        <w:rPr>
          <w:i/>
          <w:iCs/>
          <w:szCs w:val="18"/>
        </w:rPr>
        <w:br/>
      </w:r>
      <w:r>
        <w:rPr>
          <w:b w:val="0"/>
          <w:bCs/>
          <w:i/>
          <w:iCs/>
          <w:szCs w:val="18"/>
        </w:rPr>
        <w:t xml:space="preserve">FIG. 2: Graph showing that CareChain processes requests in 0.15 ms with 0 bytes written to disk, compared to traditional proxies that write over 400 KB per file and take 59 ms.</w:t>
      </w:r>
    </w:p>
    <w:p w14:paraId="64E2953D" w14:textId="77777777" w:rsidR="00DC245E" w:rsidRDefault="00000000">
      <w:pPr>
        <w:spacing w:after="59"/>
        <w:ind w:left="0" w:firstLine="0"/>
        <w:rPr>
          <w:rFonts w:eastAsia="Calibri"/>
          <w:b w:val="0"/>
          <w:szCs w:val="18"/>
        </w:rPr>
      </w:pPr>
      <w:r>
        <w:rPr>
          <w:rFonts w:eastAsia="Calibri"/>
          <w:b w:val="0"/>
          <w:szCs w:val="18"/>
        </w:rPr>
        <w:t xml:space="preserve"> </w:t>
      </w:r>
    </w:p>
    <w:p w14:paraId="5330BBD2" w14:textId="02F04482" w:rsidR="00483B9F" w:rsidRPr="00483B9F" w:rsidRDefault="00483B9F" w:rsidP="00483B9F">
      <w:pPr>
        <w:numPr>
          <w:ilvl w:val="0"/>
          <w:numId w:val="9"/>
        </w:numPr>
        <w:spacing w:after="59"/>
        <w:jc w:val="center"/>
        <w:rPr>
          <w:rFonts w:eastAsia="Calibri"/>
          <w:b w:val="0"/>
          <w:szCs w:val="18"/>
        </w:rPr>
      </w:pPr>
      <w:r>
        <w:rPr>
          <w:rFonts w:eastAsia="Calibri"/>
          <w:bCs/>
          <w:szCs w:val="18"/>
        </w:rPr>
        <w:t>Tamper Detection Accuracy across 500 Attack Scenarios (FIG. 3):</w:t>
      </w:r>
      <w:r>
        <w:rPr>
          <w:rFonts w:eastAsia="Calibri"/>
          <w:b w:val="0"/>
          <w:szCs w:val="18"/>
        </w:rPr>
        <w:t> </w:t>
        <w:br/>
        <w:drawing>
          <wp:inline distT="0" distB="0" distL="0" distR="0" wp14:anchorId="5680E7DF" wp14:editId="07C17B67">
            <wp:extent cx="4419148" cy="2485869"/>
            <wp:effectExtent l="0" t="0" r="635" b="0"/>
            <wp:docPr id="200714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8043" name=""/>
                    <pic:cNvPicPr/>
                  </pic:nvPicPr>
                  <pic:blipFill>
                    <a:blip r:embed="rId9"/>
                    <a:stretch>
                      <a:fillRect/>
                    </a:stretch>
                  </pic:blipFill>
                  <pic:spPr>
                    <a:xfrm>
                      <a:off x="0" y="0"/>
                      <a:ext cx="4436424" cy="2495587"/>
                    </a:xfrm>
                    <a:prstGeom prst="rect">
                      <a:avLst/>
                    </a:prstGeom>
                  </pic:spPr>
                </pic:pic>
              </a:graphicData>
            </a:graphic>
          </wp:inline>
        </w:drawing>
        <w:br/>
      </w:r>
      <w:r>
        <w:rPr>
          <w:rFonts w:eastAsia="Calibri"/>
          <w:b w:val="0"/>
          <w:i/>
          <w:iCs/>
          <w:szCs w:val="18"/>
        </w:rPr>
        <w:t>FIG. 3: Graph showing 100% detection rate when testing corrupted files, modified encryption tags, and spoofed storage addresses.</w:t>
      </w:r>
    </w:p>
    <w:p w14:paraId="567C60BB" w14:textId="77777777" w:rsidR="00483B9F" w:rsidRDefault="00483B9F" w:rsidP="00483B9F">
      <w:pPr>
        <w:spacing w:after="59"/>
        <w:jc w:val="center"/>
        <w:rPr>
          <w:rFonts w:eastAsia="Calibri"/>
          <w:b w:val="0"/>
          <w:szCs w:val="18"/>
        </w:rPr>
      </w:pPr>
    </w:p>
    <w:p w14:paraId="56279C29" w14:textId="77777777" w:rsidR="00483B9F" w:rsidRDefault="00483B9F" w:rsidP="00483B9F">
      <w:pPr>
        <w:spacing w:after="59"/>
        <w:jc w:val="center"/>
        <w:rPr>
          <w:rFonts w:eastAsia="Calibri"/>
          <w:b w:val="0"/>
          <w:szCs w:val="18"/>
        </w:rPr>
      </w:pPr>
    </w:p>
    <w:p w14:paraId="670EE4CB" w14:textId="0EFBDF95" w:rsidR="00483B9F" w:rsidRDefault="00483B9F" w:rsidP="00483B9F">
      <w:pPr>
        <w:spacing w:after="59"/>
        <w:rPr>
          <w:rFonts w:eastAsia="Calibri"/>
          <w:b w:val="0"/>
          <w:szCs w:val="18"/>
        </w:rPr>
      </w:pPr>
      <w:r>
        <w:rPr>
          <w:rFonts w:eastAsia="Calibri"/>
          <w:b w:val="0"/>
          <w:bCs/>
          <w:szCs w:val="18"/>
        </w:rPr>
        <w:lastRenderedPageBreak/>
        <w:t>Post-Revocation Data Leakage Comparison (FIG. 4):</w:t>
      </w:r>
    </w:p>
    <w:p w14:paraId="7042E5EE" w14:textId="2CE0EC77" w:rsidR="00483B9F" w:rsidRDefault="00483B9F" w:rsidP="00483B9F">
      <w:pPr>
        <w:spacing w:after="59"/>
        <w:jc w:val="center"/>
        <w:rPr>
          <w:rFonts w:eastAsia="Calibri"/>
          <w:b w:val="0"/>
          <w:szCs w:val="18"/>
        </w:rPr>
      </w:pPr>
      <w:r>
        <w:rPr>
          <w:rFonts w:eastAsia="Calibri"/>
          <w:b w:val="0"/>
          <w:szCs w:val="18"/>
        </w:rPr>
        <w:drawing>
          <wp:inline distT="0" distB="0" distL="0" distR="0" wp14:anchorId="4BDC6C0B" wp14:editId="41BC4289">
            <wp:extent cx="4210050" cy="2368246"/>
            <wp:effectExtent l="0" t="0" r="0" b="0"/>
            <wp:docPr id="15424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40909" name=""/>
                    <pic:cNvPicPr/>
                  </pic:nvPicPr>
                  <pic:blipFill>
                    <a:blip r:embed="rId10"/>
                    <a:stretch>
                      <a:fillRect/>
                    </a:stretch>
                  </pic:blipFill>
                  <pic:spPr>
                    <a:xfrm>
                      <a:off x="0" y="0"/>
                      <a:ext cx="4222649" cy="2375333"/>
                    </a:xfrm>
                    <a:prstGeom prst="rect">
                      <a:avLst/>
                    </a:prstGeom>
                  </pic:spPr>
                </pic:pic>
              </a:graphicData>
            </a:graphic>
          </wp:inline>
        </w:drawing>
      </w:r>
    </w:p>
    <w:p w14:paraId="49B8D56F" w14:textId="6CBCF468" w:rsidR="00483B9F" w:rsidRPr="00483B9F" w:rsidRDefault="00483B9F" w:rsidP="00483B9F">
      <w:pPr>
        <w:spacing w:after="59"/>
        <w:jc w:val="center"/>
        <w:rPr>
          <w:rFonts w:eastAsia="Calibri"/>
          <w:b w:val="0"/>
          <w:bCs/>
          <w:szCs w:val="18"/>
        </w:rPr>
      </w:pPr>
      <w:r>
        <w:rPr>
          <w:rFonts w:eastAsia="Calibri"/>
          <w:b w:val="0"/>
          <w:bCs/>
          <w:i/>
          <w:iCs/>
          <w:szCs w:val="18"/>
        </w:rPr>
        <w:t xml:space="preserve">FIG. 4: Revocation vulnerability window evaluation showing that traditional caching TTLs (60s to 900s) leak patient data in ~50% of post-revocation requests, whereas CareChain's live smart contract query enforces immediate 0.00% leak-proof revocation.</w:t>
      </w:r>
    </w:p>
    <w:p w14:paraId="343FFD68" w14:textId="77777777" w:rsidR="00483B9F" w:rsidRPr="00483B9F" w:rsidRDefault="00483B9F">
      <w:pPr>
        <w:spacing w:after="59"/>
        <w:ind w:left="0" w:firstLine="0"/>
        <w:rPr>
          <w:b w:val="0"/>
          <w:szCs w:val="18"/>
        </w:rPr>
      </w:pPr>
    </w:p>
    <w:p w14:paraId="638438D9" w14:textId="77777777" w:rsidR="00DC245E" w:rsidRPr="00483B9F" w:rsidRDefault="00000000">
      <w:pPr>
        <w:numPr>
          <w:ilvl w:val="0"/>
          <w:numId w:val="1"/>
        </w:numPr>
        <w:spacing w:after="144"/>
        <w:ind w:hanging="182"/>
        <w:rPr>
          <w:b w:val="0"/>
          <w:szCs w:val="18"/>
        </w:rPr>
      </w:pPr>
      <w:r>
        <w:rPr>
          <w:b w:val="0"/>
          <w:szCs w:val="18"/>
        </w:rPr>
        <w:t xml:space="preserve">What aspect(s) of the invention need(s) protection?  </w:t>
      </w:r>
    </w:p>
    <w:p w14:paraId="7D9C4D02" w14:textId="77777777" w:rsidR="00483B9F" w:rsidRPr="00483B9F" w:rsidRDefault="00483B9F" w:rsidP="00483B9F">
      <w:pPr>
        <w:spacing w:after="109"/>
        <w:ind w:left="0" w:firstLine="0"/>
        <w:rPr>
          <w:b w:val="0"/>
          <w:szCs w:val="18"/>
        </w:rPr>
      </w:pPr>
      <w:r>
        <w:rPr>
          <w:b w:val="0"/>
          <w:szCs w:val="18"/>
        </w:rPr>
        <w:t>The patent claims will protect the following specific inventive technical combinations:</w:t>
      </w:r>
    </w:p>
    <w:p w14:paraId="70433EA9" w14:textId="77777777" w:rsidR="00483B9F" w:rsidRPr="00483B9F" w:rsidRDefault="00483B9F" w:rsidP="00483B9F">
      <w:pPr>
        <w:numPr>
          <w:ilvl w:val="0"/>
          <w:numId w:val="10"/>
        </w:numPr>
        <w:spacing w:after="109"/>
        <w:rPr>
          <w:b w:val="0"/>
          <w:szCs w:val="18"/>
        </w:rPr>
      </w:pPr>
      <w:r>
        <w:rPr>
          <w:bCs/>
          <w:szCs w:val="18"/>
        </w:rPr>
        <w:t>The Dual-Gate Decrypt-and-Stream Architecture:</w:t>
      </w:r>
      <w:r>
        <w:rPr>
          <w:b w:val="0"/>
          <w:szCs w:val="18"/>
        </w:rPr>
        <w:t> The ordered technical method where an intermediary gateway authenticates a user session, executes a live read-call to a distributed ledger smart contract to confirm active authorization, fetches encrypted ciphertext from decentralized storage, validates ciphertext against an on-chain CID anchor, decrypts the ciphertext exclusively within volatile memory, and streams plaintext directly to the client without creating or saving any non-volatile file on the server.</w:t>
      </w:r>
    </w:p>
    <w:p w14:paraId="5EC7B9D3" w14:textId="77777777" w:rsidR="00483B9F" w:rsidRPr="00483B9F" w:rsidRDefault="00483B9F" w:rsidP="00483B9F">
      <w:pPr>
        <w:numPr>
          <w:ilvl w:val="0"/>
          <w:numId w:val="10"/>
        </w:numPr>
        <w:spacing w:after="109"/>
        <w:rPr>
          <w:b w:val="0"/>
          <w:szCs w:val="18"/>
        </w:rPr>
      </w:pPr>
      <w:r>
        <w:rPr>
          <w:bCs/>
          <w:szCs w:val="18"/>
        </w:rPr>
        <w:t>Atomic Verified-Practitioner Gating in Smart Contracts:</w:t>
      </w:r>
      <w:r>
        <w:rPr>
          <w:b w:val="0"/>
          <w:szCs w:val="18"/>
        </w:rPr>
        <w:t> The smart contract mechanism coupling a hospital authority-governed doctor verification registry directly with patient-specific permission mappings, such that access delegation is restricted to verified addresses, and administrative de-verification instantly revokes read capabilities across all patient vaults without requiring individual patient transactions.</w:t>
      </w:r>
    </w:p>
    <w:p w14:paraId="2F30CB2A" w14:textId="77777777" w:rsidR="00483B9F" w:rsidRPr="00483B9F" w:rsidRDefault="00483B9F" w:rsidP="00483B9F">
      <w:pPr>
        <w:numPr>
          <w:ilvl w:val="0"/>
          <w:numId w:val="10"/>
        </w:numPr>
        <w:spacing w:after="109"/>
        <w:rPr>
          <w:b w:val="0"/>
          <w:szCs w:val="18"/>
        </w:rPr>
      </w:pPr>
      <w:r>
        <w:rPr>
          <w:bCs/>
          <w:szCs w:val="18"/>
        </w:rPr>
        <w:t>Dual Integrity Verification Chain:</w:t>
      </w:r>
      <w:r>
        <w:rPr>
          <w:b w:val="0"/>
          <w:szCs w:val="18"/>
        </w:rPr>
        <w:t> The method of validating data integrity by concurrently verifying a symmetric 16-byte GCM authentication tag against the decrypted buffer while validating the decentralized storage Content Identifier (CID) against the immutable transaction receipt anchored on the blockchain.</w:t>
      </w:r>
    </w:p>
    <w:p w14:paraId="6285C80D" w14:textId="54B99E58" w:rsidR="00DC245E" w:rsidRPr="00483B9F" w:rsidRDefault="00483B9F" w:rsidP="00483B9F">
      <w:pPr>
        <w:numPr>
          <w:ilvl w:val="0"/>
          <w:numId w:val="10"/>
        </w:numPr>
        <w:spacing w:after="109"/>
        <w:rPr>
          <w:b w:val="0"/>
          <w:szCs w:val="18"/>
        </w:rPr>
      </w:pPr>
      <w:r>
        <w:rPr>
          <w:bCs/>
          <w:szCs w:val="18"/>
        </w:rPr>
        <w:t xml:space="preserve">Passwordless Challenge-Response Authentication with Single-Use Nonce Rotation:</w:t>
      </w:r>
      <w:r>
        <w:rPr>
          <w:b w:val="0"/>
          <w:szCs w:val="18"/>
        </w:rPr>
        <w:t> The authentication method wherein client identity is established strictly through EIP-191 signatures over timestamped, 256-bit server-generated challenges, with immediate nonce rotation upon verification to prevent replay attacks.</w:t>
      </w:r>
    </w:p>
    <w:p w14:paraId="41589827" w14:textId="77777777" w:rsidR="00DC245E" w:rsidRDefault="00000000">
      <w:pPr>
        <w:ind w:left="0" w:firstLine="0"/>
        <w:rPr>
          <w:rFonts w:eastAsia="Calibri"/>
          <w:b w:val="0"/>
          <w:szCs w:val="18"/>
        </w:rPr>
      </w:pPr>
      <w:r>
        <w:rPr>
          <w:rFonts w:eastAsia="Calibri"/>
          <w:b w:val="0"/>
          <w:szCs w:val="18"/>
        </w:rPr>
        <w:t xml:space="preserve"> </w:t>
      </w:r>
    </w:p>
    <w:p w14:paraId="41232DA1" w14:textId="77777777" w:rsidR="00483B9F" w:rsidRDefault="00483B9F">
      <w:pPr>
        <w:ind w:left="0" w:firstLine="0"/>
        <w:rPr>
          <w:rFonts w:eastAsia="Calibri"/>
          <w:b w:val="0"/>
          <w:szCs w:val="18"/>
        </w:rPr>
      </w:pPr>
    </w:p>
    <w:p w14:paraId="259B0242" w14:textId="77777777" w:rsidR="00483B9F" w:rsidRDefault="00483B9F">
      <w:pPr>
        <w:ind w:left="0" w:firstLine="0"/>
        <w:rPr>
          <w:rFonts w:eastAsia="Calibri"/>
          <w:b w:val="0"/>
          <w:szCs w:val="18"/>
        </w:rPr>
      </w:pPr>
    </w:p>
    <w:p w14:paraId="435B9042" w14:textId="77777777" w:rsidR="00483B9F" w:rsidRDefault="00483B9F">
      <w:pPr>
        <w:ind w:left="0" w:firstLine="0"/>
        <w:rPr>
          <w:rFonts w:eastAsia="Calibri"/>
          <w:b w:val="0"/>
          <w:szCs w:val="18"/>
        </w:rPr>
      </w:pPr>
    </w:p>
    <w:p w14:paraId="400F8CD2" w14:textId="77777777" w:rsidR="00483B9F" w:rsidRDefault="00483B9F">
      <w:pPr>
        <w:ind w:left="0" w:firstLine="0"/>
        <w:rPr>
          <w:rFonts w:eastAsia="Calibri"/>
          <w:b w:val="0"/>
          <w:szCs w:val="18"/>
        </w:rPr>
      </w:pPr>
    </w:p>
    <w:p w14:paraId="483C016B" w14:textId="77777777" w:rsidR="00483B9F" w:rsidRDefault="00483B9F">
      <w:pPr>
        <w:ind w:left="0" w:firstLine="0"/>
        <w:rPr>
          <w:rFonts w:eastAsia="Calibri"/>
          <w:b w:val="0"/>
          <w:szCs w:val="18"/>
        </w:rPr>
      </w:pPr>
    </w:p>
    <w:p w14:paraId="038A1E15" w14:textId="77777777" w:rsidR="00483B9F" w:rsidRDefault="00483B9F">
      <w:pPr>
        <w:ind w:left="0" w:firstLine="0"/>
        <w:rPr>
          <w:rFonts w:eastAsia="Calibri"/>
          <w:b w:val="0"/>
          <w:szCs w:val="18"/>
        </w:rPr>
      </w:pPr>
    </w:p>
    <w:p w14:paraId="6C6F372B" w14:textId="77777777" w:rsidR="00483B9F" w:rsidRDefault="00483B9F">
      <w:pPr>
        <w:ind w:left="0" w:firstLine="0"/>
        <w:rPr>
          <w:rFonts w:eastAsia="Calibri"/>
          <w:b w:val="0"/>
          <w:szCs w:val="18"/>
        </w:rPr>
      </w:pPr>
    </w:p>
    <w:p w14:paraId="17A59DCE" w14:textId="77777777" w:rsidR="00483B9F" w:rsidRDefault="00483B9F">
      <w:pPr>
        <w:ind w:left="0" w:firstLine="0"/>
        <w:rPr>
          <w:rFonts w:eastAsia="Calibri"/>
          <w:b w:val="0"/>
          <w:szCs w:val="18"/>
        </w:rPr>
      </w:pPr>
    </w:p>
    <w:p w14:paraId="6BB7FBA7" w14:textId="77777777" w:rsidR="00483B9F" w:rsidRDefault="00483B9F">
      <w:pPr>
        <w:ind w:left="0" w:firstLine="0"/>
        <w:rPr>
          <w:rFonts w:eastAsia="Calibri"/>
          <w:b w:val="0"/>
          <w:szCs w:val="18"/>
        </w:rPr>
      </w:pPr>
    </w:p>
    <w:p w14:paraId="4A2C97C1" w14:textId="77777777" w:rsidR="00483B9F" w:rsidRDefault="00483B9F">
      <w:pPr>
        <w:ind w:left="0" w:firstLine="0"/>
        <w:rPr>
          <w:rFonts w:eastAsia="Calibri"/>
          <w:b w:val="0"/>
          <w:szCs w:val="18"/>
        </w:rPr>
      </w:pPr>
    </w:p>
    <w:p w14:paraId="7FD70E43" w14:textId="77777777" w:rsidR="00483B9F" w:rsidRDefault="00483B9F">
      <w:pPr>
        <w:ind w:left="0" w:firstLine="0"/>
        <w:rPr>
          <w:rFonts w:eastAsia="Calibri"/>
          <w:b w:val="0"/>
          <w:szCs w:val="18"/>
        </w:rPr>
      </w:pPr>
    </w:p>
    <w:p w14:paraId="771D8FCB" w14:textId="77777777" w:rsidR="00483B9F" w:rsidRDefault="00483B9F">
      <w:pPr>
        <w:ind w:left="0" w:firstLine="0"/>
        <w:rPr>
          <w:rFonts w:eastAsia="Calibri"/>
          <w:b w:val="0"/>
          <w:szCs w:val="18"/>
        </w:rPr>
      </w:pPr>
    </w:p>
    <w:p w14:paraId="72378956" w14:textId="77777777" w:rsidR="00483B9F" w:rsidRDefault="00483B9F">
      <w:pPr>
        <w:ind w:left="0" w:firstLine="0"/>
        <w:rPr>
          <w:rFonts w:eastAsia="Calibri"/>
          <w:b w:val="0"/>
          <w:szCs w:val="18"/>
        </w:rPr>
      </w:pPr>
    </w:p>
    <w:p w14:paraId="2EF71ABF" w14:textId="77777777" w:rsidR="00483B9F" w:rsidRDefault="00483B9F">
      <w:pPr>
        <w:ind w:left="0" w:firstLine="0"/>
        <w:rPr>
          <w:rFonts w:eastAsia="Calibri"/>
          <w:b w:val="0"/>
          <w:szCs w:val="18"/>
        </w:rPr>
      </w:pPr>
    </w:p>
    <w:p w14:paraId="54D08790" w14:textId="77777777" w:rsidR="00483B9F" w:rsidRDefault="00483B9F">
      <w:pPr>
        <w:ind w:left="0" w:firstLine="0"/>
        <w:rPr>
          <w:rFonts w:eastAsia="Calibri"/>
          <w:b w:val="0"/>
          <w:szCs w:val="18"/>
        </w:rPr>
      </w:pPr>
    </w:p>
    <w:p w14:paraId="56480A9C" w14:textId="77777777" w:rsidR="00483B9F" w:rsidRDefault="00483B9F">
      <w:pPr>
        <w:ind w:left="0" w:firstLine="0"/>
        <w:rPr>
          <w:rFonts w:eastAsia="Calibri"/>
          <w:b w:val="0"/>
          <w:szCs w:val="18"/>
        </w:rPr>
      </w:pPr>
    </w:p>
    <w:p w14:paraId="3A7B8EE9" w14:textId="77777777" w:rsidR="00483B9F" w:rsidRDefault="00483B9F">
      <w:pPr>
        <w:ind w:left="0" w:firstLine="0"/>
        <w:rPr>
          <w:rFonts w:eastAsia="Calibri"/>
          <w:b w:val="0"/>
          <w:szCs w:val="18"/>
        </w:rPr>
      </w:pPr>
    </w:p>
    <w:p w14:paraId="2755F9A0" w14:textId="77777777" w:rsidR="00483B9F" w:rsidRDefault="00483B9F">
      <w:pPr>
        <w:ind w:left="0" w:firstLine="0"/>
        <w:rPr>
          <w:rFonts w:eastAsia="Calibri"/>
          <w:b w:val="0"/>
          <w:szCs w:val="18"/>
        </w:rPr>
      </w:pPr>
    </w:p>
    <w:p w14:paraId="0FBBAE9B" w14:textId="77777777" w:rsidR="00483B9F" w:rsidRDefault="00483B9F">
      <w:pPr>
        <w:ind w:left="0" w:firstLine="0"/>
        <w:rPr>
          <w:rFonts w:eastAsia="Calibri"/>
          <w:b w:val="0"/>
          <w:szCs w:val="18"/>
        </w:rPr>
      </w:pPr>
    </w:p>
    <w:p w14:paraId="09CCF576" w14:textId="77777777" w:rsidR="00483B9F" w:rsidRDefault="00483B9F">
      <w:pPr>
        <w:ind w:left="0" w:firstLine="0"/>
        <w:rPr>
          <w:rFonts w:eastAsia="Calibri"/>
          <w:b w:val="0"/>
          <w:szCs w:val="18"/>
        </w:rPr>
      </w:pPr>
    </w:p>
    <w:p w14:paraId="4494231E" w14:textId="77777777" w:rsidR="00483B9F" w:rsidRDefault="00483B9F">
      <w:pPr>
        <w:ind w:left="0" w:firstLine="0"/>
        <w:rPr>
          <w:rFonts w:eastAsia="Calibri"/>
          <w:b w:val="0"/>
          <w:szCs w:val="18"/>
        </w:rPr>
      </w:pPr>
    </w:p>
    <w:p w14:paraId="54E38BE5" w14:textId="77777777" w:rsidR="00483B9F" w:rsidRDefault="00483B9F">
      <w:pPr>
        <w:ind w:left="0" w:firstLine="0"/>
        <w:rPr>
          <w:rFonts w:eastAsia="Calibri"/>
          <w:b w:val="0"/>
          <w:szCs w:val="18"/>
        </w:rPr>
      </w:pPr>
    </w:p>
    <w:p w14:paraId="553E790E" w14:textId="77777777" w:rsidR="00483B9F" w:rsidRDefault="00483B9F">
      <w:pPr>
        <w:ind w:left="0" w:firstLine="0"/>
        <w:rPr>
          <w:rFonts w:eastAsia="Calibri"/>
          <w:b w:val="0"/>
          <w:szCs w:val="18"/>
        </w:rPr>
      </w:pPr>
    </w:p>
    <w:p w14:paraId="7BE0C149" w14:textId="77777777" w:rsidR="00483B9F" w:rsidRDefault="00483B9F">
      <w:pPr>
        <w:ind w:left="0" w:firstLine="0"/>
        <w:rPr>
          <w:rFonts w:eastAsia="Calibri"/>
          <w:b w:val="0"/>
          <w:szCs w:val="18"/>
        </w:rPr>
      </w:pPr>
    </w:p>
    <w:p w14:paraId="2E16AA7F" w14:textId="77777777" w:rsidR="00483B9F" w:rsidRDefault="00483B9F">
      <w:pPr>
        <w:ind w:left="0" w:firstLine="0"/>
        <w:rPr>
          <w:rFonts w:eastAsia="Calibri"/>
          <w:b w:val="0"/>
          <w:szCs w:val="18"/>
        </w:rPr>
      </w:pPr>
    </w:p>
    <w:p w14:paraId="6DC8F58C" w14:textId="77777777" w:rsidR="00483B9F" w:rsidRPr="00483B9F" w:rsidRDefault="00483B9F">
      <w:pPr>
        <w:ind w:left="0" w:firstLine="0"/>
        <w:rPr>
          <w:b w:val="0"/>
          <w:szCs w:val="18"/>
        </w:rPr>
      </w:pPr>
    </w:p>
    <w:p w14:paraId="7ED1EC8D" w14:textId="77777777" w:rsidR="00DC245E" w:rsidRPr="00483B9F" w:rsidRDefault="00000000">
      <w:pPr>
        <w:pStyle w:val="Heading1"/>
        <w:ind w:left="-5"/>
        <w:rPr>
          <w:sz w:val="18"/>
          <w:szCs w:val="18"/>
        </w:rPr>
      </w:pPr>
      <w:r>
        <w:rPr>
          <w:sz w:val="18"/>
          <w:szCs w:val="18"/>
        </w:rPr>
        <w:lastRenderedPageBreak/>
        <w:t xml:space="preserve">©VIT IPR&amp;TTCELL </w:t>
      </w:r>
    </w:p>
    <w:tbl>
      <w:tblPr>
        <w:tblStyle w:val="TableGrid"/>
        <w:tblW w:w="9861" w:type="dxa"/>
        <w:tblInd w:w="0" w:type="dxa"/>
        <w:tblCellMar>
          <w:top w:w="0" w:type="dxa"/>
          <w:left w:w="106" w:type="dxa"/>
          <w:bottom w:w="2" w:type="dxa"/>
          <w:right w:w="87" w:type="dxa"/>
        </w:tblCellMar>
        <w:tblLook w:val="04A0" w:firstRow="1" w:lastRow="0" w:firstColumn="1" w:lastColumn="0" w:noHBand="0" w:noVBand="1"/>
      </w:tblPr>
      <w:tblGrid>
        <w:gridCol w:w="7146"/>
        <w:gridCol w:w="1261"/>
        <w:gridCol w:w="1454"/>
      </w:tblGrid>
      <w:tr w:rsidR="00DC245E" w:rsidRPr="00483B9F" w14:paraId="204007B2" w14:textId="77777777">
        <w:trPr>
          <w:trHeight w:val="562"/>
        </w:trPr>
        <w:tc>
          <w:tcPr>
            <w:tcW w:w="7146" w:type="dxa"/>
            <w:vMerge w:val="restart"/>
            <w:tcBorders>
              <w:top w:val="single" w:sz="4" w:space="0" w:color="000000"/>
              <w:left w:val="single" w:sz="4" w:space="0" w:color="000000"/>
              <w:bottom w:val="single" w:sz="4" w:space="0" w:color="000000"/>
              <w:right w:val="single" w:sz="4" w:space="0" w:color="000000"/>
            </w:tcBorders>
            <w:vAlign w:val="bottom"/>
          </w:tcPr>
          <w:p w14:paraId="566CDC00" w14:textId="77777777" w:rsidR="00DC245E" w:rsidRPr="00483B9F" w:rsidRDefault="00000000">
            <w:pPr>
              <w:spacing w:after="125"/>
              <w:ind w:left="2" w:right="4643" w:firstLine="0"/>
              <w:rPr>
                <w:b w:val="0"/>
                <w:szCs w:val="18"/>
              </w:rPr>
            </w:pPr>
            <w:r>
              <w:rPr>
                <w:b w:val="0"/>
                <w:noProof/>
                <w:szCs w:val="18"/>
              </w:rPr>
              <w:drawing>
                <wp:anchor distT="0" distB="0" distL="114300" distR="114300" simplePos="0" relativeHeight="251659264" behindDoc="0" locked="0" layoutInCell="1" allowOverlap="0" wp14:anchorId="737834D9" wp14:editId="659067D5">
                  <wp:simplePos x="0" y="0"/>
                  <wp:positionH relativeFrom="column">
                    <wp:posOffset>237744</wp:posOffset>
                  </wp:positionH>
                  <wp:positionV relativeFrom="paragraph">
                    <wp:posOffset>92076</wp:posOffset>
                  </wp:positionV>
                  <wp:extent cx="1296035" cy="397510"/>
                  <wp:effectExtent l="0" t="0" r="0" b="0"/>
                  <wp:wrapSquare wrapText="bothSides"/>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1296035" cy="397510"/>
                          </a:xfrm>
                          <a:prstGeom prst="rect">
                            <a:avLst/>
                          </a:prstGeom>
                        </pic:spPr>
                      </pic:pic>
                    </a:graphicData>
                  </a:graphic>
                </wp:anchor>
              </w:drawing>
            </w:r>
            <w:r>
              <w:rPr>
                <w:rFonts w:eastAsia="Calibri"/>
                <w:b w:val="0"/>
                <w:szCs w:val="18"/>
              </w:rPr>
              <w:t xml:space="preserve"> </w:t>
            </w:r>
          </w:p>
          <w:p w14:paraId="2940D2BA" w14:textId="77777777" w:rsidR="00DC245E" w:rsidRPr="00483B9F" w:rsidRDefault="00000000">
            <w:pPr>
              <w:spacing w:line="234" w:lineRule="auto"/>
              <w:ind w:left="3467" w:right="480" w:hanging="2900"/>
              <w:rPr>
                <w:b w:val="0"/>
                <w:szCs w:val="18"/>
              </w:rPr>
            </w:pPr>
            <w:r>
              <w:rPr>
                <w:b w:val="0"/>
                <w:szCs w:val="18"/>
              </w:rPr>
              <w:t xml:space="preserve">                                 Invention Disclosure Format (IDF)-B  </w:t>
            </w:r>
            <w:r>
              <w:rPr>
                <w:rFonts w:eastAsia="Arial"/>
                <w:b w:val="0"/>
                <w:szCs w:val="18"/>
              </w:rPr>
              <w:t xml:space="preserve"> </w:t>
            </w:r>
          </w:p>
          <w:p w14:paraId="36E10489" w14:textId="77777777" w:rsidR="00DC245E" w:rsidRPr="00483B9F" w:rsidRDefault="00000000">
            <w:pPr>
              <w:ind w:left="2" w:firstLine="0"/>
              <w:rPr>
                <w:b w:val="0"/>
                <w:szCs w:val="18"/>
              </w:rPr>
            </w:pPr>
            <w:r>
              <w:rPr>
                <w:rFonts w:eastAsia="Calibri"/>
                <w:b w:val="0"/>
                <w:szCs w:val="18"/>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7177C2E0" w14:textId="77777777" w:rsidR="00DC245E" w:rsidRPr="00483B9F" w:rsidRDefault="00000000">
            <w:pPr>
              <w:ind w:left="0" w:firstLine="0"/>
              <w:rPr>
                <w:b w:val="0"/>
                <w:szCs w:val="18"/>
              </w:rPr>
            </w:pPr>
            <w:r>
              <w:rPr>
                <w:rFonts w:eastAsia="Arial"/>
                <w:b w:val="0"/>
                <w:szCs w:val="18"/>
              </w:rPr>
              <w:t xml:space="preserve">Document No. </w:t>
            </w:r>
          </w:p>
        </w:tc>
        <w:tc>
          <w:tcPr>
            <w:tcW w:w="1454" w:type="dxa"/>
            <w:tcBorders>
              <w:top w:val="single" w:sz="4" w:space="0" w:color="000000"/>
              <w:left w:val="single" w:sz="4" w:space="0" w:color="000000"/>
              <w:bottom w:val="single" w:sz="4" w:space="0" w:color="000000"/>
              <w:right w:val="single" w:sz="4" w:space="0" w:color="000000"/>
            </w:tcBorders>
            <w:vAlign w:val="center"/>
          </w:tcPr>
          <w:p w14:paraId="1A7BF3AE" w14:textId="77777777" w:rsidR="00DC245E" w:rsidRPr="00483B9F" w:rsidRDefault="00000000">
            <w:pPr>
              <w:ind w:left="0" w:firstLine="0"/>
              <w:rPr>
                <w:b w:val="0"/>
                <w:szCs w:val="18"/>
              </w:rPr>
            </w:pPr>
            <w:r>
              <w:rPr>
                <w:rFonts w:eastAsia="Arial"/>
                <w:b w:val="0"/>
                <w:szCs w:val="18"/>
              </w:rPr>
              <w:t xml:space="preserve">02-IPR-R003 </w:t>
            </w:r>
          </w:p>
        </w:tc>
      </w:tr>
      <w:tr w:rsidR="00DC245E" w:rsidRPr="00483B9F" w14:paraId="35DDFDDE" w14:textId="77777777">
        <w:trPr>
          <w:trHeight w:val="411"/>
        </w:trPr>
        <w:tc>
          <w:tcPr>
            <w:tcW w:w="0" w:type="auto"/>
            <w:vMerge/>
            <w:tcBorders>
              <w:top w:val="nil"/>
              <w:left w:val="single" w:sz="4" w:space="0" w:color="000000"/>
              <w:bottom w:val="nil"/>
              <w:right w:val="single" w:sz="4" w:space="0" w:color="000000"/>
            </w:tcBorders>
          </w:tcPr>
          <w:p w14:paraId="5373F4F4"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228924CF" w14:textId="77777777" w:rsidR="00DC245E" w:rsidRPr="00483B9F" w:rsidRDefault="00000000">
            <w:pPr>
              <w:ind w:left="0" w:firstLine="0"/>
              <w:rPr>
                <w:b w:val="0"/>
                <w:szCs w:val="18"/>
              </w:rPr>
            </w:pPr>
            <w:r>
              <w:rPr>
                <w:rFonts w:eastAsia="Arial"/>
                <w:b w:val="0"/>
                <w:szCs w:val="18"/>
              </w:rPr>
              <w:t xml:space="preserve">Issue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0255EFD2" w14:textId="77777777" w:rsidR="00DC245E" w:rsidRPr="00483B9F" w:rsidRDefault="00000000">
            <w:pPr>
              <w:ind w:left="0" w:firstLine="0"/>
              <w:rPr>
                <w:b w:val="0"/>
                <w:szCs w:val="18"/>
              </w:rPr>
            </w:pPr>
            <w:r>
              <w:rPr>
                <w:rFonts w:eastAsia="Arial"/>
                <w:b w:val="0"/>
                <w:szCs w:val="18"/>
              </w:rPr>
              <w:t xml:space="preserve">2/01.02.2024 </w:t>
            </w:r>
          </w:p>
        </w:tc>
      </w:tr>
      <w:tr w:rsidR="00DC245E" w:rsidRPr="00483B9F" w14:paraId="75790CB7" w14:textId="77777777">
        <w:trPr>
          <w:trHeight w:val="408"/>
        </w:trPr>
        <w:tc>
          <w:tcPr>
            <w:tcW w:w="0" w:type="auto"/>
            <w:vMerge/>
            <w:tcBorders>
              <w:top w:val="nil"/>
              <w:left w:val="single" w:sz="4" w:space="0" w:color="000000"/>
              <w:bottom w:val="single" w:sz="4" w:space="0" w:color="000000"/>
              <w:right w:val="single" w:sz="4" w:space="0" w:color="000000"/>
            </w:tcBorders>
          </w:tcPr>
          <w:p w14:paraId="2060F86E" w14:textId="77777777" w:rsidR="00DC245E" w:rsidRPr="00483B9F" w:rsidRDefault="00DC245E">
            <w:pPr>
              <w:spacing w:after="160"/>
              <w:ind w:left="0" w:firstLine="0"/>
              <w:rPr>
                <w:b w:val="0"/>
                <w:szCs w:val="18"/>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43276914" w14:textId="77777777" w:rsidR="00DC245E" w:rsidRPr="00483B9F" w:rsidRDefault="00000000">
            <w:pPr>
              <w:ind w:left="0" w:firstLine="0"/>
              <w:rPr>
                <w:b w:val="0"/>
                <w:szCs w:val="18"/>
              </w:rPr>
            </w:pPr>
            <w:r>
              <w:rPr>
                <w:rFonts w:eastAsia="Arial"/>
                <w:b w:val="0"/>
                <w:szCs w:val="18"/>
              </w:rPr>
              <w:t xml:space="preserve">Amd.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59F70B4A" w14:textId="77777777" w:rsidR="00DC245E" w:rsidRPr="00483B9F" w:rsidRDefault="00000000">
            <w:pPr>
              <w:ind w:left="0" w:firstLine="0"/>
              <w:rPr>
                <w:b w:val="0"/>
                <w:szCs w:val="18"/>
              </w:rPr>
            </w:pPr>
            <w:r>
              <w:rPr>
                <w:rFonts w:eastAsia="Arial"/>
                <w:b w:val="0"/>
                <w:szCs w:val="18"/>
              </w:rPr>
              <w:t xml:space="preserve">0/00.00.0000 </w:t>
            </w:r>
          </w:p>
        </w:tc>
      </w:tr>
    </w:tbl>
    <w:p w14:paraId="073D6DE5" w14:textId="5BB1CACD" w:rsidR="00DC245E" w:rsidRPr="00483B9F" w:rsidRDefault="00000000" w:rsidP="00483B9F">
      <w:pPr>
        <w:ind w:left="0" w:firstLine="0"/>
        <w:rPr>
          <w:b w:val="0"/>
          <w:szCs w:val="18"/>
        </w:rPr>
      </w:pPr>
      <w:r>
        <w:rPr>
          <w:b w:val="0"/>
          <w:szCs w:val="18"/>
        </w:rPr>
        <w:t xml:space="preserve"> </w:t>
      </w:r>
    </w:p>
    <w:p w14:paraId="5AAD908E" w14:textId="77777777" w:rsidR="00DC245E" w:rsidRPr="00483B9F" w:rsidRDefault="00000000">
      <w:pPr>
        <w:ind w:left="-5"/>
        <w:rPr>
          <w:b w:val="0"/>
          <w:szCs w:val="18"/>
        </w:rPr>
      </w:pPr>
      <w:r>
        <w:rPr>
          <w:b w:val="0"/>
          <w:szCs w:val="18"/>
        </w:rPr>
        <w:t xml:space="preserve">10. What is Technology readiness level of your invention? (Tick the appropriate TRL) </w:t>
      </w:r>
    </w:p>
    <w:tbl>
      <w:tblPr>
        <w:tblStyle w:val="TableGrid"/>
        <w:tblW w:w="10173" w:type="dxa"/>
        <w:tblInd w:w="34" w:type="dxa"/>
        <w:tblCellMar>
          <w:top w:w="68" w:type="dxa"/>
          <w:left w:w="10" w:type="dxa"/>
          <w:bottom w:w="0" w:type="dxa"/>
          <w:right w:w="0" w:type="dxa"/>
        </w:tblCellMar>
        <w:tblLook w:val="04A0" w:firstRow="1" w:lastRow="0" w:firstColumn="1" w:lastColumn="0" w:noHBand="0" w:noVBand="1"/>
      </w:tblPr>
      <w:tblGrid>
        <w:gridCol w:w="935"/>
        <w:gridCol w:w="1078"/>
        <w:gridCol w:w="1203"/>
        <w:gridCol w:w="1078"/>
        <w:gridCol w:w="1203"/>
        <w:gridCol w:w="1202"/>
        <w:gridCol w:w="1263"/>
        <w:gridCol w:w="929"/>
        <w:gridCol w:w="1282"/>
      </w:tblGrid>
      <w:tr w:rsidR="00DC245E" w:rsidRPr="00483B9F" w14:paraId="20DA11FA" w14:textId="77777777">
        <w:trPr>
          <w:trHeight w:val="382"/>
        </w:trPr>
        <w:tc>
          <w:tcPr>
            <w:tcW w:w="936" w:type="dxa"/>
            <w:tcBorders>
              <w:top w:val="single" w:sz="4" w:space="0" w:color="000000"/>
              <w:left w:val="single" w:sz="4" w:space="0" w:color="000000"/>
              <w:bottom w:val="single" w:sz="4" w:space="0" w:color="000000"/>
              <w:right w:val="nil"/>
            </w:tcBorders>
          </w:tcPr>
          <w:p w14:paraId="4F8F716D" w14:textId="77777777" w:rsidR="00DC245E" w:rsidRPr="00483B9F" w:rsidRDefault="00DC245E">
            <w:pPr>
              <w:spacing w:after="160"/>
              <w:ind w:left="0" w:firstLine="0"/>
              <w:rPr>
                <w:b w:val="0"/>
                <w:szCs w:val="18"/>
              </w:rPr>
            </w:pPr>
          </w:p>
        </w:tc>
        <w:tc>
          <w:tcPr>
            <w:tcW w:w="1078" w:type="dxa"/>
            <w:tcBorders>
              <w:top w:val="single" w:sz="4" w:space="0" w:color="000000"/>
              <w:left w:val="nil"/>
              <w:bottom w:val="single" w:sz="4" w:space="0" w:color="000000"/>
              <w:right w:val="nil"/>
            </w:tcBorders>
          </w:tcPr>
          <w:p w14:paraId="4CFF3445" w14:textId="77777777" w:rsidR="00DC245E" w:rsidRPr="00483B9F" w:rsidRDefault="00000000">
            <w:pPr>
              <w:ind w:left="0" w:right="51" w:firstLine="0"/>
              <w:jc w:val="right"/>
              <w:rPr>
                <w:b w:val="0"/>
                <w:szCs w:val="18"/>
              </w:rPr>
            </w:pPr>
            <w:r>
              <w:rPr>
                <w:b w:val="0"/>
                <w:szCs w:val="18"/>
              </w:rPr>
              <w:t xml:space="preserve">Research </w:t>
            </w:r>
          </w:p>
        </w:tc>
        <w:tc>
          <w:tcPr>
            <w:tcW w:w="1203" w:type="dxa"/>
            <w:tcBorders>
              <w:top w:val="single" w:sz="4" w:space="0" w:color="000000"/>
              <w:left w:val="nil"/>
              <w:bottom w:val="single" w:sz="4" w:space="0" w:color="000000"/>
              <w:right w:val="single" w:sz="4" w:space="0" w:color="000000"/>
            </w:tcBorders>
          </w:tcPr>
          <w:p w14:paraId="75851474" w14:textId="77777777" w:rsidR="00DC245E" w:rsidRPr="00483B9F" w:rsidRDefault="00DC245E">
            <w:pPr>
              <w:spacing w:after="160"/>
              <w:ind w:left="0" w:firstLine="0"/>
              <w:rPr>
                <w:b w:val="0"/>
                <w:szCs w:val="18"/>
              </w:rPr>
            </w:pPr>
          </w:p>
        </w:tc>
        <w:tc>
          <w:tcPr>
            <w:tcW w:w="1078" w:type="dxa"/>
            <w:tcBorders>
              <w:top w:val="single" w:sz="4" w:space="0" w:color="000000"/>
              <w:left w:val="single" w:sz="4" w:space="0" w:color="000000"/>
              <w:bottom w:val="single" w:sz="4" w:space="0" w:color="000000"/>
              <w:right w:val="nil"/>
            </w:tcBorders>
          </w:tcPr>
          <w:p w14:paraId="0D6E9ABC" w14:textId="77777777" w:rsidR="00DC245E" w:rsidRPr="00483B9F" w:rsidRDefault="00DC245E">
            <w:pPr>
              <w:spacing w:after="160"/>
              <w:ind w:left="0" w:firstLine="0"/>
              <w:rPr>
                <w:b w:val="0"/>
                <w:szCs w:val="18"/>
              </w:rPr>
            </w:pPr>
          </w:p>
        </w:tc>
        <w:tc>
          <w:tcPr>
            <w:tcW w:w="1203" w:type="dxa"/>
            <w:tcBorders>
              <w:top w:val="single" w:sz="4" w:space="0" w:color="000000"/>
              <w:left w:val="nil"/>
              <w:bottom w:val="single" w:sz="4" w:space="0" w:color="000000"/>
              <w:right w:val="nil"/>
            </w:tcBorders>
          </w:tcPr>
          <w:p w14:paraId="6732C3AF" w14:textId="77777777" w:rsidR="00DC245E" w:rsidRPr="00483B9F" w:rsidRDefault="00000000">
            <w:pPr>
              <w:ind w:left="149" w:firstLine="0"/>
              <w:rPr>
                <w:b w:val="0"/>
                <w:szCs w:val="18"/>
              </w:rPr>
            </w:pPr>
            <w:r>
              <w:rPr>
                <w:b w:val="0"/>
                <w:szCs w:val="18"/>
              </w:rPr>
              <w:t xml:space="preserve">Development </w:t>
            </w:r>
          </w:p>
        </w:tc>
        <w:tc>
          <w:tcPr>
            <w:tcW w:w="1202" w:type="dxa"/>
            <w:tcBorders>
              <w:top w:val="single" w:sz="4" w:space="0" w:color="000000"/>
              <w:left w:val="nil"/>
              <w:bottom w:val="single" w:sz="4" w:space="0" w:color="000000"/>
              <w:right w:val="single" w:sz="4" w:space="0" w:color="000000"/>
            </w:tcBorders>
          </w:tcPr>
          <w:p w14:paraId="218A02EB" w14:textId="77777777" w:rsidR="00DC245E" w:rsidRPr="00483B9F" w:rsidRDefault="00DC245E">
            <w:pPr>
              <w:spacing w:after="160"/>
              <w:ind w:left="0" w:firstLine="0"/>
              <w:rPr>
                <w:b w:val="0"/>
                <w:szCs w:val="18"/>
              </w:rPr>
            </w:pPr>
          </w:p>
        </w:tc>
        <w:tc>
          <w:tcPr>
            <w:tcW w:w="1263" w:type="dxa"/>
            <w:tcBorders>
              <w:top w:val="single" w:sz="4" w:space="0" w:color="000000"/>
              <w:left w:val="single" w:sz="4" w:space="0" w:color="000000"/>
              <w:bottom w:val="single" w:sz="4" w:space="0" w:color="000000"/>
              <w:right w:val="nil"/>
            </w:tcBorders>
          </w:tcPr>
          <w:p w14:paraId="469EABE4" w14:textId="77777777" w:rsidR="00DC245E" w:rsidRPr="00483B9F" w:rsidRDefault="00DC245E">
            <w:pPr>
              <w:spacing w:after="160"/>
              <w:ind w:left="0" w:firstLine="0"/>
              <w:rPr>
                <w:b w:val="0"/>
                <w:szCs w:val="18"/>
              </w:rPr>
            </w:pPr>
          </w:p>
        </w:tc>
        <w:tc>
          <w:tcPr>
            <w:tcW w:w="2210" w:type="dxa"/>
            <w:gridSpan w:val="2"/>
            <w:tcBorders>
              <w:top w:val="single" w:sz="4" w:space="0" w:color="000000"/>
              <w:left w:val="nil"/>
              <w:bottom w:val="single" w:sz="4" w:space="0" w:color="000000"/>
              <w:right w:val="single" w:sz="4" w:space="0" w:color="000000"/>
            </w:tcBorders>
          </w:tcPr>
          <w:p w14:paraId="50351E59" w14:textId="77777777" w:rsidR="00DC245E" w:rsidRPr="00483B9F" w:rsidRDefault="00000000">
            <w:pPr>
              <w:ind w:left="0" w:firstLine="0"/>
              <w:rPr>
                <w:b w:val="0"/>
                <w:szCs w:val="18"/>
              </w:rPr>
            </w:pPr>
            <w:r>
              <w:rPr>
                <w:b w:val="0"/>
                <w:szCs w:val="18"/>
              </w:rPr>
              <w:t xml:space="preserve">Deployment </w:t>
            </w:r>
          </w:p>
        </w:tc>
      </w:tr>
      <w:tr w:rsidR="00DC245E" w:rsidRPr="00483B9F" w14:paraId="2C6CF173" w14:textId="77777777">
        <w:trPr>
          <w:trHeight w:val="384"/>
        </w:trPr>
        <w:tc>
          <w:tcPr>
            <w:tcW w:w="936" w:type="dxa"/>
            <w:tcBorders>
              <w:top w:val="single" w:sz="4" w:space="0" w:color="000000"/>
              <w:left w:val="single" w:sz="4" w:space="0" w:color="000000"/>
              <w:bottom w:val="single" w:sz="4" w:space="0" w:color="000000"/>
              <w:right w:val="single" w:sz="4" w:space="0" w:color="000000"/>
            </w:tcBorders>
          </w:tcPr>
          <w:p w14:paraId="68F06EE5" w14:textId="77777777" w:rsidR="00DC245E" w:rsidRPr="00483B9F" w:rsidRDefault="00000000">
            <w:pPr>
              <w:ind w:left="0" w:right="8" w:firstLine="0"/>
              <w:jc w:val="center"/>
              <w:rPr>
                <w:b w:val="0"/>
                <w:szCs w:val="18"/>
              </w:rPr>
            </w:pPr>
            <w:r>
              <w:rPr>
                <w:b w:val="0"/>
                <w:szCs w:val="18"/>
              </w:rPr>
              <w:t xml:space="preserve">TRL 1 </w:t>
            </w:r>
          </w:p>
        </w:tc>
        <w:tc>
          <w:tcPr>
            <w:tcW w:w="1078" w:type="dxa"/>
            <w:tcBorders>
              <w:top w:val="single" w:sz="4" w:space="0" w:color="000000"/>
              <w:left w:val="single" w:sz="4" w:space="0" w:color="000000"/>
              <w:bottom w:val="single" w:sz="4" w:space="0" w:color="000000"/>
              <w:right w:val="single" w:sz="4" w:space="0" w:color="000000"/>
            </w:tcBorders>
          </w:tcPr>
          <w:p w14:paraId="6ADB478B" w14:textId="77777777" w:rsidR="00DC245E" w:rsidRPr="00483B9F" w:rsidRDefault="00000000">
            <w:pPr>
              <w:ind w:left="0" w:right="11" w:firstLine="0"/>
              <w:jc w:val="center"/>
              <w:rPr>
                <w:b w:val="0"/>
                <w:szCs w:val="18"/>
              </w:rPr>
            </w:pPr>
            <w:r>
              <w:rPr>
                <w:b w:val="0"/>
                <w:szCs w:val="18"/>
              </w:rPr>
              <w:t xml:space="preserve">TRL 2 </w:t>
            </w:r>
          </w:p>
        </w:tc>
        <w:tc>
          <w:tcPr>
            <w:tcW w:w="1203" w:type="dxa"/>
            <w:tcBorders>
              <w:top w:val="single" w:sz="4" w:space="0" w:color="000000"/>
              <w:left w:val="single" w:sz="4" w:space="0" w:color="000000"/>
              <w:bottom w:val="single" w:sz="4" w:space="0" w:color="000000"/>
              <w:right w:val="single" w:sz="4" w:space="0" w:color="000000"/>
            </w:tcBorders>
          </w:tcPr>
          <w:p w14:paraId="79547F1A" w14:textId="77777777" w:rsidR="00DC245E" w:rsidRPr="00483B9F" w:rsidRDefault="00000000">
            <w:pPr>
              <w:ind w:left="0" w:right="12" w:firstLine="0"/>
              <w:jc w:val="center"/>
              <w:rPr>
                <w:b w:val="0"/>
                <w:szCs w:val="18"/>
              </w:rPr>
            </w:pPr>
            <w:r>
              <w:rPr>
                <w:b w:val="0"/>
                <w:szCs w:val="18"/>
              </w:rPr>
              <w:t xml:space="preserve">TRL 3 </w:t>
            </w:r>
          </w:p>
        </w:tc>
        <w:tc>
          <w:tcPr>
            <w:tcW w:w="1078" w:type="dxa"/>
            <w:tcBorders>
              <w:top w:val="single" w:sz="4" w:space="0" w:color="000000"/>
              <w:left w:val="single" w:sz="4" w:space="0" w:color="000000"/>
              <w:bottom w:val="single" w:sz="4" w:space="0" w:color="000000"/>
              <w:right w:val="single" w:sz="4" w:space="0" w:color="000000"/>
            </w:tcBorders>
          </w:tcPr>
          <w:p w14:paraId="399CFFF5" w14:textId="77777777" w:rsidR="00DC245E" w:rsidRPr="00483B9F" w:rsidRDefault="00000000">
            <w:pPr>
              <w:ind w:left="0" w:right="11" w:firstLine="0"/>
              <w:jc w:val="center"/>
              <w:rPr>
                <w:b w:val="0"/>
                <w:szCs w:val="18"/>
              </w:rPr>
            </w:pPr>
            <w:r>
              <w:rPr>
                <w:b w:val="0"/>
                <w:szCs w:val="18"/>
              </w:rPr>
              <w:t xml:space="preserve">TRL 4 </w:t>
            </w:r>
          </w:p>
        </w:tc>
        <w:tc>
          <w:tcPr>
            <w:tcW w:w="1203" w:type="dxa"/>
            <w:tcBorders>
              <w:top w:val="single" w:sz="4" w:space="0" w:color="000000"/>
              <w:left w:val="single" w:sz="4" w:space="0" w:color="000000"/>
              <w:bottom w:val="single" w:sz="4" w:space="0" w:color="000000"/>
              <w:right w:val="single" w:sz="4" w:space="0" w:color="000000"/>
            </w:tcBorders>
          </w:tcPr>
          <w:p w14:paraId="5714290D" w14:textId="77777777" w:rsidR="00DC245E" w:rsidRPr="00483B9F" w:rsidRDefault="00000000">
            <w:pPr>
              <w:ind w:left="0" w:right="11" w:firstLine="0"/>
              <w:jc w:val="center"/>
              <w:rPr>
                <w:b w:val="0"/>
                <w:szCs w:val="18"/>
              </w:rPr>
            </w:pPr>
            <w:r>
              <w:rPr>
                <w:b w:val="0"/>
                <w:szCs w:val="18"/>
              </w:rPr>
              <w:t xml:space="preserve">TRL 5 </w:t>
            </w:r>
          </w:p>
        </w:tc>
        <w:tc>
          <w:tcPr>
            <w:tcW w:w="1202" w:type="dxa"/>
            <w:tcBorders>
              <w:top w:val="single" w:sz="4" w:space="0" w:color="000000"/>
              <w:left w:val="single" w:sz="4" w:space="0" w:color="000000"/>
              <w:bottom w:val="single" w:sz="4" w:space="0" w:color="000000"/>
              <w:right w:val="single" w:sz="4" w:space="0" w:color="000000"/>
            </w:tcBorders>
          </w:tcPr>
          <w:p w14:paraId="3B77C9C4" w14:textId="77777777" w:rsidR="00DC245E" w:rsidRPr="00483B9F" w:rsidRDefault="00000000">
            <w:pPr>
              <w:ind w:left="0" w:right="11" w:firstLine="0"/>
              <w:jc w:val="center"/>
              <w:rPr>
                <w:b w:val="0"/>
                <w:szCs w:val="18"/>
              </w:rPr>
            </w:pPr>
            <w:r>
              <w:rPr>
                <w:b w:val="0"/>
                <w:szCs w:val="18"/>
              </w:rPr>
              <w:t xml:space="preserve">TRL 6 </w:t>
            </w:r>
          </w:p>
        </w:tc>
        <w:tc>
          <w:tcPr>
            <w:tcW w:w="1263" w:type="dxa"/>
            <w:tcBorders>
              <w:top w:val="single" w:sz="4" w:space="0" w:color="000000"/>
              <w:left w:val="single" w:sz="4" w:space="0" w:color="000000"/>
              <w:bottom w:val="single" w:sz="4" w:space="0" w:color="000000"/>
              <w:right w:val="single" w:sz="4" w:space="0" w:color="000000"/>
            </w:tcBorders>
          </w:tcPr>
          <w:p w14:paraId="7D842935" w14:textId="77777777" w:rsidR="00DC245E" w:rsidRPr="00483B9F" w:rsidRDefault="00000000">
            <w:pPr>
              <w:ind w:left="0" w:right="9" w:firstLine="0"/>
              <w:jc w:val="center"/>
              <w:rPr>
                <w:b w:val="0"/>
                <w:szCs w:val="18"/>
              </w:rPr>
            </w:pPr>
            <w:r>
              <w:rPr>
                <w:b w:val="0"/>
                <w:szCs w:val="18"/>
              </w:rPr>
              <w:t xml:space="preserve">TRL 7 </w:t>
            </w:r>
          </w:p>
        </w:tc>
        <w:tc>
          <w:tcPr>
            <w:tcW w:w="929" w:type="dxa"/>
            <w:tcBorders>
              <w:top w:val="single" w:sz="4" w:space="0" w:color="000000"/>
              <w:left w:val="single" w:sz="4" w:space="0" w:color="000000"/>
              <w:bottom w:val="single" w:sz="4" w:space="0" w:color="000000"/>
              <w:right w:val="single" w:sz="4" w:space="0" w:color="000000"/>
            </w:tcBorders>
          </w:tcPr>
          <w:p w14:paraId="522DE19F" w14:textId="77777777" w:rsidR="00DC245E" w:rsidRPr="00483B9F" w:rsidRDefault="00000000">
            <w:pPr>
              <w:ind w:left="0" w:right="11" w:firstLine="0"/>
              <w:jc w:val="center"/>
              <w:rPr>
                <w:b w:val="0"/>
                <w:szCs w:val="18"/>
              </w:rPr>
            </w:pPr>
            <w:r>
              <w:rPr>
                <w:b w:val="0"/>
                <w:szCs w:val="18"/>
              </w:rPr>
              <w:t xml:space="preserve">TRL 8 </w:t>
            </w:r>
          </w:p>
        </w:tc>
        <w:tc>
          <w:tcPr>
            <w:tcW w:w="1282" w:type="dxa"/>
            <w:tcBorders>
              <w:top w:val="single" w:sz="4" w:space="0" w:color="000000"/>
              <w:left w:val="single" w:sz="4" w:space="0" w:color="000000"/>
              <w:bottom w:val="single" w:sz="4" w:space="0" w:color="000000"/>
              <w:right w:val="single" w:sz="4" w:space="0" w:color="000000"/>
            </w:tcBorders>
          </w:tcPr>
          <w:p w14:paraId="453564E8" w14:textId="77777777" w:rsidR="00DC245E" w:rsidRPr="00483B9F" w:rsidRDefault="00000000">
            <w:pPr>
              <w:ind w:left="0" w:right="13" w:firstLine="0"/>
              <w:jc w:val="center"/>
              <w:rPr>
                <w:b w:val="0"/>
                <w:szCs w:val="18"/>
              </w:rPr>
            </w:pPr>
            <w:r>
              <w:rPr>
                <w:b w:val="0"/>
                <w:szCs w:val="18"/>
              </w:rPr>
              <w:t xml:space="preserve">TRL 9 </w:t>
            </w:r>
          </w:p>
        </w:tc>
      </w:tr>
      <w:tr w:rsidR="00DC245E" w:rsidRPr="00483B9F" w14:paraId="675F58FA" w14:textId="77777777">
        <w:trPr>
          <w:trHeight w:val="3471"/>
        </w:trPr>
        <w:tc>
          <w:tcPr>
            <w:tcW w:w="936" w:type="dxa"/>
            <w:tcBorders>
              <w:top w:val="single" w:sz="4" w:space="0" w:color="000000"/>
              <w:left w:val="single" w:sz="4" w:space="0" w:color="000000"/>
              <w:bottom w:val="single" w:sz="4" w:space="0" w:color="000000"/>
              <w:right w:val="single" w:sz="4" w:space="0" w:color="000000"/>
            </w:tcBorders>
          </w:tcPr>
          <w:p w14:paraId="6A778218" w14:textId="77777777" w:rsidR="00DC245E" w:rsidRPr="00483B9F" w:rsidRDefault="00000000">
            <w:pPr>
              <w:spacing w:after="84"/>
              <w:ind w:left="0" w:right="8" w:firstLine="0"/>
              <w:jc w:val="center"/>
              <w:rPr>
                <w:b w:val="0"/>
                <w:szCs w:val="18"/>
              </w:rPr>
            </w:pPr>
            <w:r>
              <w:rPr>
                <w:b w:val="0"/>
                <w:szCs w:val="18"/>
              </w:rPr>
              <w:t xml:space="preserve">Basic </w:t>
            </w:r>
          </w:p>
          <w:p w14:paraId="05C6D134" w14:textId="77777777" w:rsidR="00DC245E" w:rsidRPr="00483B9F" w:rsidRDefault="00000000">
            <w:pPr>
              <w:spacing w:after="87"/>
              <w:ind w:left="98" w:firstLine="0"/>
              <w:rPr>
                <w:b w:val="0"/>
                <w:szCs w:val="18"/>
              </w:rPr>
            </w:pPr>
            <w:r>
              <w:rPr>
                <w:b w:val="0"/>
                <w:szCs w:val="18"/>
              </w:rPr>
              <w:t xml:space="preserve">Principles </w:t>
            </w:r>
          </w:p>
          <w:p w14:paraId="37545C62" w14:textId="77777777" w:rsidR="00DC245E" w:rsidRPr="00483B9F" w:rsidRDefault="00000000">
            <w:pPr>
              <w:ind w:left="132" w:firstLine="0"/>
              <w:rPr>
                <w:b w:val="0"/>
                <w:szCs w:val="18"/>
              </w:rPr>
            </w:pPr>
            <w:r>
              <w:rPr>
                <w:b w:val="0"/>
                <w:szCs w:val="18"/>
              </w:rPr>
              <w:t xml:space="preserve">observed </w:t>
            </w:r>
          </w:p>
        </w:tc>
        <w:tc>
          <w:tcPr>
            <w:tcW w:w="1078" w:type="dxa"/>
            <w:tcBorders>
              <w:top w:val="single" w:sz="4" w:space="0" w:color="000000"/>
              <w:left w:val="single" w:sz="4" w:space="0" w:color="000000"/>
              <w:bottom w:val="single" w:sz="4" w:space="0" w:color="000000"/>
              <w:right w:val="single" w:sz="4" w:space="0" w:color="000000"/>
            </w:tcBorders>
          </w:tcPr>
          <w:p w14:paraId="3A68E0B0" w14:textId="77777777" w:rsidR="00DC245E" w:rsidRPr="00483B9F" w:rsidRDefault="00000000">
            <w:pPr>
              <w:ind w:left="0" w:firstLine="0"/>
              <w:jc w:val="center"/>
              <w:rPr>
                <w:b w:val="0"/>
                <w:szCs w:val="18"/>
              </w:rPr>
            </w:pPr>
            <w:r>
              <w:rPr>
                <w:b w:val="0"/>
                <w:szCs w:val="18"/>
              </w:rPr>
              <w:t xml:space="preserve">Technology concept formulated </w:t>
            </w:r>
          </w:p>
        </w:tc>
        <w:tc>
          <w:tcPr>
            <w:tcW w:w="1203" w:type="dxa"/>
            <w:tcBorders>
              <w:top w:val="single" w:sz="4" w:space="0" w:color="000000"/>
              <w:left w:val="single" w:sz="4" w:space="0" w:color="000000"/>
              <w:bottom w:val="single" w:sz="4" w:space="0" w:color="000000"/>
              <w:right w:val="single" w:sz="4" w:space="0" w:color="000000"/>
            </w:tcBorders>
          </w:tcPr>
          <w:p w14:paraId="6480858B" w14:textId="77777777" w:rsidR="00DC245E" w:rsidRPr="00483B9F" w:rsidRDefault="00000000">
            <w:pPr>
              <w:ind w:left="38" w:hanging="18"/>
              <w:jc w:val="center"/>
              <w:rPr>
                <w:b w:val="0"/>
                <w:szCs w:val="18"/>
              </w:rPr>
            </w:pPr>
            <w:r>
              <w:rPr>
                <w:b w:val="0"/>
                <w:szCs w:val="18"/>
              </w:rPr>
              <w:t xml:space="preserve">Experimental proof of concept </w:t>
            </w:r>
          </w:p>
        </w:tc>
        <w:tc>
          <w:tcPr>
            <w:tcW w:w="1078" w:type="dxa"/>
            <w:tcBorders>
              <w:top w:val="single" w:sz="4" w:space="0" w:color="000000"/>
              <w:left w:val="single" w:sz="4" w:space="0" w:color="000000"/>
              <w:bottom w:val="single" w:sz="4" w:space="0" w:color="000000"/>
              <w:right w:val="single" w:sz="4" w:space="0" w:color="000000"/>
            </w:tcBorders>
          </w:tcPr>
          <w:p w14:paraId="31901BE2" w14:textId="77777777" w:rsidR="00DC245E" w:rsidRPr="00483B9F" w:rsidRDefault="00000000">
            <w:pPr>
              <w:ind w:left="66" w:right="31" w:firstLine="0"/>
              <w:jc w:val="center"/>
              <w:rPr>
                <w:b w:val="0"/>
                <w:szCs w:val="18"/>
              </w:rPr>
            </w:pPr>
            <w:r>
              <w:rPr>
                <w:b w:val="0"/>
                <w:szCs w:val="18"/>
              </w:rPr>
              <w:t xml:space="preserve">Technology validated in a lab </w:t>
            </w:r>
          </w:p>
        </w:tc>
        <w:tc>
          <w:tcPr>
            <w:tcW w:w="1203" w:type="dxa"/>
            <w:tcBorders>
              <w:top w:val="single" w:sz="4" w:space="0" w:color="000000"/>
              <w:left w:val="single" w:sz="4" w:space="0" w:color="000000"/>
              <w:bottom w:val="single" w:sz="4" w:space="0" w:color="000000"/>
              <w:right w:val="single" w:sz="4" w:space="0" w:color="000000"/>
            </w:tcBorders>
          </w:tcPr>
          <w:p w14:paraId="008A86A5" w14:textId="77777777" w:rsidR="00DC245E" w:rsidRPr="00483B9F" w:rsidRDefault="00000000">
            <w:pPr>
              <w:spacing w:after="84"/>
              <w:ind w:left="0" w:right="7" w:firstLine="0"/>
              <w:jc w:val="center"/>
              <w:rPr>
                <w:b w:val="0"/>
                <w:szCs w:val="18"/>
              </w:rPr>
            </w:pPr>
            <w:r>
              <w:rPr>
                <w:b w:val="0"/>
                <w:szCs w:val="18"/>
              </w:rPr>
              <w:t xml:space="preserve">Technology </w:t>
            </w:r>
          </w:p>
          <w:p w14:paraId="5D5C1DBD" w14:textId="77777777" w:rsidR="00DC245E" w:rsidRPr="00483B9F" w:rsidRDefault="00000000">
            <w:pPr>
              <w:spacing w:line="360" w:lineRule="auto"/>
              <w:ind w:left="0" w:firstLine="0"/>
              <w:jc w:val="center"/>
              <w:rPr>
                <w:b w:val="0"/>
                <w:szCs w:val="18"/>
              </w:rPr>
            </w:pPr>
            <w:r>
              <w:rPr>
                <w:b w:val="0"/>
                <w:szCs w:val="18"/>
              </w:rPr>
              <w:t xml:space="preserve">validated in a relevant </w:t>
            </w:r>
          </w:p>
          <w:p w14:paraId="31EDC589" w14:textId="77777777" w:rsidR="00DC245E" w:rsidRPr="00483B9F" w:rsidRDefault="00000000">
            <w:pPr>
              <w:spacing w:after="84"/>
              <w:ind w:left="137" w:firstLine="0"/>
              <w:rPr>
                <w:b w:val="0"/>
                <w:szCs w:val="18"/>
              </w:rPr>
            </w:pPr>
            <w:r>
              <w:rPr>
                <w:b w:val="0"/>
                <w:szCs w:val="18"/>
              </w:rPr>
              <w:t xml:space="preserve">environment </w:t>
            </w:r>
          </w:p>
          <w:p w14:paraId="09BFF0F7" w14:textId="77777777" w:rsidR="00DC245E" w:rsidRPr="00483B9F" w:rsidRDefault="00000000">
            <w:pPr>
              <w:spacing w:line="359" w:lineRule="auto"/>
              <w:ind w:left="0" w:firstLine="0"/>
              <w:jc w:val="center"/>
              <w:rPr>
                <w:b w:val="0"/>
                <w:szCs w:val="18"/>
              </w:rPr>
            </w:pPr>
            <w:r>
              <w:rPr>
                <w:b w:val="0"/>
                <w:szCs w:val="18"/>
              </w:rPr>
              <w:t xml:space="preserve">(industrially relevant in </w:t>
            </w:r>
          </w:p>
          <w:p w14:paraId="238BDF31" w14:textId="77777777" w:rsidR="00DC245E" w:rsidRPr="00483B9F" w:rsidRDefault="00000000">
            <w:pPr>
              <w:ind w:left="0" w:firstLine="0"/>
              <w:jc w:val="center"/>
              <w:rPr>
                <w:b w:val="0"/>
                <w:szCs w:val="18"/>
              </w:rPr>
            </w:pPr>
            <w:r>
              <w:rPr>
                <w:b w:val="0"/>
                <w:szCs w:val="18"/>
              </w:rPr>
              <w:t xml:space="preserve">case of key enabling technologies) </w:t>
            </w:r>
          </w:p>
        </w:tc>
        <w:tc>
          <w:tcPr>
            <w:tcW w:w="1202" w:type="dxa"/>
            <w:tcBorders>
              <w:top w:val="single" w:sz="4" w:space="0" w:color="000000"/>
              <w:left w:val="single" w:sz="4" w:space="0" w:color="000000"/>
              <w:bottom w:val="single" w:sz="4" w:space="0" w:color="000000"/>
              <w:right w:val="single" w:sz="4" w:space="0" w:color="000000"/>
            </w:tcBorders>
          </w:tcPr>
          <w:p w14:paraId="47FE1BC3" w14:textId="77777777" w:rsidR="00DC245E" w:rsidRPr="00483B9F" w:rsidRDefault="00000000">
            <w:pPr>
              <w:spacing w:line="358" w:lineRule="auto"/>
              <w:ind w:left="36" w:right="3" w:firstLine="0"/>
              <w:jc w:val="center"/>
              <w:rPr>
                <w:b w:val="0"/>
                <w:szCs w:val="18"/>
              </w:rPr>
            </w:pPr>
            <w:r>
              <w:rPr>
                <w:b w:val="0"/>
                <w:szCs w:val="18"/>
              </w:rPr>
              <w:t xml:space="preserve">Technology demonstrated in a relevant </w:t>
            </w:r>
          </w:p>
          <w:p w14:paraId="7A7BF42F" w14:textId="77777777" w:rsidR="00DC245E" w:rsidRPr="00483B9F" w:rsidRDefault="00000000">
            <w:pPr>
              <w:spacing w:after="84"/>
              <w:ind w:left="137" w:firstLine="0"/>
              <w:rPr>
                <w:b w:val="0"/>
                <w:szCs w:val="18"/>
              </w:rPr>
            </w:pPr>
            <w:r>
              <w:rPr>
                <w:b w:val="0"/>
                <w:szCs w:val="18"/>
              </w:rPr>
              <w:t xml:space="preserve">environment </w:t>
            </w:r>
          </w:p>
          <w:p w14:paraId="0053A1F2" w14:textId="77777777" w:rsidR="00DC245E" w:rsidRPr="00483B9F" w:rsidRDefault="00000000">
            <w:pPr>
              <w:spacing w:line="359" w:lineRule="auto"/>
              <w:ind w:left="0" w:firstLine="0"/>
              <w:jc w:val="center"/>
              <w:rPr>
                <w:b w:val="0"/>
                <w:szCs w:val="18"/>
              </w:rPr>
            </w:pPr>
            <w:r>
              <w:rPr>
                <w:b w:val="0"/>
                <w:szCs w:val="18"/>
              </w:rPr>
              <w:t xml:space="preserve">(industrially relevant in </w:t>
            </w:r>
          </w:p>
          <w:p w14:paraId="23785F90" w14:textId="77777777" w:rsidR="00DC245E" w:rsidRPr="00483B9F" w:rsidRDefault="00000000">
            <w:pPr>
              <w:ind w:left="0" w:firstLine="0"/>
              <w:jc w:val="center"/>
              <w:rPr>
                <w:b w:val="0"/>
                <w:szCs w:val="18"/>
              </w:rPr>
            </w:pPr>
            <w:r>
              <w:rPr>
                <w:b w:val="0"/>
                <w:szCs w:val="18"/>
              </w:rPr>
              <w:t xml:space="preserve">case of key enabling technologies) </w:t>
            </w:r>
          </w:p>
        </w:tc>
        <w:tc>
          <w:tcPr>
            <w:tcW w:w="1263" w:type="dxa"/>
            <w:tcBorders>
              <w:top w:val="single" w:sz="4" w:space="0" w:color="000000"/>
              <w:left w:val="single" w:sz="4" w:space="0" w:color="000000"/>
              <w:bottom w:val="single" w:sz="4" w:space="0" w:color="000000"/>
              <w:right w:val="single" w:sz="4" w:space="0" w:color="000000"/>
            </w:tcBorders>
          </w:tcPr>
          <w:p w14:paraId="5BF6D5F4" w14:textId="77777777" w:rsidR="00DC245E" w:rsidRPr="00483B9F" w:rsidRDefault="00000000">
            <w:pPr>
              <w:spacing w:after="3" w:line="356" w:lineRule="auto"/>
              <w:ind w:left="13" w:firstLine="0"/>
              <w:jc w:val="center"/>
              <w:rPr>
                <w:b w:val="0"/>
                <w:szCs w:val="18"/>
              </w:rPr>
            </w:pPr>
            <w:r>
              <w:rPr>
                <w:b w:val="0"/>
                <w:szCs w:val="18"/>
              </w:rPr>
              <w:t xml:space="preserve">System prototype </w:t>
            </w:r>
          </w:p>
          <w:p w14:paraId="277AD42C" w14:textId="77777777" w:rsidR="00DC245E" w:rsidRPr="00483B9F" w:rsidRDefault="00000000">
            <w:pPr>
              <w:spacing w:line="356" w:lineRule="auto"/>
              <w:ind w:left="36" w:right="2" w:firstLine="0"/>
              <w:jc w:val="center"/>
              <w:rPr>
                <w:b w:val="0"/>
                <w:szCs w:val="18"/>
              </w:rPr>
            </w:pPr>
            <w:r>
              <w:rPr>
                <w:b w:val="0"/>
                <w:szCs w:val="18"/>
              </w:rPr>
              <w:t xml:space="preserve">demonstration in an </w:t>
            </w:r>
          </w:p>
          <w:p w14:paraId="2E2A705B" w14:textId="77777777" w:rsidR="00DC245E" w:rsidRPr="00483B9F" w:rsidRDefault="00000000">
            <w:pPr>
              <w:ind w:left="0" w:firstLine="0"/>
              <w:jc w:val="center"/>
              <w:rPr>
                <w:b w:val="0"/>
                <w:szCs w:val="18"/>
              </w:rPr>
            </w:pPr>
            <w:r>
              <w:rPr>
                <w:b w:val="0"/>
                <w:szCs w:val="18"/>
              </w:rPr>
              <w:t xml:space="preserve">operational environment </w:t>
            </w:r>
          </w:p>
        </w:tc>
        <w:tc>
          <w:tcPr>
            <w:tcW w:w="929" w:type="dxa"/>
            <w:tcBorders>
              <w:top w:val="single" w:sz="4" w:space="0" w:color="000000"/>
              <w:left w:val="single" w:sz="4" w:space="0" w:color="000000"/>
              <w:bottom w:val="single" w:sz="4" w:space="0" w:color="000000"/>
              <w:right w:val="single" w:sz="4" w:space="0" w:color="000000"/>
            </w:tcBorders>
          </w:tcPr>
          <w:p w14:paraId="2D251AC4" w14:textId="77777777" w:rsidR="00DC245E" w:rsidRPr="00483B9F" w:rsidRDefault="00000000">
            <w:pPr>
              <w:ind w:left="2" w:firstLine="0"/>
              <w:jc w:val="center"/>
              <w:rPr>
                <w:b w:val="0"/>
                <w:szCs w:val="18"/>
              </w:rPr>
            </w:pPr>
            <w:r>
              <w:rPr>
                <w:b w:val="0"/>
                <w:szCs w:val="18"/>
              </w:rPr>
              <w:t xml:space="preserve">System complete and qualified </w:t>
            </w:r>
          </w:p>
        </w:tc>
        <w:tc>
          <w:tcPr>
            <w:tcW w:w="1282" w:type="dxa"/>
            <w:tcBorders>
              <w:top w:val="single" w:sz="4" w:space="0" w:color="000000"/>
              <w:left w:val="single" w:sz="4" w:space="0" w:color="000000"/>
              <w:bottom w:val="single" w:sz="4" w:space="0" w:color="000000"/>
              <w:right w:val="single" w:sz="4" w:space="0" w:color="000000"/>
            </w:tcBorders>
          </w:tcPr>
          <w:p w14:paraId="0380A487" w14:textId="77777777" w:rsidR="00DC245E" w:rsidRPr="00483B9F" w:rsidRDefault="00000000">
            <w:pPr>
              <w:spacing w:line="358" w:lineRule="auto"/>
              <w:ind w:left="2" w:hanging="2"/>
              <w:jc w:val="center"/>
              <w:rPr>
                <w:b w:val="0"/>
                <w:szCs w:val="18"/>
              </w:rPr>
            </w:pPr>
            <w:r>
              <w:rPr>
                <w:b w:val="0"/>
                <w:szCs w:val="18"/>
              </w:rPr>
              <w:t xml:space="preserve">Actual system proven in an operational </w:t>
            </w:r>
          </w:p>
          <w:p w14:paraId="793481EB" w14:textId="77777777" w:rsidR="00DC245E" w:rsidRPr="00483B9F" w:rsidRDefault="00000000">
            <w:pPr>
              <w:spacing w:after="84"/>
              <w:ind w:left="0" w:right="13" w:firstLine="0"/>
              <w:jc w:val="center"/>
              <w:rPr>
                <w:b w:val="0"/>
                <w:szCs w:val="18"/>
              </w:rPr>
            </w:pPr>
            <w:r>
              <w:rPr>
                <w:b w:val="0"/>
                <w:szCs w:val="18"/>
              </w:rPr>
              <w:t xml:space="preserve">environment </w:t>
            </w:r>
          </w:p>
          <w:p w14:paraId="6E68FB05" w14:textId="77777777" w:rsidR="00DC245E" w:rsidRPr="00483B9F" w:rsidRDefault="00000000">
            <w:pPr>
              <w:spacing w:line="359" w:lineRule="auto"/>
              <w:ind w:left="0" w:firstLine="0"/>
              <w:jc w:val="center"/>
              <w:rPr>
                <w:b w:val="0"/>
                <w:szCs w:val="18"/>
              </w:rPr>
            </w:pPr>
            <w:r>
              <w:rPr>
                <w:b w:val="0"/>
                <w:szCs w:val="18"/>
              </w:rPr>
              <w:t xml:space="preserve">(competitive manufacturing </w:t>
            </w:r>
          </w:p>
          <w:p w14:paraId="4C72E953" w14:textId="77777777" w:rsidR="00DC245E" w:rsidRPr="00483B9F" w:rsidRDefault="00000000">
            <w:pPr>
              <w:spacing w:line="359" w:lineRule="auto"/>
              <w:ind w:left="0" w:firstLine="0"/>
              <w:jc w:val="center"/>
              <w:rPr>
                <w:b w:val="0"/>
                <w:szCs w:val="18"/>
              </w:rPr>
            </w:pPr>
            <w:r>
              <w:rPr>
                <w:b w:val="0"/>
                <w:szCs w:val="18"/>
              </w:rPr>
              <w:t xml:space="preserve">in case of key enabling </w:t>
            </w:r>
          </w:p>
          <w:p w14:paraId="6F6DEE64" w14:textId="77777777" w:rsidR="00DC245E" w:rsidRPr="00483B9F" w:rsidRDefault="00000000">
            <w:pPr>
              <w:ind w:left="76" w:right="46" w:firstLine="0"/>
              <w:jc w:val="center"/>
              <w:rPr>
                <w:b w:val="0"/>
                <w:szCs w:val="18"/>
              </w:rPr>
            </w:pPr>
            <w:r>
              <w:rPr>
                <w:b w:val="0"/>
                <w:szCs w:val="18"/>
              </w:rPr>
              <w:t xml:space="preserve">technologies, or in space ) </w:t>
            </w:r>
          </w:p>
        </w:tc>
      </w:tr>
      <w:tr w:rsidR="00DC245E" w:rsidRPr="00483B9F" w14:paraId="2C333DD8" w14:textId="77777777">
        <w:trPr>
          <w:trHeight w:val="761"/>
        </w:trPr>
        <w:tc>
          <w:tcPr>
            <w:tcW w:w="936" w:type="dxa"/>
            <w:tcBorders>
              <w:top w:val="single" w:sz="4" w:space="0" w:color="000000"/>
              <w:left w:val="single" w:sz="4" w:space="0" w:color="000000"/>
              <w:bottom w:val="single" w:sz="4" w:space="0" w:color="000000"/>
              <w:right w:val="single" w:sz="4" w:space="0" w:color="000000"/>
            </w:tcBorders>
          </w:tcPr>
          <w:p w14:paraId="4FE56954" w14:textId="77777777" w:rsidR="00DC245E" w:rsidRPr="00483B9F" w:rsidRDefault="00000000">
            <w:pPr>
              <w:ind w:left="36" w:firstLine="0"/>
              <w:jc w:val="center"/>
              <w:rPr>
                <w:b w:val="0"/>
                <w:szCs w:val="18"/>
              </w:rPr>
            </w:pPr>
            <w:r>
              <w:rPr>
                <w:b w:val="0"/>
                <w:szCs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F0694AF" w14:textId="77777777" w:rsidR="00DC245E" w:rsidRPr="00483B9F" w:rsidRDefault="00000000">
            <w:pPr>
              <w:ind w:left="33" w:firstLine="0"/>
              <w:jc w:val="center"/>
              <w:rPr>
                <w:b w:val="0"/>
                <w:szCs w:val="18"/>
              </w:rPr>
            </w:pPr>
            <w:r>
              <w:rPr>
                <w:b w:val="0"/>
                <w:szCs w:val="18"/>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A82B6E5" w14:textId="77777777" w:rsidR="00DC245E" w:rsidRPr="00483B9F" w:rsidRDefault="00000000">
            <w:pPr>
              <w:ind w:left="32" w:firstLine="0"/>
              <w:jc w:val="center"/>
              <w:rPr>
                <w:b w:val="0"/>
                <w:szCs w:val="18"/>
              </w:rPr>
            </w:pPr>
            <w:r>
              <w:rPr>
                <w:b w:val="0"/>
                <w:szCs w:val="18"/>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73AF474E" w14:textId="24591C7E" w:rsidR="00DC245E" w:rsidRPr="00483B9F" w:rsidRDefault="00483B9F">
            <w:pPr>
              <w:ind w:left="33" w:firstLine="0"/>
              <w:jc w:val="center"/>
              <w:rPr>
                <w:b w:val="0"/>
                <w:szCs w:val="18"/>
              </w:rPr>
            </w:pPr>
            <w:r>
              <w:rPr>
                <w:rFonts w:ascii="Segoe UI Symbol" w:hAnsi="Segoe UI Symbol" w:cs="Segoe UI Symbol"/>
                <w:szCs w:val="18"/>
              </w:rPr>
              <w:t>✓</w:t>
            </w:r>
            <w:r>
              <w:rPr>
                <w:szCs w:val="18"/>
              </w:rPr>
              <w:t xml:space="preserve"> </w:t>
              <w:br/>
            </w:r>
            <w:r>
              <w:rPr>
                <w:b w:val="0"/>
                <w:bCs/>
                <w:szCs w:val="18"/>
              </w:rPr>
              <w:t>The invention has been validated in a laboratory environment through extensive experimental evaluation.</w:t>
            </w:r>
            <w:r>
              <w:rPr>
                <w:szCs w:val="18"/>
              </w:rPr>
              <w:t xml:space="preserve"> </w:t>
            </w:r>
            <w:r>
              <w:rPr>
                <w:b w:val="0"/>
                <w:szCs w:val="18"/>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64F6C8E" w14:textId="77777777" w:rsidR="00DC245E" w:rsidRPr="00483B9F" w:rsidRDefault="00000000">
            <w:pPr>
              <w:ind w:left="33" w:firstLine="0"/>
              <w:jc w:val="center"/>
              <w:rPr>
                <w:b w:val="0"/>
                <w:szCs w:val="18"/>
              </w:rPr>
            </w:pPr>
            <w:r>
              <w:rPr>
                <w:b w:val="0"/>
                <w:szCs w:val="18"/>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500448BE" w14:textId="77777777" w:rsidR="00DC245E" w:rsidRPr="00483B9F" w:rsidRDefault="00000000">
            <w:pPr>
              <w:ind w:left="33" w:firstLine="0"/>
              <w:jc w:val="center"/>
              <w:rPr>
                <w:b w:val="0"/>
                <w:szCs w:val="18"/>
              </w:rPr>
            </w:pPr>
            <w:r>
              <w:rPr>
                <w:b w:val="0"/>
                <w:szCs w:val="18"/>
              </w:rPr>
              <w:t xml:space="preserve"> </w:t>
            </w:r>
          </w:p>
        </w:tc>
        <w:tc>
          <w:tcPr>
            <w:tcW w:w="1263" w:type="dxa"/>
            <w:tcBorders>
              <w:top w:val="single" w:sz="4" w:space="0" w:color="000000"/>
              <w:left w:val="single" w:sz="4" w:space="0" w:color="000000"/>
              <w:bottom w:val="single" w:sz="4" w:space="0" w:color="000000"/>
              <w:right w:val="single" w:sz="4" w:space="0" w:color="000000"/>
            </w:tcBorders>
          </w:tcPr>
          <w:p w14:paraId="4F6793F6" w14:textId="77777777" w:rsidR="00DC245E" w:rsidRPr="00483B9F" w:rsidRDefault="00000000">
            <w:pPr>
              <w:ind w:left="35" w:firstLine="0"/>
              <w:jc w:val="center"/>
              <w:rPr>
                <w:b w:val="0"/>
                <w:szCs w:val="18"/>
              </w:rPr>
            </w:pPr>
            <w:r>
              <w:rPr>
                <w:b w:val="0"/>
                <w:szCs w:val="18"/>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3A436A2" w14:textId="77777777" w:rsidR="00DC245E" w:rsidRPr="00483B9F" w:rsidRDefault="00000000">
            <w:pPr>
              <w:ind w:left="33" w:firstLine="0"/>
              <w:jc w:val="center"/>
              <w:rPr>
                <w:b w:val="0"/>
                <w:szCs w:val="18"/>
              </w:rPr>
            </w:pPr>
            <w:r>
              <w:rPr>
                <w:b w:val="0"/>
                <w:szCs w:val="18"/>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DD0BEC4" w14:textId="77777777" w:rsidR="00DC245E" w:rsidRPr="00483B9F" w:rsidRDefault="00000000">
            <w:pPr>
              <w:ind w:left="31" w:firstLine="0"/>
              <w:jc w:val="center"/>
              <w:rPr>
                <w:b w:val="0"/>
                <w:szCs w:val="18"/>
              </w:rPr>
            </w:pPr>
            <w:r>
              <w:rPr>
                <w:b w:val="0"/>
                <w:szCs w:val="18"/>
              </w:rPr>
              <w:t xml:space="preserve"> </w:t>
            </w:r>
          </w:p>
        </w:tc>
      </w:tr>
    </w:tbl>
    <w:p w14:paraId="3B6A8D43" w14:textId="1C0D7E01" w:rsidR="00DC245E" w:rsidRPr="00483B9F" w:rsidRDefault="00000000" w:rsidP="00483B9F">
      <w:pPr>
        <w:spacing w:after="140"/>
        <w:ind w:left="0" w:firstLine="0"/>
        <w:rPr>
          <w:b w:val="0"/>
          <w:szCs w:val="18"/>
        </w:rPr>
      </w:pPr>
      <w:r>
        <w:rPr>
          <w:b w:val="0"/>
          <w:szCs w:val="18"/>
        </w:rPr>
        <w:t xml:space="preserve"> </w:t>
        <w:br/>
        <w:br/>
        <w:t xml:space="preserve">                                                          ----------------------END OF THE DOCUMENT----------------------------- </w:t>
      </w:r>
    </w:p>
    <w:p w14:paraId="01BA0B93" w14:textId="77777777" w:rsidR="00DC245E" w:rsidRPr="00483B9F" w:rsidRDefault="00000000">
      <w:pPr>
        <w:ind w:left="0" w:firstLine="0"/>
        <w:rPr>
          <w:b w:val="0"/>
          <w:szCs w:val="18"/>
        </w:rPr>
      </w:pPr>
      <w:r>
        <w:rPr>
          <w:rFonts w:eastAsia="Calibri"/>
          <w:b w:val="0"/>
          <w:szCs w:val="18"/>
        </w:rPr>
        <w:t xml:space="preserve"> </w:t>
      </w:r>
    </w:p>
    <w:sectPr w:rsidR="00DC245E" w:rsidRPr="00483B9F">
      <w:pgSz w:w="11906" w:h="16838"/>
      <w:pgMar w:top="722" w:right="2359" w:bottom="1" w:left="10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E7949"/>
    <w:multiLevelType w:val="multilevel"/>
    <w:tmpl w:val="89085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D577A"/>
    <w:multiLevelType w:val="multilevel"/>
    <w:tmpl w:val="6EE0F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60C34"/>
    <w:multiLevelType w:val="multilevel"/>
    <w:tmpl w:val="CE900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F1BC4"/>
    <w:multiLevelType w:val="hybridMultilevel"/>
    <w:tmpl w:val="B7D265A0"/>
    <w:lvl w:ilvl="0" w:tplc="40090001">
      <w:start w:val="1"/>
      <w:numFmt w:val="bullet"/>
      <w:lvlText w:val=""/>
      <w:lvlJc w:val="left"/>
      <w:pPr>
        <w:ind w:left="892" w:hanging="360"/>
      </w:pPr>
      <w:rPr>
        <w:rFonts w:ascii="Symbol" w:hAnsi="Symbol" w:hint="default"/>
      </w:rPr>
    </w:lvl>
    <w:lvl w:ilvl="1" w:tplc="40090003" w:tentative="1">
      <w:start w:val="1"/>
      <w:numFmt w:val="bullet"/>
      <w:lvlText w:val="o"/>
      <w:lvlJc w:val="left"/>
      <w:pPr>
        <w:ind w:left="1612" w:hanging="360"/>
      </w:pPr>
      <w:rPr>
        <w:rFonts w:ascii="Courier New" w:hAnsi="Courier New" w:cs="Courier New" w:hint="default"/>
      </w:rPr>
    </w:lvl>
    <w:lvl w:ilvl="2" w:tplc="40090005" w:tentative="1">
      <w:start w:val="1"/>
      <w:numFmt w:val="bullet"/>
      <w:lvlText w:val=""/>
      <w:lvlJc w:val="left"/>
      <w:pPr>
        <w:ind w:left="2332" w:hanging="360"/>
      </w:pPr>
      <w:rPr>
        <w:rFonts w:ascii="Wingdings" w:hAnsi="Wingdings" w:hint="default"/>
      </w:rPr>
    </w:lvl>
    <w:lvl w:ilvl="3" w:tplc="40090001" w:tentative="1">
      <w:start w:val="1"/>
      <w:numFmt w:val="bullet"/>
      <w:lvlText w:val=""/>
      <w:lvlJc w:val="left"/>
      <w:pPr>
        <w:ind w:left="3052" w:hanging="360"/>
      </w:pPr>
      <w:rPr>
        <w:rFonts w:ascii="Symbol" w:hAnsi="Symbol" w:hint="default"/>
      </w:rPr>
    </w:lvl>
    <w:lvl w:ilvl="4" w:tplc="40090003" w:tentative="1">
      <w:start w:val="1"/>
      <w:numFmt w:val="bullet"/>
      <w:lvlText w:val="o"/>
      <w:lvlJc w:val="left"/>
      <w:pPr>
        <w:ind w:left="3772" w:hanging="360"/>
      </w:pPr>
      <w:rPr>
        <w:rFonts w:ascii="Courier New" w:hAnsi="Courier New" w:cs="Courier New" w:hint="default"/>
      </w:rPr>
    </w:lvl>
    <w:lvl w:ilvl="5" w:tplc="40090005" w:tentative="1">
      <w:start w:val="1"/>
      <w:numFmt w:val="bullet"/>
      <w:lvlText w:val=""/>
      <w:lvlJc w:val="left"/>
      <w:pPr>
        <w:ind w:left="4492" w:hanging="360"/>
      </w:pPr>
      <w:rPr>
        <w:rFonts w:ascii="Wingdings" w:hAnsi="Wingdings" w:hint="default"/>
      </w:rPr>
    </w:lvl>
    <w:lvl w:ilvl="6" w:tplc="40090001" w:tentative="1">
      <w:start w:val="1"/>
      <w:numFmt w:val="bullet"/>
      <w:lvlText w:val=""/>
      <w:lvlJc w:val="left"/>
      <w:pPr>
        <w:ind w:left="5212" w:hanging="360"/>
      </w:pPr>
      <w:rPr>
        <w:rFonts w:ascii="Symbol" w:hAnsi="Symbol" w:hint="default"/>
      </w:rPr>
    </w:lvl>
    <w:lvl w:ilvl="7" w:tplc="40090003" w:tentative="1">
      <w:start w:val="1"/>
      <w:numFmt w:val="bullet"/>
      <w:lvlText w:val="o"/>
      <w:lvlJc w:val="left"/>
      <w:pPr>
        <w:ind w:left="5932" w:hanging="360"/>
      </w:pPr>
      <w:rPr>
        <w:rFonts w:ascii="Courier New" w:hAnsi="Courier New" w:cs="Courier New" w:hint="default"/>
      </w:rPr>
    </w:lvl>
    <w:lvl w:ilvl="8" w:tplc="40090005" w:tentative="1">
      <w:start w:val="1"/>
      <w:numFmt w:val="bullet"/>
      <w:lvlText w:val=""/>
      <w:lvlJc w:val="left"/>
      <w:pPr>
        <w:ind w:left="6652" w:hanging="360"/>
      </w:pPr>
      <w:rPr>
        <w:rFonts w:ascii="Wingdings" w:hAnsi="Wingdings" w:hint="default"/>
      </w:rPr>
    </w:lvl>
  </w:abstractNum>
  <w:abstractNum w:abstractNumId="4" w15:restartNumberingAfterBreak="0">
    <w:nsid w:val="250E4D9F"/>
    <w:multiLevelType w:val="hybridMultilevel"/>
    <w:tmpl w:val="DD4C7020"/>
    <w:lvl w:ilvl="0" w:tplc="A7BA3A66">
      <w:start w:val="1"/>
      <w:numFmt w:val="decimal"/>
      <w:lvlText w:val="%1."/>
      <w:lvlJc w:val="left"/>
      <w:pPr>
        <w:ind w:left="1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DD84A032">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C2A6D86">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3A4841C4">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4B28B8C4">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D9F89214">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97EE2608">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50B22FD0">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BB00967E">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86A60F3"/>
    <w:multiLevelType w:val="multilevel"/>
    <w:tmpl w:val="2BF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A4E9A"/>
    <w:multiLevelType w:val="multilevel"/>
    <w:tmpl w:val="3DE27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770C1C"/>
    <w:multiLevelType w:val="multilevel"/>
    <w:tmpl w:val="80827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35BBC"/>
    <w:multiLevelType w:val="multilevel"/>
    <w:tmpl w:val="EEE6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AD785D"/>
    <w:multiLevelType w:val="multilevel"/>
    <w:tmpl w:val="91F2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18618">
    <w:abstractNumId w:val="4"/>
  </w:num>
  <w:num w:numId="2" w16cid:durableId="1826775945">
    <w:abstractNumId w:val="1"/>
  </w:num>
  <w:num w:numId="3" w16cid:durableId="919027794">
    <w:abstractNumId w:val="5"/>
  </w:num>
  <w:num w:numId="4" w16cid:durableId="547492569">
    <w:abstractNumId w:val="6"/>
  </w:num>
  <w:num w:numId="5" w16cid:durableId="632909941">
    <w:abstractNumId w:val="9"/>
  </w:num>
  <w:num w:numId="6" w16cid:durableId="650406762">
    <w:abstractNumId w:val="3"/>
  </w:num>
  <w:num w:numId="7" w16cid:durableId="1661543024">
    <w:abstractNumId w:val="0"/>
  </w:num>
  <w:num w:numId="8" w16cid:durableId="1211452011">
    <w:abstractNumId w:val="7"/>
  </w:num>
  <w:num w:numId="9" w16cid:durableId="1996688556">
    <w:abstractNumId w:val="2"/>
  </w:num>
  <w:num w:numId="10" w16cid:durableId="9308170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45E"/>
    <w:rsid w:val="00483B9F"/>
    <w:rsid w:val="007C253A"/>
    <w:rsid w:val="00DC245E"/>
    <w:rsid w:val="00E06A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7AF7"/>
  <w15:docId w15:val="{8E5629F1-CB0E-42CF-AE48-6CB05C3B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b/>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2"/>
    </w:rPr>
  </w:style>
  <w:style w:type="paragraph" w:styleId="Heading4">
    <w:name w:val="heading 4"/>
    <w:basedOn w:val="Normal"/>
    <w:next w:val="Normal"/>
    <w:link w:val="Heading4Char"/>
    <w:uiPriority w:val="9"/>
    <w:semiHidden/>
    <w:unhideWhenUsed/>
    <w:qFormat/>
    <w:rsid w:val="00E06A1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3B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E06A16"/>
    <w:rPr>
      <w:rFonts w:asciiTheme="majorHAnsi" w:eastAsiaTheme="majorEastAsia" w:hAnsiTheme="majorHAnsi" w:cstheme="majorBidi"/>
      <w:b/>
      <w:i/>
      <w:iCs/>
      <w:color w:val="2F5496" w:themeColor="accent1" w:themeShade="BF"/>
      <w:sz w:val="18"/>
    </w:rPr>
  </w:style>
  <w:style w:type="paragraph" w:customStyle="1" w:styleId="code-line">
    <w:name w:val="code-line"/>
    <w:basedOn w:val="Normal"/>
    <w:rsid w:val="00E06A16"/>
    <w:pPr>
      <w:spacing w:before="100" w:beforeAutospacing="1" w:after="100" w:afterAutospacing="1" w:line="240" w:lineRule="auto"/>
      <w:ind w:left="0" w:firstLine="0"/>
    </w:pPr>
    <w:rPr>
      <w:b w:val="0"/>
      <w:color w:val="auto"/>
      <w:kern w:val="0"/>
      <w:sz w:val="24"/>
      <w14:ligatures w14:val="none"/>
    </w:rPr>
  </w:style>
  <w:style w:type="character" w:styleId="Strong">
    <w:name w:val="Strong"/>
    <w:basedOn w:val="DefaultParagraphFont"/>
    <w:uiPriority w:val="22"/>
    <w:qFormat/>
    <w:rsid w:val="00E06A16"/>
    <w:rPr>
      <w:b/>
      <w:bCs/>
    </w:rPr>
  </w:style>
  <w:style w:type="paragraph" w:styleId="ListParagraph">
    <w:name w:val="List Paragraph"/>
    <w:basedOn w:val="Normal"/>
    <w:uiPriority w:val="34"/>
    <w:qFormat/>
    <w:rsid w:val="00E06A16"/>
    <w:pPr>
      <w:ind w:left="720"/>
      <w:contextualSpacing/>
    </w:pPr>
  </w:style>
  <w:style w:type="character" w:customStyle="1" w:styleId="Heading5Char">
    <w:name w:val="Heading 5 Char"/>
    <w:basedOn w:val="DefaultParagraphFont"/>
    <w:link w:val="Heading5"/>
    <w:uiPriority w:val="9"/>
    <w:semiHidden/>
    <w:rsid w:val="00483B9F"/>
    <w:rPr>
      <w:rFonts w:asciiTheme="majorHAnsi" w:eastAsiaTheme="majorEastAsia" w:hAnsiTheme="majorHAnsi" w:cstheme="majorBidi"/>
      <w:b/>
      <w:color w:val="2F5496" w:themeColor="accent1"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2282</Words>
  <Characters>13012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Dhilipkumar Babu</dc:creator>
  <cp:keywords/>
  <cp:lastModifiedBy>Rayban Pranav Mahesh</cp:lastModifiedBy>
  <cp:revision>2</cp:revision>
  <dcterms:created xsi:type="dcterms:W3CDTF">2026-10-21T13:20:00Z</dcterms:created>
  <dcterms:modified xsi:type="dcterms:W3CDTF">2026-10-21T13:20:00Z</dcterms:modified>
</cp:coreProperties>
</file>