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4B6ED8" w:rsidRDefault="003E2586" w:rsidP="00FA6751">
      <w:pPr>
        <w:pStyle w:val="IEEETitle"/>
        <w:rPr>
          <w:sz w:val="44"/>
          <w:szCs w:val="22"/>
        </w:rPr>
      </w:pPr>
      <w:r w:rsidRPr="004B6ED8">
        <w:rPr>
          <w:sz w:val="32"/>
          <w:szCs w:val="16"/>
        </w:rPr>
        <w:t xml:space="preserve">Mobile </w:t>
      </w:r>
      <w:r w:rsidR="00E34C93" w:rsidRPr="004B6ED8">
        <w:rPr>
          <w:sz w:val="32"/>
          <w:szCs w:val="16"/>
        </w:rPr>
        <w:t xml:space="preserve">Devices for Digital </w:t>
      </w:r>
      <w:r w:rsidRPr="004B6ED8">
        <w:rPr>
          <w:sz w:val="32"/>
          <w:szCs w:val="16"/>
        </w:rPr>
        <w:t>Learning in Context of Higher Education</w:t>
      </w:r>
    </w:p>
    <w:p w:rsidR="00D41274" w:rsidRPr="00734923" w:rsidRDefault="009153B0" w:rsidP="00D41274">
      <w:pPr>
        <w:pStyle w:val="IEEEAuthorName"/>
      </w:pPr>
      <w:r w:rsidRPr="00734923">
        <w:t>Shivani Shrimali</w:t>
      </w:r>
      <w:r w:rsidR="00D41274" w:rsidRPr="00734923">
        <w:rPr>
          <w:vertAlign w:val="superscript"/>
        </w:rPr>
        <w:t>1</w:t>
      </w:r>
      <w:r w:rsidR="005E04CF">
        <w:t xml:space="preserve">, </w:t>
      </w:r>
      <w:r w:rsidRPr="00734923">
        <w:t>Shiv Singh Sarangdevot</w:t>
      </w:r>
      <w:r w:rsidR="00D41274" w:rsidRPr="00734923">
        <w:rPr>
          <w:vertAlign w:val="superscript"/>
        </w:rPr>
        <w:t>2</w:t>
      </w:r>
      <w:r w:rsidRPr="00734923">
        <w:t>, Tarun Shrimali</w:t>
      </w:r>
      <w:r w:rsidR="00D41274" w:rsidRPr="00734923">
        <w:rPr>
          <w:vertAlign w:val="superscript"/>
        </w:rPr>
        <w:t>3</w:t>
      </w:r>
    </w:p>
    <w:p w:rsidR="006E43AD" w:rsidRPr="00734923" w:rsidRDefault="006E43AD" w:rsidP="00D41274">
      <w:pPr>
        <w:pStyle w:val="IEEEAuthorAffiliation"/>
      </w:pPr>
      <w:r w:rsidRPr="00734923">
        <w:rPr>
          <w:vertAlign w:val="superscript"/>
        </w:rPr>
        <w:t>1</w:t>
      </w:r>
      <w:r w:rsidRPr="00734923">
        <w:t xml:space="preserve">Research Scholar, </w:t>
      </w:r>
      <w:r w:rsidRPr="00734923">
        <w:rPr>
          <w:vertAlign w:val="superscript"/>
        </w:rPr>
        <w:t>2</w:t>
      </w:r>
      <w:r w:rsidRPr="00734923">
        <w:t xml:space="preserve">Vice </w:t>
      </w:r>
      <w:r w:rsidR="006D7A56" w:rsidRPr="00734923">
        <w:t>Chancellor</w:t>
      </w:r>
      <w:r w:rsidRPr="00734923">
        <w:t xml:space="preserve"> </w:t>
      </w:r>
    </w:p>
    <w:p w:rsidR="005C6962" w:rsidRPr="00734923" w:rsidRDefault="006E43AD" w:rsidP="009702BE">
      <w:pPr>
        <w:pStyle w:val="IEEEAuthorAffiliation"/>
      </w:pPr>
      <w:r w:rsidRPr="00734923">
        <w:rPr>
          <w:vertAlign w:val="superscript"/>
        </w:rPr>
        <w:t>3</w:t>
      </w:r>
      <w:r w:rsidR="009702BE" w:rsidRPr="00734923">
        <w:t>Director (Research &amp; Development Cell)</w:t>
      </w:r>
      <w:r w:rsidRPr="00734923">
        <w:t xml:space="preserve">, </w:t>
      </w:r>
      <w:r w:rsidR="009702BE" w:rsidRPr="00734923">
        <w:t>shrimalitarun@gmail.com</w:t>
      </w:r>
      <w:r w:rsidRPr="00734923">
        <w:t>,</w:t>
      </w:r>
    </w:p>
    <w:p w:rsidR="00D41274" w:rsidRPr="00734923" w:rsidRDefault="009702BE" w:rsidP="005C6962">
      <w:pPr>
        <w:pStyle w:val="IEEEAuthorAffiliation"/>
      </w:pPr>
      <w:r w:rsidRPr="00734923">
        <w:rPr>
          <w:vertAlign w:val="superscript"/>
        </w:rPr>
        <w:t>1,2,</w:t>
      </w:r>
      <w:r w:rsidR="006E43AD" w:rsidRPr="00734923">
        <w:rPr>
          <w:vertAlign w:val="superscript"/>
        </w:rPr>
        <w:t>3</w:t>
      </w:r>
      <w:r w:rsidRPr="00734923">
        <w:t>JRN Rajasthan Vidyapeeth (Deemed to be University), Udaipur ( Rajasthan), India</w:t>
      </w:r>
    </w:p>
    <w:p w:rsidR="00D41274" w:rsidRPr="00734923" w:rsidRDefault="00D41274" w:rsidP="00D41274"/>
    <w:p w:rsidR="00D41274" w:rsidRPr="00734923" w:rsidRDefault="00D41274" w:rsidP="00883903">
      <w:pPr>
        <w:ind w:right="-811"/>
        <w:sectPr w:rsidR="00D41274" w:rsidRPr="00734923" w:rsidSect="006969DF">
          <w:headerReference w:type="even" r:id="rId8"/>
          <w:headerReference w:type="default" r:id="rId9"/>
          <w:footerReference w:type="even" r:id="rId10"/>
          <w:footerReference w:type="default" r:id="rId11"/>
          <w:headerReference w:type="first" r:id="rId12"/>
          <w:footerReference w:type="first" r:id="rId13"/>
          <w:pgSz w:w="11906" w:h="16838"/>
          <w:pgMar w:top="2268" w:right="794" w:bottom="1304" w:left="794" w:header="284" w:footer="567" w:gutter="0"/>
          <w:pgNumType w:start="6"/>
          <w:cols w:space="708"/>
          <w:docGrid w:linePitch="360"/>
        </w:sectPr>
      </w:pPr>
    </w:p>
    <w:p w:rsidR="00D41274" w:rsidRPr="004B6ED8" w:rsidRDefault="00D41274" w:rsidP="00D7446B">
      <w:pPr>
        <w:pStyle w:val="IEEEAbtract"/>
        <w:rPr>
          <w:sz w:val="24"/>
        </w:rPr>
      </w:pPr>
      <w:r w:rsidRPr="004B6ED8">
        <w:rPr>
          <w:rStyle w:val="IEEEAbstractHeadingChar"/>
          <w:sz w:val="24"/>
        </w:rPr>
        <w:lastRenderedPageBreak/>
        <w:t>Ab</w:t>
      </w:r>
      <w:r w:rsidR="0064799C" w:rsidRPr="004B6ED8">
        <w:rPr>
          <w:rStyle w:val="IEEEAbstractHeadingChar"/>
          <w:sz w:val="24"/>
        </w:rPr>
        <w:t>s</w:t>
      </w:r>
      <w:r w:rsidRPr="004B6ED8">
        <w:rPr>
          <w:rStyle w:val="IEEEAbstractHeadingChar"/>
          <w:sz w:val="24"/>
        </w:rPr>
        <w:t>tract</w:t>
      </w:r>
      <w:r w:rsidR="00B94F17" w:rsidRPr="004B6ED8">
        <w:rPr>
          <w:sz w:val="24"/>
        </w:rPr>
        <w:t xml:space="preserve">— </w:t>
      </w:r>
      <w:r w:rsidR="001F284D" w:rsidRPr="004B6ED8">
        <w:rPr>
          <w:sz w:val="24"/>
        </w:rPr>
        <w:t>Increasing popularity</w:t>
      </w:r>
      <w:r w:rsidR="00630434" w:rsidRPr="004B6ED8">
        <w:rPr>
          <w:sz w:val="24"/>
        </w:rPr>
        <w:t>,</w:t>
      </w:r>
      <w:r w:rsidR="001F284D" w:rsidRPr="004B6ED8">
        <w:rPr>
          <w:sz w:val="24"/>
        </w:rPr>
        <w:t xml:space="preserve"> easy accessibility and improved capabilit</w:t>
      </w:r>
      <w:r w:rsidR="00630434" w:rsidRPr="004B6ED8">
        <w:rPr>
          <w:sz w:val="24"/>
        </w:rPr>
        <w:t>ies</w:t>
      </w:r>
      <w:r w:rsidR="001F284D" w:rsidRPr="004B6ED8">
        <w:rPr>
          <w:sz w:val="24"/>
        </w:rPr>
        <w:t xml:space="preserve"> of portable devices like laptops, notebooks, tablets and smartphones among students has inspired new approaches to learning, collaboration and communication </w:t>
      </w:r>
      <w:r w:rsidR="00756CFC" w:rsidRPr="004B6ED8">
        <w:rPr>
          <w:sz w:val="24"/>
        </w:rPr>
        <w:t>in modern education system</w:t>
      </w:r>
      <w:r w:rsidR="00B94F17" w:rsidRPr="004B6ED8">
        <w:rPr>
          <w:sz w:val="24"/>
        </w:rPr>
        <w:t xml:space="preserve">. </w:t>
      </w:r>
      <w:r w:rsidR="00656057" w:rsidRPr="004B6ED8">
        <w:rPr>
          <w:sz w:val="24"/>
        </w:rPr>
        <w:t xml:space="preserve">Usability of mobile technologies and applications in supporting the learning process should consider perception and opinion of students. </w:t>
      </w:r>
      <w:r w:rsidR="00B94F17" w:rsidRPr="004B6ED8">
        <w:rPr>
          <w:sz w:val="24"/>
        </w:rPr>
        <w:t xml:space="preserve">The purpose of this study is to </w:t>
      </w:r>
      <w:r w:rsidR="003F7FB1" w:rsidRPr="004B6ED8">
        <w:rPr>
          <w:sz w:val="24"/>
        </w:rPr>
        <w:t xml:space="preserve">explore level of readiness and interest of college students in mobile learning. Furthermore, </w:t>
      </w:r>
      <w:r w:rsidR="00656057" w:rsidRPr="004B6ED8">
        <w:rPr>
          <w:sz w:val="24"/>
        </w:rPr>
        <w:t>perception of students about possible</w:t>
      </w:r>
      <w:r w:rsidR="003F7FB1" w:rsidRPr="004B6ED8">
        <w:rPr>
          <w:sz w:val="24"/>
        </w:rPr>
        <w:t xml:space="preserve"> challenges</w:t>
      </w:r>
      <w:r w:rsidR="00D7446B" w:rsidRPr="004B6ED8">
        <w:rPr>
          <w:sz w:val="24"/>
        </w:rPr>
        <w:t xml:space="preserve"> and impact </w:t>
      </w:r>
      <w:r w:rsidR="00B94F17" w:rsidRPr="004B6ED8">
        <w:rPr>
          <w:sz w:val="24"/>
        </w:rPr>
        <w:t xml:space="preserve">of mobile devices for learning purposes </w:t>
      </w:r>
      <w:r w:rsidR="00630434" w:rsidRPr="004B6ED8">
        <w:rPr>
          <w:sz w:val="24"/>
        </w:rPr>
        <w:t>were</w:t>
      </w:r>
      <w:r w:rsidR="00D7446B" w:rsidRPr="004B6ED8">
        <w:rPr>
          <w:sz w:val="24"/>
        </w:rPr>
        <w:t xml:space="preserve"> </w:t>
      </w:r>
      <w:r w:rsidR="00656057" w:rsidRPr="004B6ED8">
        <w:rPr>
          <w:sz w:val="24"/>
        </w:rPr>
        <w:t xml:space="preserve">also </w:t>
      </w:r>
      <w:r w:rsidR="00D7446B" w:rsidRPr="004B6ED8">
        <w:rPr>
          <w:sz w:val="24"/>
        </w:rPr>
        <w:t>examined</w:t>
      </w:r>
      <w:r w:rsidR="00B94F17" w:rsidRPr="004B6ED8">
        <w:rPr>
          <w:sz w:val="24"/>
        </w:rPr>
        <w:t xml:space="preserve">. </w:t>
      </w:r>
      <w:r w:rsidR="0032243A" w:rsidRPr="004B6ED8">
        <w:rPr>
          <w:sz w:val="24"/>
        </w:rPr>
        <w:t xml:space="preserve">The questionnaire and personal interviews have been used to gather </w:t>
      </w:r>
      <w:r w:rsidR="005E5080" w:rsidRPr="004B6ED8">
        <w:rPr>
          <w:sz w:val="24"/>
        </w:rPr>
        <w:t xml:space="preserve">primary </w:t>
      </w:r>
      <w:r w:rsidR="0032243A" w:rsidRPr="004B6ED8">
        <w:rPr>
          <w:sz w:val="24"/>
        </w:rPr>
        <w:t>data for this research.</w:t>
      </w:r>
      <w:r w:rsidR="0032243A" w:rsidRPr="004B6ED8">
        <w:rPr>
          <w:rFonts w:ascii="TimesNewRomanPSMT" w:hAnsi="TimesNewRomanPSMT"/>
          <w:sz w:val="24"/>
        </w:rPr>
        <w:t xml:space="preserve"> </w:t>
      </w:r>
      <w:r w:rsidR="00101D5D" w:rsidRPr="004B6ED8">
        <w:rPr>
          <w:sz w:val="24"/>
        </w:rPr>
        <w:t xml:space="preserve">The </w:t>
      </w:r>
      <w:r w:rsidR="0011586C" w:rsidRPr="004B6ED8">
        <w:rPr>
          <w:sz w:val="24"/>
        </w:rPr>
        <w:t>results</w:t>
      </w:r>
      <w:r w:rsidR="00101D5D" w:rsidRPr="004B6ED8">
        <w:rPr>
          <w:sz w:val="24"/>
        </w:rPr>
        <w:t xml:space="preserve"> of study </w:t>
      </w:r>
      <w:r w:rsidR="0011586C" w:rsidRPr="004B6ED8">
        <w:rPr>
          <w:sz w:val="24"/>
        </w:rPr>
        <w:t>concluded</w:t>
      </w:r>
      <w:r w:rsidR="00101D5D" w:rsidRPr="004B6ED8">
        <w:rPr>
          <w:sz w:val="24"/>
        </w:rPr>
        <w:t xml:space="preserve"> that students </w:t>
      </w:r>
      <w:r w:rsidR="0011586C" w:rsidRPr="004B6ED8">
        <w:rPr>
          <w:sz w:val="24"/>
        </w:rPr>
        <w:t xml:space="preserve">are ready and keen to adopt mobile learning with a </w:t>
      </w:r>
      <w:r w:rsidR="00101D5D" w:rsidRPr="004B6ED8">
        <w:rPr>
          <w:sz w:val="24"/>
        </w:rPr>
        <w:t xml:space="preserve">positive attitude. </w:t>
      </w:r>
      <w:r w:rsidR="007D21DA" w:rsidRPr="004B6ED8">
        <w:rPr>
          <w:sz w:val="24"/>
        </w:rPr>
        <w:t xml:space="preserve">Students mentioned advantages and challenges they expect to face </w:t>
      </w:r>
      <w:r w:rsidR="00630434" w:rsidRPr="004B6ED8">
        <w:rPr>
          <w:sz w:val="24"/>
        </w:rPr>
        <w:t xml:space="preserve">about </w:t>
      </w:r>
      <w:r w:rsidR="007D21DA" w:rsidRPr="004B6ED8">
        <w:rPr>
          <w:sz w:val="24"/>
        </w:rPr>
        <w:t>the implementation of mobile learning.</w:t>
      </w:r>
      <w:r w:rsidR="009F625E" w:rsidRPr="004B6ED8">
        <w:rPr>
          <w:sz w:val="24"/>
        </w:rPr>
        <w:t xml:space="preserve"> The study concluded with recommendations to university administration for better implementation of mobile learning.</w:t>
      </w:r>
    </w:p>
    <w:p w:rsidR="00A32BFA" w:rsidRPr="004B6ED8" w:rsidRDefault="00A32BFA" w:rsidP="00A32BFA">
      <w:pPr>
        <w:rPr>
          <w:lang w:val="en-GB" w:eastAsia="en-GB"/>
        </w:rPr>
      </w:pPr>
    </w:p>
    <w:p w:rsidR="00A32BFA" w:rsidRPr="004B6ED8" w:rsidRDefault="00A32BFA" w:rsidP="00A32BFA">
      <w:pPr>
        <w:rPr>
          <w:lang w:val="en-GB" w:eastAsia="en-GB"/>
        </w:rPr>
      </w:pPr>
      <w:r w:rsidRPr="004B6ED8">
        <w:rPr>
          <w:rStyle w:val="IEEEAbstractHeadingChar"/>
          <w:sz w:val="24"/>
        </w:rPr>
        <w:t>Keywords</w:t>
      </w:r>
      <w:r w:rsidRPr="004B6ED8">
        <w:t xml:space="preserve">— </w:t>
      </w:r>
      <w:r w:rsidR="002F60DF" w:rsidRPr="004B6ED8">
        <w:rPr>
          <w:rStyle w:val="IEEEAbtractChar"/>
          <w:sz w:val="24"/>
        </w:rPr>
        <w:t xml:space="preserve">digital learning, higher education, </w:t>
      </w:r>
      <w:r w:rsidR="00EB77D3" w:rsidRPr="004B6ED8">
        <w:rPr>
          <w:rStyle w:val="IEEEAbtractChar"/>
          <w:sz w:val="24"/>
        </w:rPr>
        <w:t>m</w:t>
      </w:r>
      <w:r w:rsidR="002F60DF" w:rsidRPr="004B6ED8">
        <w:rPr>
          <w:rStyle w:val="IEEEAbtractChar"/>
          <w:sz w:val="24"/>
        </w:rPr>
        <w:t xml:space="preserve">obile </w:t>
      </w:r>
      <w:r w:rsidR="007110D9" w:rsidRPr="004B6ED8">
        <w:rPr>
          <w:rStyle w:val="IEEEAbtractChar"/>
          <w:sz w:val="24"/>
        </w:rPr>
        <w:t>devices</w:t>
      </w:r>
      <w:r w:rsidR="009A16AB" w:rsidRPr="004B6ED8">
        <w:rPr>
          <w:rStyle w:val="IEEEAbtractChar"/>
          <w:sz w:val="24"/>
        </w:rPr>
        <w:t xml:space="preserve"> </w:t>
      </w:r>
    </w:p>
    <w:p w:rsidR="00AD335D" w:rsidRPr="004B6ED8" w:rsidRDefault="00AD335D" w:rsidP="00081EBE">
      <w:pPr>
        <w:pStyle w:val="IEEEHeading1"/>
        <w:rPr>
          <w:sz w:val="24"/>
        </w:rPr>
      </w:pPr>
      <w:r w:rsidRPr="004B6ED8">
        <w:rPr>
          <w:sz w:val="24"/>
        </w:rPr>
        <w:t>Introduction</w:t>
      </w:r>
    </w:p>
    <w:p w:rsidR="007F7751" w:rsidRPr="004B6ED8" w:rsidRDefault="00F84D34" w:rsidP="00E929A0">
      <w:pPr>
        <w:pStyle w:val="IEEEParagraph"/>
        <w:rPr>
          <w:sz w:val="24"/>
        </w:rPr>
      </w:pPr>
      <w:r w:rsidRPr="004B6ED8">
        <w:rPr>
          <w:sz w:val="24"/>
        </w:rPr>
        <w:t xml:space="preserve">Digital learning </w:t>
      </w:r>
      <w:r w:rsidR="004D4937" w:rsidRPr="004B6ED8">
        <w:rPr>
          <w:sz w:val="24"/>
        </w:rPr>
        <w:t xml:space="preserve">strengthens and enhances student’s learning experience by making effective use of technology in instructional practices. </w:t>
      </w:r>
      <w:r w:rsidRPr="004B6ED8">
        <w:rPr>
          <w:sz w:val="24"/>
        </w:rPr>
        <w:t xml:space="preserve">It encompasses a wide spectrum of practices including: online learning (e-learning), </w:t>
      </w:r>
      <w:r w:rsidR="005B1A4A" w:rsidRPr="004B6ED8">
        <w:rPr>
          <w:sz w:val="24"/>
        </w:rPr>
        <w:t>Mobile learning (m-learning)</w:t>
      </w:r>
      <w:r w:rsidRPr="004B6ED8">
        <w:rPr>
          <w:sz w:val="24"/>
        </w:rPr>
        <w:t>, blended learning</w:t>
      </w:r>
      <w:r w:rsidR="003D7B74" w:rsidRPr="004B6ED8">
        <w:rPr>
          <w:sz w:val="24"/>
        </w:rPr>
        <w:t xml:space="preserve"> (</w:t>
      </w:r>
      <w:r w:rsidRPr="004B6ED8">
        <w:rPr>
          <w:sz w:val="24"/>
        </w:rPr>
        <w:t>flipped learning</w:t>
      </w:r>
      <w:r w:rsidR="003D7B74" w:rsidRPr="004B6ED8">
        <w:rPr>
          <w:sz w:val="24"/>
        </w:rPr>
        <w:t>)</w:t>
      </w:r>
      <w:r w:rsidRPr="004B6ED8">
        <w:rPr>
          <w:sz w:val="24"/>
        </w:rPr>
        <w:t>, virtual learning.</w:t>
      </w:r>
      <w:r w:rsidR="005B1A4A" w:rsidRPr="004B6ED8">
        <w:rPr>
          <w:sz w:val="24"/>
        </w:rPr>
        <w:t xml:space="preserve"> </w:t>
      </w:r>
      <w:r w:rsidRPr="004B6ED8">
        <w:rPr>
          <w:sz w:val="24"/>
        </w:rPr>
        <w:t xml:space="preserve">Mobile learning </w:t>
      </w:r>
      <w:r w:rsidR="005B1A4A" w:rsidRPr="004B6ED8">
        <w:rPr>
          <w:sz w:val="24"/>
        </w:rPr>
        <w:t>is a concept that describes the process of learning by using mobile devices [1].</w:t>
      </w:r>
      <w:r w:rsidR="000D02C8" w:rsidRPr="004B6ED8">
        <w:rPr>
          <w:sz w:val="24"/>
        </w:rPr>
        <w:t xml:space="preserve"> </w:t>
      </w:r>
      <w:r w:rsidR="005E6FD4" w:rsidRPr="004B6ED8">
        <w:rPr>
          <w:sz w:val="24"/>
        </w:rPr>
        <w:t>S</w:t>
      </w:r>
      <w:r w:rsidR="00EF534E" w:rsidRPr="004B6ED8">
        <w:rPr>
          <w:sz w:val="24"/>
        </w:rPr>
        <w:t xml:space="preserve">everal </w:t>
      </w:r>
      <w:r w:rsidR="002142C9" w:rsidRPr="004B6ED8">
        <w:rPr>
          <w:sz w:val="24"/>
        </w:rPr>
        <w:t xml:space="preserve">researchers have defined mobile learning as an extension or subset </w:t>
      </w:r>
      <w:r w:rsidR="002142C9" w:rsidRPr="004B6ED8">
        <w:rPr>
          <w:sz w:val="24"/>
        </w:rPr>
        <w:lastRenderedPageBreak/>
        <w:t xml:space="preserve">of </w:t>
      </w:r>
      <w:r w:rsidR="00EF534E" w:rsidRPr="004B6ED8">
        <w:rPr>
          <w:sz w:val="24"/>
        </w:rPr>
        <w:t>e-learning</w:t>
      </w:r>
      <w:r w:rsidR="005E6FD4" w:rsidRPr="004B6ED8">
        <w:rPr>
          <w:sz w:val="24"/>
        </w:rPr>
        <w:t xml:space="preserve"> [2]</w:t>
      </w:r>
      <w:r w:rsidR="00EF534E" w:rsidRPr="004B6ED8">
        <w:rPr>
          <w:sz w:val="24"/>
        </w:rPr>
        <w:t xml:space="preserve">. </w:t>
      </w:r>
      <w:r w:rsidR="006A73A6" w:rsidRPr="004B6ED8">
        <w:rPr>
          <w:sz w:val="24"/>
        </w:rPr>
        <w:t xml:space="preserve">Similarly, e-learning is part of modern digital learning. </w:t>
      </w:r>
      <w:r w:rsidR="00EF534E" w:rsidRPr="004B6ED8">
        <w:rPr>
          <w:sz w:val="24"/>
        </w:rPr>
        <w:t xml:space="preserve">This type of learning is one of the kinds of ubiquitous learning. </w:t>
      </w:r>
    </w:p>
    <w:p w:rsidR="00EA10DE" w:rsidRPr="004B6ED8" w:rsidRDefault="000D02C8" w:rsidP="00E929A0">
      <w:pPr>
        <w:pStyle w:val="IEEEParagraph"/>
        <w:rPr>
          <w:sz w:val="24"/>
        </w:rPr>
      </w:pPr>
      <w:r w:rsidRPr="004B6ED8">
        <w:rPr>
          <w:sz w:val="24"/>
        </w:rPr>
        <w:t xml:space="preserve">Mobile learning can be achieved by using </w:t>
      </w:r>
      <w:r w:rsidR="006F08B0" w:rsidRPr="004B6ED8">
        <w:rPr>
          <w:sz w:val="24"/>
        </w:rPr>
        <w:t xml:space="preserve">portable </w:t>
      </w:r>
      <w:r w:rsidRPr="004B6ED8">
        <w:rPr>
          <w:sz w:val="24"/>
        </w:rPr>
        <w:t xml:space="preserve">mobile devices such as </w:t>
      </w:r>
      <w:r w:rsidR="006F08B0" w:rsidRPr="004B6ED8">
        <w:rPr>
          <w:sz w:val="24"/>
        </w:rPr>
        <w:t xml:space="preserve">laptops, notebooks, </w:t>
      </w:r>
      <w:r w:rsidRPr="004B6ED8">
        <w:rPr>
          <w:sz w:val="24"/>
        </w:rPr>
        <w:t xml:space="preserve">PDAs, </w:t>
      </w:r>
      <w:r w:rsidR="006F08B0" w:rsidRPr="004B6ED8">
        <w:rPr>
          <w:sz w:val="24"/>
        </w:rPr>
        <w:t>tablets,</w:t>
      </w:r>
      <w:r w:rsidRPr="004B6ED8">
        <w:rPr>
          <w:sz w:val="24"/>
        </w:rPr>
        <w:t xml:space="preserve"> </w:t>
      </w:r>
      <w:r w:rsidR="006F08B0" w:rsidRPr="004B6ED8">
        <w:rPr>
          <w:sz w:val="24"/>
        </w:rPr>
        <w:t>and smartphones.</w:t>
      </w:r>
      <w:r w:rsidRPr="004B6ED8">
        <w:rPr>
          <w:sz w:val="24"/>
        </w:rPr>
        <w:t xml:space="preserve"> </w:t>
      </w:r>
      <w:r w:rsidR="00F40F37" w:rsidRPr="004B6ED8">
        <w:rPr>
          <w:sz w:val="24"/>
        </w:rPr>
        <w:t>A</w:t>
      </w:r>
      <w:r w:rsidRPr="004B6ED8">
        <w:rPr>
          <w:sz w:val="24"/>
        </w:rPr>
        <w:t xml:space="preserve">cquisition of any kind of knowledge and abilities </w:t>
      </w:r>
      <w:r w:rsidR="00F40F37" w:rsidRPr="004B6ED8">
        <w:rPr>
          <w:sz w:val="24"/>
        </w:rPr>
        <w:t>by using</w:t>
      </w:r>
      <w:r w:rsidRPr="004B6ED8">
        <w:rPr>
          <w:sz w:val="24"/>
        </w:rPr>
        <w:t xml:space="preserve"> of mobile technology, anytime, anywhere </w:t>
      </w:r>
      <w:r w:rsidR="00213B2E" w:rsidRPr="004B6ED8">
        <w:rPr>
          <w:sz w:val="24"/>
        </w:rPr>
        <w:t xml:space="preserve">through wireless network </w:t>
      </w:r>
      <w:r w:rsidR="00F40F37" w:rsidRPr="004B6ED8">
        <w:rPr>
          <w:sz w:val="24"/>
        </w:rPr>
        <w:t>is represented as mobile learning [</w:t>
      </w:r>
      <w:r w:rsidR="00AF1005" w:rsidRPr="004B6ED8">
        <w:rPr>
          <w:sz w:val="24"/>
        </w:rPr>
        <w:t>3</w:t>
      </w:r>
      <w:r w:rsidRPr="004B6ED8">
        <w:rPr>
          <w:sz w:val="24"/>
        </w:rPr>
        <w:t>].</w:t>
      </w:r>
      <w:r w:rsidR="00E929A0" w:rsidRPr="004B6ED8">
        <w:rPr>
          <w:sz w:val="24"/>
        </w:rPr>
        <w:t xml:space="preserve"> </w:t>
      </w:r>
      <w:r w:rsidR="001608BA" w:rsidRPr="004B6ED8">
        <w:rPr>
          <w:sz w:val="24"/>
        </w:rPr>
        <w:t xml:space="preserve">Mobile learning can be used to deliver courses, lecture notes and assignments, tutorials, quizzes and useful references for a comprehensive and up-to-date learning process. </w:t>
      </w:r>
      <w:r w:rsidR="00AE1E7D" w:rsidRPr="004B6ED8">
        <w:rPr>
          <w:sz w:val="24"/>
        </w:rPr>
        <w:t>Moving wi</w:t>
      </w:r>
      <w:r w:rsidR="001608BA" w:rsidRPr="004B6ED8">
        <w:rPr>
          <w:sz w:val="24"/>
        </w:rPr>
        <w:t xml:space="preserve">th the developments in </w:t>
      </w:r>
      <w:r w:rsidR="00AE1E7D" w:rsidRPr="004B6ED8">
        <w:rPr>
          <w:sz w:val="24"/>
        </w:rPr>
        <w:t>hand held devices</w:t>
      </w:r>
      <w:r w:rsidR="001608BA" w:rsidRPr="004B6ED8">
        <w:rPr>
          <w:sz w:val="24"/>
        </w:rPr>
        <w:t>, m</w:t>
      </w:r>
      <w:r w:rsidR="00231200" w:rsidRPr="004B6ED8">
        <w:rPr>
          <w:sz w:val="24"/>
        </w:rPr>
        <w:t xml:space="preserve">obile learning </w:t>
      </w:r>
      <w:r w:rsidR="001608BA" w:rsidRPr="004B6ED8">
        <w:rPr>
          <w:sz w:val="24"/>
        </w:rPr>
        <w:t xml:space="preserve">technologies have also enhanced learning materials by using multimedia formats to create interests of learners. </w:t>
      </w:r>
      <w:r w:rsidR="003F26A5" w:rsidRPr="004B6ED8">
        <w:rPr>
          <w:sz w:val="24"/>
        </w:rPr>
        <w:t>It is expected that use of mobile technologies and applications improves student performance and quality of learning experience through facilitating the access to educational resources and services [</w:t>
      </w:r>
      <w:r w:rsidR="008D35CA" w:rsidRPr="004B6ED8">
        <w:rPr>
          <w:sz w:val="24"/>
        </w:rPr>
        <w:t>4</w:t>
      </w:r>
      <w:r w:rsidR="003F26A5" w:rsidRPr="004B6ED8">
        <w:rPr>
          <w:sz w:val="24"/>
        </w:rPr>
        <w:t>]. Although, most previous studies in this area focused on technical aspects, adoption and implementation, prospects, possibilities and problems for mobile learning, there are few studies in context of Indian higher education system that assess the level of students’ interest, views and readiness to participate in mobile learning activities.</w:t>
      </w:r>
    </w:p>
    <w:p w:rsidR="00270ECF" w:rsidRPr="004B6ED8" w:rsidRDefault="00E71FE5" w:rsidP="00C84217">
      <w:pPr>
        <w:pStyle w:val="IEEEParagraph"/>
        <w:rPr>
          <w:sz w:val="24"/>
        </w:rPr>
      </w:pPr>
      <w:r w:rsidRPr="004B6ED8">
        <w:rPr>
          <w:sz w:val="24"/>
        </w:rPr>
        <w:t>The Indian telecom market, the second-largest in the world after China in terms of subscriber base, has nearly 1,187 million wireless subscribers as of June, 2017 [</w:t>
      </w:r>
      <w:r w:rsidR="005D3D75" w:rsidRPr="004B6ED8">
        <w:rPr>
          <w:sz w:val="24"/>
        </w:rPr>
        <w:t>5</w:t>
      </w:r>
      <w:r w:rsidRPr="004B6ED8">
        <w:rPr>
          <w:sz w:val="24"/>
        </w:rPr>
        <w:t xml:space="preserve">]. </w:t>
      </w:r>
      <w:r w:rsidR="00462D8E" w:rsidRPr="004B6ED8">
        <w:rPr>
          <w:sz w:val="24"/>
        </w:rPr>
        <w:t xml:space="preserve">Rapid evolution in computer </w:t>
      </w:r>
      <w:r w:rsidR="001F40B6" w:rsidRPr="004B6ED8">
        <w:rPr>
          <w:sz w:val="24"/>
        </w:rPr>
        <w:t xml:space="preserve">and </w:t>
      </w:r>
      <w:r w:rsidR="007E098A" w:rsidRPr="004B6ED8">
        <w:rPr>
          <w:sz w:val="24"/>
        </w:rPr>
        <w:t xml:space="preserve">emerging </w:t>
      </w:r>
      <w:r w:rsidR="001F40B6" w:rsidRPr="004B6ED8">
        <w:rPr>
          <w:sz w:val="24"/>
        </w:rPr>
        <w:t xml:space="preserve">mobile </w:t>
      </w:r>
      <w:r w:rsidR="00462D8E" w:rsidRPr="004B6ED8">
        <w:rPr>
          <w:sz w:val="24"/>
        </w:rPr>
        <w:t>technolog</w:t>
      </w:r>
      <w:r w:rsidR="001F40B6" w:rsidRPr="004B6ED8">
        <w:rPr>
          <w:sz w:val="24"/>
        </w:rPr>
        <w:t>ies</w:t>
      </w:r>
      <w:r w:rsidR="00462D8E" w:rsidRPr="004B6ED8">
        <w:rPr>
          <w:sz w:val="24"/>
        </w:rPr>
        <w:t xml:space="preserve">, network infrastructure, intelligent user interfaces, context </w:t>
      </w:r>
      <w:r w:rsidR="00956FD8" w:rsidRPr="004B6ED8">
        <w:rPr>
          <w:sz w:val="24"/>
        </w:rPr>
        <w:t>modelling</w:t>
      </w:r>
      <w:r w:rsidR="00462D8E" w:rsidRPr="004B6ED8">
        <w:rPr>
          <w:sz w:val="24"/>
        </w:rPr>
        <w:t xml:space="preserve"> applications and recent developments in the field of </w:t>
      </w:r>
      <w:r w:rsidR="001F40B6" w:rsidRPr="004B6ED8">
        <w:rPr>
          <w:sz w:val="24"/>
        </w:rPr>
        <w:t>information and communication technologies</w:t>
      </w:r>
      <w:r w:rsidR="00462D8E" w:rsidRPr="004B6ED8">
        <w:rPr>
          <w:sz w:val="24"/>
        </w:rPr>
        <w:t xml:space="preserve">, have created a wide array of new possibilities for technology users. </w:t>
      </w:r>
      <w:r w:rsidR="00270ECF" w:rsidRPr="004B6ED8">
        <w:rPr>
          <w:sz w:val="24"/>
        </w:rPr>
        <w:t xml:space="preserve">India has one of the largest </w:t>
      </w:r>
      <w:r w:rsidR="0068211A" w:rsidRPr="004B6ED8">
        <w:rPr>
          <w:sz w:val="24"/>
        </w:rPr>
        <w:t xml:space="preserve">higher </w:t>
      </w:r>
      <w:r w:rsidR="00270ECF" w:rsidRPr="004B6ED8">
        <w:rPr>
          <w:sz w:val="24"/>
        </w:rPr>
        <w:t xml:space="preserve">education systems in the world </w:t>
      </w:r>
      <w:r w:rsidR="00270ECF" w:rsidRPr="004B6ED8">
        <w:rPr>
          <w:sz w:val="24"/>
        </w:rPr>
        <w:lastRenderedPageBreak/>
        <w:t xml:space="preserve">with </w:t>
      </w:r>
      <w:r w:rsidR="0068211A" w:rsidRPr="004B6ED8">
        <w:rPr>
          <w:sz w:val="24"/>
        </w:rPr>
        <w:t>895 degree awarding universities / institutions and 42,338</w:t>
      </w:r>
      <w:r w:rsidR="00270ECF" w:rsidRPr="004B6ED8">
        <w:rPr>
          <w:sz w:val="24"/>
        </w:rPr>
        <w:t xml:space="preserve"> </w:t>
      </w:r>
      <w:r w:rsidR="0068211A" w:rsidRPr="004B6ED8">
        <w:rPr>
          <w:sz w:val="24"/>
        </w:rPr>
        <w:t>colleges as per the recent statistics published on university grant commission website</w:t>
      </w:r>
      <w:r w:rsidR="00270ECF" w:rsidRPr="004B6ED8">
        <w:rPr>
          <w:sz w:val="24"/>
        </w:rPr>
        <w:t>. India</w:t>
      </w:r>
      <w:r w:rsidR="00270ECF" w:rsidRPr="004B6ED8">
        <w:rPr>
          <w:sz w:val="24"/>
          <w:lang w:val="en-US"/>
        </w:rPr>
        <w:t>n</w:t>
      </w:r>
      <w:r w:rsidR="00270ECF" w:rsidRPr="004B6ED8">
        <w:rPr>
          <w:sz w:val="24"/>
        </w:rPr>
        <w:t xml:space="preserve"> online education market </w:t>
      </w:r>
      <w:r w:rsidR="005A1372" w:rsidRPr="004B6ED8">
        <w:rPr>
          <w:sz w:val="24"/>
        </w:rPr>
        <w:t xml:space="preserve">is currently stands at USD 247 million and is expected to have </w:t>
      </w:r>
      <w:r w:rsidR="00276FB8" w:rsidRPr="004B6ED8">
        <w:rPr>
          <w:sz w:val="24"/>
        </w:rPr>
        <w:t>eight</w:t>
      </w:r>
      <w:r w:rsidR="005A1372" w:rsidRPr="004B6ED8">
        <w:rPr>
          <w:sz w:val="24"/>
        </w:rPr>
        <w:t xml:space="preserve"> times growth to reach </w:t>
      </w:r>
      <w:r w:rsidR="00276FB8" w:rsidRPr="004B6ED8">
        <w:rPr>
          <w:sz w:val="24"/>
        </w:rPr>
        <w:t xml:space="preserve">the USD </w:t>
      </w:r>
      <w:r w:rsidR="005A1372" w:rsidRPr="004B6ED8">
        <w:rPr>
          <w:sz w:val="24"/>
        </w:rPr>
        <w:t>1.96 billion mark in 2021</w:t>
      </w:r>
      <w:r w:rsidR="00673A56" w:rsidRPr="004B6ED8">
        <w:rPr>
          <w:sz w:val="24"/>
        </w:rPr>
        <w:t xml:space="preserve"> [</w:t>
      </w:r>
      <w:r w:rsidR="002F3CD8" w:rsidRPr="004B6ED8">
        <w:rPr>
          <w:sz w:val="24"/>
        </w:rPr>
        <w:t>6</w:t>
      </w:r>
      <w:r w:rsidR="00673A56" w:rsidRPr="004B6ED8">
        <w:rPr>
          <w:sz w:val="24"/>
        </w:rPr>
        <w:t>]</w:t>
      </w:r>
      <w:r w:rsidR="00270ECF" w:rsidRPr="004B6ED8">
        <w:rPr>
          <w:sz w:val="24"/>
        </w:rPr>
        <w:t>. With the increase in online competitive exams (</w:t>
      </w:r>
      <w:r w:rsidR="002A5968" w:rsidRPr="004B6ED8">
        <w:rPr>
          <w:sz w:val="24"/>
        </w:rPr>
        <w:t xml:space="preserve">like </w:t>
      </w:r>
      <w:r w:rsidR="00270ECF" w:rsidRPr="004B6ED8">
        <w:rPr>
          <w:sz w:val="24"/>
        </w:rPr>
        <w:t xml:space="preserve">GRE, GMAT, IIT-JEE, </w:t>
      </w:r>
      <w:r w:rsidR="008171D2" w:rsidRPr="004B6ED8">
        <w:rPr>
          <w:sz w:val="24"/>
        </w:rPr>
        <w:t xml:space="preserve">NEET, </w:t>
      </w:r>
      <w:r w:rsidR="00270ECF" w:rsidRPr="004B6ED8">
        <w:rPr>
          <w:sz w:val="24"/>
        </w:rPr>
        <w:t xml:space="preserve">CAT, TOEFL), the experts feel that m-learning market will have a good growth. </w:t>
      </w:r>
      <w:r w:rsidR="008171D2" w:rsidRPr="004B6ED8">
        <w:rPr>
          <w:sz w:val="24"/>
        </w:rPr>
        <w:t xml:space="preserve">Ease of accessibility and efficiency of </w:t>
      </w:r>
      <w:r w:rsidR="00270ECF" w:rsidRPr="004B6ED8">
        <w:rPr>
          <w:sz w:val="24"/>
        </w:rPr>
        <w:t xml:space="preserve">mobile devices </w:t>
      </w:r>
      <w:r w:rsidR="008171D2" w:rsidRPr="004B6ED8">
        <w:rPr>
          <w:sz w:val="24"/>
        </w:rPr>
        <w:t xml:space="preserve">and its use </w:t>
      </w:r>
      <w:r w:rsidR="00270ECF" w:rsidRPr="004B6ED8">
        <w:rPr>
          <w:sz w:val="24"/>
        </w:rPr>
        <w:t>as educational resources will continue to rise sharply in India.</w:t>
      </w:r>
      <w:r w:rsidR="00ED5EDB" w:rsidRPr="004B6ED8">
        <w:rPr>
          <w:sz w:val="24"/>
        </w:rPr>
        <w:t xml:space="preserve"> Higher education institutions should not overlook the opportunities that could be provided via this type of learning for students.</w:t>
      </w:r>
    </w:p>
    <w:p w:rsidR="00514DE2" w:rsidRPr="004B6ED8" w:rsidRDefault="00E922EA" w:rsidP="00C84217">
      <w:pPr>
        <w:pStyle w:val="IEEEParagraph"/>
        <w:rPr>
          <w:sz w:val="24"/>
        </w:rPr>
      </w:pPr>
      <w:r w:rsidRPr="004B6ED8">
        <w:rPr>
          <w:sz w:val="24"/>
        </w:rPr>
        <w:t>Policy formulators</w:t>
      </w:r>
      <w:r w:rsidR="00C0313D" w:rsidRPr="004B6ED8">
        <w:rPr>
          <w:sz w:val="24"/>
        </w:rPr>
        <w:t xml:space="preserve"> at universities </w:t>
      </w:r>
      <w:r w:rsidR="001F6770" w:rsidRPr="004B6ED8">
        <w:rPr>
          <w:sz w:val="24"/>
        </w:rPr>
        <w:t xml:space="preserve">and educational institutions </w:t>
      </w:r>
      <w:r w:rsidR="00C0313D" w:rsidRPr="004B6ED8">
        <w:rPr>
          <w:sz w:val="24"/>
        </w:rPr>
        <w:t>have lack of availability of data regarding the extent of student</w:t>
      </w:r>
      <w:r w:rsidR="001F6770" w:rsidRPr="004B6ED8">
        <w:rPr>
          <w:sz w:val="24"/>
        </w:rPr>
        <w:t>’s</w:t>
      </w:r>
      <w:r w:rsidR="00C0313D" w:rsidRPr="004B6ED8">
        <w:rPr>
          <w:sz w:val="24"/>
        </w:rPr>
        <w:t xml:space="preserve"> acceptance and readiness towards the use of m-learning techniques, in order to better planning to provide the required</w:t>
      </w:r>
      <w:r w:rsidR="0023527C" w:rsidRPr="004B6ED8">
        <w:rPr>
          <w:sz w:val="24"/>
        </w:rPr>
        <w:t xml:space="preserve"> </w:t>
      </w:r>
      <w:r w:rsidR="00C0313D" w:rsidRPr="004B6ED8">
        <w:rPr>
          <w:sz w:val="24"/>
        </w:rPr>
        <w:t xml:space="preserve">infrastructure and ensure success of mobile learning experience. </w:t>
      </w:r>
      <w:r w:rsidR="00386EE0" w:rsidRPr="004B6ED8">
        <w:rPr>
          <w:sz w:val="24"/>
        </w:rPr>
        <w:t xml:space="preserve">A systematic study </w:t>
      </w:r>
      <w:r w:rsidR="003642E6" w:rsidRPr="004B6ED8">
        <w:rPr>
          <w:sz w:val="24"/>
        </w:rPr>
        <w:t xml:space="preserve">to gain insights into </w:t>
      </w:r>
      <w:r w:rsidR="00A20133" w:rsidRPr="004B6ED8">
        <w:rPr>
          <w:sz w:val="24"/>
        </w:rPr>
        <w:t>student</w:t>
      </w:r>
      <w:r w:rsidR="00386EE0" w:rsidRPr="004B6ED8">
        <w:rPr>
          <w:sz w:val="24"/>
        </w:rPr>
        <w:t>’s</w:t>
      </w:r>
      <w:r w:rsidR="00A20133" w:rsidRPr="004B6ED8">
        <w:rPr>
          <w:sz w:val="24"/>
        </w:rPr>
        <w:t xml:space="preserve"> </w:t>
      </w:r>
      <w:r w:rsidR="003642E6" w:rsidRPr="004B6ED8">
        <w:rPr>
          <w:sz w:val="24"/>
        </w:rPr>
        <w:t xml:space="preserve">understanding and </w:t>
      </w:r>
      <w:r w:rsidR="00386EE0" w:rsidRPr="004B6ED8">
        <w:rPr>
          <w:sz w:val="24"/>
        </w:rPr>
        <w:t>perceptions</w:t>
      </w:r>
      <w:r w:rsidR="00A20133" w:rsidRPr="004B6ED8">
        <w:rPr>
          <w:sz w:val="24"/>
        </w:rPr>
        <w:t xml:space="preserve"> toward </w:t>
      </w:r>
      <w:r w:rsidR="00386EE0" w:rsidRPr="004B6ED8">
        <w:rPr>
          <w:sz w:val="24"/>
        </w:rPr>
        <w:t xml:space="preserve">use </w:t>
      </w:r>
      <w:r w:rsidR="00A20133" w:rsidRPr="004B6ED8">
        <w:rPr>
          <w:sz w:val="24"/>
        </w:rPr>
        <w:t xml:space="preserve">mobile learning </w:t>
      </w:r>
      <w:r w:rsidR="00FE60B8" w:rsidRPr="004B6ED8">
        <w:rPr>
          <w:sz w:val="24"/>
        </w:rPr>
        <w:t xml:space="preserve">technologies </w:t>
      </w:r>
      <w:r w:rsidR="00A20133" w:rsidRPr="004B6ED8">
        <w:rPr>
          <w:sz w:val="24"/>
        </w:rPr>
        <w:t xml:space="preserve">could inform decision makers and </w:t>
      </w:r>
      <w:r w:rsidR="00386EE0" w:rsidRPr="004B6ED8">
        <w:rPr>
          <w:sz w:val="24"/>
        </w:rPr>
        <w:t>instructors</w:t>
      </w:r>
      <w:r w:rsidR="00A20133" w:rsidRPr="004B6ED8">
        <w:rPr>
          <w:sz w:val="24"/>
        </w:rPr>
        <w:t xml:space="preserve"> about the students’ </w:t>
      </w:r>
      <w:r w:rsidR="00386EE0" w:rsidRPr="004B6ED8">
        <w:rPr>
          <w:sz w:val="24"/>
        </w:rPr>
        <w:t>attitude and readiness</w:t>
      </w:r>
      <w:r w:rsidR="00A20133" w:rsidRPr="004B6ED8">
        <w:rPr>
          <w:sz w:val="24"/>
        </w:rPr>
        <w:t xml:space="preserve"> for these technologies. </w:t>
      </w:r>
      <w:r w:rsidR="00177B0A" w:rsidRPr="004B6ED8">
        <w:rPr>
          <w:rFonts w:ascii="TimesNewRomanPSMT" w:hAnsi="TimesNewRomanPSMT"/>
          <w:sz w:val="24"/>
        </w:rPr>
        <w:t xml:space="preserve">Therefore, scientific research in this area is critical </w:t>
      </w:r>
      <w:r w:rsidR="005B558B" w:rsidRPr="004B6ED8">
        <w:rPr>
          <w:rFonts w:ascii="TimesNewRomanPSMT" w:hAnsi="TimesNewRomanPSMT"/>
          <w:sz w:val="24"/>
        </w:rPr>
        <w:t xml:space="preserve">and required </w:t>
      </w:r>
      <w:r w:rsidR="00177B0A" w:rsidRPr="004B6ED8">
        <w:rPr>
          <w:rFonts w:ascii="TimesNewRomanPSMT" w:hAnsi="TimesNewRomanPSMT"/>
          <w:sz w:val="24"/>
        </w:rPr>
        <w:t xml:space="preserve">in order to </w:t>
      </w:r>
      <w:r w:rsidR="005B558B" w:rsidRPr="004B6ED8">
        <w:rPr>
          <w:rFonts w:ascii="TimesNewRomanPSMT" w:hAnsi="TimesNewRomanPSMT"/>
          <w:sz w:val="24"/>
        </w:rPr>
        <w:t>get</w:t>
      </w:r>
      <w:r w:rsidR="00E93CEF" w:rsidRPr="004B6ED8">
        <w:rPr>
          <w:rFonts w:ascii="TimesNewRomanPSMT" w:hAnsi="TimesNewRomanPSMT"/>
          <w:sz w:val="24"/>
        </w:rPr>
        <w:t xml:space="preserve"> </w:t>
      </w:r>
      <w:r w:rsidR="00177B0A" w:rsidRPr="004B6ED8">
        <w:rPr>
          <w:rFonts w:ascii="TimesNewRomanPSMT" w:hAnsi="TimesNewRomanPSMT"/>
          <w:sz w:val="24"/>
        </w:rPr>
        <w:t>a clearer picture for the decision</w:t>
      </w:r>
      <w:r w:rsidR="005B558B" w:rsidRPr="004B6ED8">
        <w:rPr>
          <w:rFonts w:ascii="TimesNewRomanPSMT" w:hAnsi="TimesNewRomanPSMT"/>
          <w:sz w:val="24"/>
        </w:rPr>
        <w:t xml:space="preserve"> </w:t>
      </w:r>
      <w:r w:rsidR="00177B0A" w:rsidRPr="004B6ED8">
        <w:rPr>
          <w:rFonts w:ascii="TimesNewRomanPSMT" w:hAnsi="TimesNewRomanPSMT"/>
          <w:sz w:val="24"/>
        </w:rPr>
        <w:t xml:space="preserve">makers in higher education institutions about </w:t>
      </w:r>
      <w:r w:rsidR="005B558B" w:rsidRPr="004B6ED8">
        <w:rPr>
          <w:sz w:val="24"/>
        </w:rPr>
        <w:t xml:space="preserve">the expected benefits of investment in this type of digital learning technologies. </w:t>
      </w:r>
      <w:r w:rsidR="00514DE2" w:rsidRPr="004B6ED8">
        <w:rPr>
          <w:sz w:val="24"/>
        </w:rPr>
        <w:t>This study explores student’s readiness, attitude and views about the contribution of mobile learning in teaching and learning processes.</w:t>
      </w:r>
    </w:p>
    <w:p w:rsidR="00081EBE" w:rsidRPr="004B6ED8" w:rsidRDefault="00C84217" w:rsidP="00081EBE">
      <w:pPr>
        <w:pStyle w:val="IEEEHeading1"/>
        <w:rPr>
          <w:sz w:val="24"/>
        </w:rPr>
      </w:pPr>
      <w:r w:rsidRPr="004B6ED8">
        <w:rPr>
          <w:sz w:val="24"/>
        </w:rPr>
        <w:t>Literature Review</w:t>
      </w:r>
    </w:p>
    <w:p w:rsidR="00C0509A" w:rsidRPr="004B6ED8" w:rsidRDefault="00C0509A" w:rsidP="006C4377">
      <w:pPr>
        <w:ind w:firstLine="180"/>
        <w:contextualSpacing/>
        <w:jc w:val="both"/>
      </w:pPr>
      <w:r w:rsidRPr="004B6ED8">
        <w:t>Evolution and increasing availability of low-cost mobile and wireless devices</w:t>
      </w:r>
      <w:r w:rsidR="00651D7A" w:rsidRPr="004B6ED8">
        <w:t>,</w:t>
      </w:r>
      <w:r w:rsidRPr="004B6ED8">
        <w:t xml:space="preserve"> and associated infrastructure has revolutionized education. Use of mobile devices is growing exponentially and it has now become indispensible to modern life. </w:t>
      </w:r>
      <w:r w:rsidR="000761DE" w:rsidRPr="004B6ED8">
        <w:t xml:space="preserve">Nowadays, younger generations daily life is heavily influenced by smartphones which are truly a personal digital assistant i.e. companion to them. </w:t>
      </w:r>
      <w:r w:rsidR="000761DE" w:rsidRPr="004B6ED8">
        <w:lastRenderedPageBreak/>
        <w:t>These web enabled mobile devices are becoming ubiquitous and overtaking desktop PCs in popularity and personalization [</w:t>
      </w:r>
      <w:r w:rsidR="00C40C4A" w:rsidRPr="004B6ED8">
        <w:t>7</w:t>
      </w:r>
      <w:r w:rsidR="000761DE" w:rsidRPr="004B6ED8">
        <w:t xml:space="preserve">]. </w:t>
      </w:r>
      <w:r w:rsidR="005654A1" w:rsidRPr="004B6ED8">
        <w:t xml:space="preserve">Smartphone is a mobile phone that performs many functions of a computer, typically having a touch-screen interface, information storage, </w:t>
      </w:r>
      <w:r w:rsidR="00775F9C" w:rsidRPr="004B6ED8">
        <w:t xml:space="preserve">ease of </w:t>
      </w:r>
      <w:r w:rsidR="005654A1" w:rsidRPr="004B6ED8">
        <w:t xml:space="preserve">internet access, and an operating system capable of installing and running downloaded specialized apps. </w:t>
      </w:r>
      <w:r w:rsidR="00E20715" w:rsidRPr="004B6ED8">
        <w:t>The</w:t>
      </w:r>
      <w:r w:rsidR="0019125E" w:rsidRPr="004B6ED8">
        <w:t xml:space="preserve"> key advantage of smartphones is that many young learners today already own these devices and carry them wherever they go</w:t>
      </w:r>
      <w:r w:rsidR="00E20715" w:rsidRPr="004B6ED8">
        <w:t xml:space="preserve"> [</w:t>
      </w:r>
      <w:r w:rsidR="00C40C4A" w:rsidRPr="004B6ED8">
        <w:t>8</w:t>
      </w:r>
      <w:r w:rsidR="00E20715" w:rsidRPr="004B6ED8">
        <w:t>]</w:t>
      </w:r>
      <w:r w:rsidR="0019125E" w:rsidRPr="004B6ED8">
        <w:t xml:space="preserve">. </w:t>
      </w:r>
      <w:r w:rsidR="00535180" w:rsidRPr="004B6ED8">
        <w:t>Beside affordability, there are s</w:t>
      </w:r>
      <w:r w:rsidRPr="004B6ED8">
        <w:t xml:space="preserve">even </w:t>
      </w:r>
      <w:r w:rsidR="00535180" w:rsidRPr="004B6ED8">
        <w:t xml:space="preserve">other </w:t>
      </w:r>
      <w:r w:rsidRPr="004B6ED8">
        <w:t xml:space="preserve">features of </w:t>
      </w:r>
      <w:r w:rsidR="007E2059" w:rsidRPr="004B6ED8">
        <w:t>using mobile</w:t>
      </w:r>
      <w:r w:rsidRPr="004B6ED8">
        <w:t xml:space="preserve"> device within </w:t>
      </w:r>
      <w:r w:rsidR="007E2059" w:rsidRPr="004B6ED8">
        <w:t>educational institutions</w:t>
      </w:r>
      <w:r w:rsidRPr="004B6ED8">
        <w:t xml:space="preserve"> and beyond: </w:t>
      </w:r>
      <w:r w:rsidR="00BE0D6D" w:rsidRPr="004B6ED8">
        <w:t xml:space="preserve">small </w:t>
      </w:r>
      <w:r w:rsidR="00535180" w:rsidRPr="004B6ED8">
        <w:t xml:space="preserve">size and </w:t>
      </w:r>
      <w:r w:rsidRPr="004B6ED8">
        <w:t>portability, small screen</w:t>
      </w:r>
      <w:r w:rsidR="00BE0D6D" w:rsidRPr="004B6ED8">
        <w:t>s</w:t>
      </w:r>
      <w:r w:rsidRPr="004B6ED8">
        <w:t xml:space="preserve">, computing power, </w:t>
      </w:r>
      <w:r w:rsidR="005E3712" w:rsidRPr="004B6ED8">
        <w:t xml:space="preserve">access to </w:t>
      </w:r>
      <w:r w:rsidRPr="004B6ED8">
        <w:t>diverse communication networks, a</w:t>
      </w:r>
      <w:r w:rsidR="005E3712" w:rsidRPr="004B6ED8">
        <w:t>ccess to a</w:t>
      </w:r>
      <w:r w:rsidRPr="004B6ED8">
        <w:t xml:space="preserve"> broad range of </w:t>
      </w:r>
      <w:r w:rsidR="00535180" w:rsidRPr="004B6ED8">
        <w:t xml:space="preserve">multipurpose </w:t>
      </w:r>
      <w:r w:rsidRPr="004B6ED8">
        <w:t xml:space="preserve">applications, data synchronization across computers, and stylus </w:t>
      </w:r>
      <w:r w:rsidR="005E3712" w:rsidRPr="004B6ED8">
        <w:t>input device</w:t>
      </w:r>
      <w:r w:rsidR="007E2059" w:rsidRPr="004B6ED8">
        <w:t xml:space="preserve"> [</w:t>
      </w:r>
      <w:r w:rsidR="00C40C4A" w:rsidRPr="004B6ED8">
        <w:t>9</w:t>
      </w:r>
      <w:r w:rsidR="007E2059" w:rsidRPr="004B6ED8">
        <w:t>]</w:t>
      </w:r>
      <w:r w:rsidRPr="004B6ED8">
        <w:t xml:space="preserve">. </w:t>
      </w:r>
      <w:r w:rsidR="005031DC" w:rsidRPr="004B6ED8">
        <w:t xml:space="preserve">Specifically, </w:t>
      </w:r>
      <w:r w:rsidRPr="004B6ED8">
        <w:t xml:space="preserve">“portability, social interactivity, context, and individuality” are frequently cited </w:t>
      </w:r>
      <w:r w:rsidR="005031DC" w:rsidRPr="004B6ED8">
        <w:t xml:space="preserve">features for </w:t>
      </w:r>
      <w:r w:rsidRPr="004B6ED8">
        <w:t>affordances of mobile learning</w:t>
      </w:r>
      <w:r w:rsidR="005031DC" w:rsidRPr="004B6ED8">
        <w:t xml:space="preserve"> [1</w:t>
      </w:r>
      <w:r w:rsidR="00C40C4A" w:rsidRPr="004B6ED8">
        <w:t>0</w:t>
      </w:r>
      <w:r w:rsidR="005031DC" w:rsidRPr="004B6ED8">
        <w:t>]</w:t>
      </w:r>
      <w:r w:rsidRPr="004B6ED8">
        <w:t>.</w:t>
      </w:r>
    </w:p>
    <w:p w:rsidR="00C0509A" w:rsidRPr="004B6ED8" w:rsidRDefault="00475322" w:rsidP="00475322">
      <w:pPr>
        <w:pStyle w:val="IEEEParagraph"/>
        <w:rPr>
          <w:sz w:val="24"/>
        </w:rPr>
      </w:pPr>
      <w:r w:rsidRPr="004B6ED8">
        <w:rPr>
          <w:sz w:val="24"/>
        </w:rPr>
        <w:t xml:space="preserve">Mobile devices are associated with few limitations and </w:t>
      </w:r>
      <w:r w:rsidR="00C0509A" w:rsidRPr="004B6ED8">
        <w:rPr>
          <w:sz w:val="24"/>
        </w:rPr>
        <w:t>usability problems</w:t>
      </w:r>
      <w:r w:rsidR="00CF6950" w:rsidRPr="004B6ED8">
        <w:rPr>
          <w:sz w:val="24"/>
        </w:rPr>
        <w:t>, when evaluated in the context of learning and teaching:</w:t>
      </w:r>
      <w:r w:rsidR="00C0509A" w:rsidRPr="004B6ED8">
        <w:rPr>
          <w:sz w:val="24"/>
        </w:rPr>
        <w:t xml:space="preserve"> physical attributes of mobile devices, such as small screen size, </w:t>
      </w:r>
      <w:r w:rsidR="00CF6950" w:rsidRPr="004B6ED8">
        <w:rPr>
          <w:sz w:val="24"/>
        </w:rPr>
        <w:t>heavy weight to carry</w:t>
      </w:r>
      <w:r w:rsidR="00D278A8" w:rsidRPr="004B6ED8">
        <w:rPr>
          <w:sz w:val="24"/>
        </w:rPr>
        <w:t xml:space="preserve"> continuously</w:t>
      </w:r>
      <w:r w:rsidR="00C0509A" w:rsidRPr="004B6ED8">
        <w:rPr>
          <w:sz w:val="24"/>
        </w:rPr>
        <w:t>, inadequate memory, and short battery life</w:t>
      </w:r>
      <w:r w:rsidR="00CF6950" w:rsidRPr="004B6ED8">
        <w:rPr>
          <w:sz w:val="24"/>
        </w:rPr>
        <w:t>.</w:t>
      </w:r>
      <w:r w:rsidR="00C0509A" w:rsidRPr="004B6ED8">
        <w:rPr>
          <w:sz w:val="24"/>
        </w:rPr>
        <w:t xml:space="preserve"> </w:t>
      </w:r>
      <w:r w:rsidR="00CF6950" w:rsidRPr="004B6ED8">
        <w:rPr>
          <w:sz w:val="24"/>
        </w:rPr>
        <w:t xml:space="preserve">Further, </w:t>
      </w:r>
      <w:r w:rsidR="00B56353" w:rsidRPr="004B6ED8">
        <w:rPr>
          <w:sz w:val="24"/>
        </w:rPr>
        <w:t xml:space="preserve">limitation and usability of </w:t>
      </w:r>
      <w:r w:rsidR="00C0509A" w:rsidRPr="004B6ED8">
        <w:rPr>
          <w:sz w:val="24"/>
        </w:rPr>
        <w:t>software application</w:t>
      </w:r>
      <w:r w:rsidR="00B56353" w:rsidRPr="004B6ED8">
        <w:rPr>
          <w:sz w:val="24"/>
        </w:rPr>
        <w:t>s</w:t>
      </w:r>
      <w:r w:rsidR="00C0509A" w:rsidRPr="004B6ED8">
        <w:rPr>
          <w:sz w:val="24"/>
        </w:rPr>
        <w:t xml:space="preserve"> </w:t>
      </w:r>
      <w:r w:rsidR="00794746" w:rsidRPr="004B6ED8">
        <w:rPr>
          <w:sz w:val="24"/>
        </w:rPr>
        <w:t xml:space="preserve">and contents </w:t>
      </w:r>
      <w:r w:rsidR="00D278A8" w:rsidRPr="004B6ED8">
        <w:rPr>
          <w:sz w:val="24"/>
        </w:rPr>
        <w:t>due to</w:t>
      </w:r>
      <w:r w:rsidR="00C0509A" w:rsidRPr="004B6ED8">
        <w:rPr>
          <w:sz w:val="24"/>
        </w:rPr>
        <w:t xml:space="preserve"> lack of built-in functions</w:t>
      </w:r>
      <w:r w:rsidR="00794746" w:rsidRPr="004B6ED8">
        <w:rPr>
          <w:sz w:val="24"/>
        </w:rPr>
        <w:t xml:space="preserve">. There are compatibility issues between applications and difficulties of adding of applications and challenges in learning how to work with them.  </w:t>
      </w:r>
      <w:r w:rsidR="00B56353" w:rsidRPr="004B6ED8">
        <w:rPr>
          <w:sz w:val="24"/>
        </w:rPr>
        <w:t xml:space="preserve">The </w:t>
      </w:r>
      <w:r w:rsidR="00C0509A" w:rsidRPr="004B6ED8">
        <w:rPr>
          <w:sz w:val="24"/>
        </w:rPr>
        <w:t>network speed and reliability</w:t>
      </w:r>
      <w:r w:rsidR="00B56353" w:rsidRPr="004B6ED8">
        <w:rPr>
          <w:sz w:val="24"/>
        </w:rPr>
        <w:t xml:space="preserve"> are other limiting factors. There are also </w:t>
      </w:r>
      <w:r w:rsidR="00C0509A" w:rsidRPr="004B6ED8">
        <w:rPr>
          <w:sz w:val="24"/>
        </w:rPr>
        <w:t xml:space="preserve">physical environment issues such as problems with using the device outdoors, excessive screen brightness, </w:t>
      </w:r>
      <w:r w:rsidR="000D7C4F" w:rsidRPr="004B6ED8">
        <w:rPr>
          <w:sz w:val="24"/>
        </w:rPr>
        <w:t>difficulty of reading the screen in daylight</w:t>
      </w:r>
      <w:r w:rsidR="00E721C0" w:rsidRPr="004B6ED8">
        <w:rPr>
          <w:sz w:val="24"/>
        </w:rPr>
        <w:t>, concerns</w:t>
      </w:r>
      <w:r w:rsidR="00C0509A" w:rsidRPr="004B6ED8">
        <w:rPr>
          <w:sz w:val="24"/>
        </w:rPr>
        <w:t xml:space="preserve"> about personal security, </w:t>
      </w:r>
      <w:r w:rsidR="00E721C0" w:rsidRPr="004B6ED8">
        <w:rPr>
          <w:sz w:val="24"/>
        </w:rPr>
        <w:t>and possible</w:t>
      </w:r>
      <w:r w:rsidR="00C0509A" w:rsidRPr="004B6ED8">
        <w:rPr>
          <w:sz w:val="24"/>
        </w:rPr>
        <w:t xml:space="preserve"> radiation exposure from devices using radio frequencies, the need for rain covers in rainy or humid conditions</w:t>
      </w:r>
      <w:r w:rsidR="00214052" w:rsidRPr="004B6ED8">
        <w:rPr>
          <w:sz w:val="24"/>
        </w:rPr>
        <w:t xml:space="preserve"> [1</w:t>
      </w:r>
      <w:r w:rsidR="005A0B4F" w:rsidRPr="004B6ED8">
        <w:rPr>
          <w:sz w:val="24"/>
        </w:rPr>
        <w:t>1</w:t>
      </w:r>
      <w:r w:rsidR="00214052" w:rsidRPr="004B6ED8">
        <w:rPr>
          <w:sz w:val="24"/>
        </w:rPr>
        <w:t>]</w:t>
      </w:r>
      <w:r w:rsidR="00C0509A" w:rsidRPr="004B6ED8">
        <w:rPr>
          <w:sz w:val="24"/>
        </w:rPr>
        <w:t>.</w:t>
      </w:r>
      <w:r w:rsidR="00742331" w:rsidRPr="004B6ED8">
        <w:rPr>
          <w:sz w:val="24"/>
        </w:rPr>
        <w:t xml:space="preserve"> </w:t>
      </w:r>
      <w:r w:rsidR="00C0509A" w:rsidRPr="004B6ED8">
        <w:rPr>
          <w:sz w:val="24"/>
        </w:rPr>
        <w:t xml:space="preserve">It is important to consider these issues </w:t>
      </w:r>
      <w:r w:rsidR="003527D2" w:rsidRPr="004B6ED8">
        <w:rPr>
          <w:sz w:val="24"/>
        </w:rPr>
        <w:t xml:space="preserve">while </w:t>
      </w:r>
      <w:r w:rsidR="00C0509A" w:rsidRPr="004B6ED8">
        <w:rPr>
          <w:sz w:val="24"/>
        </w:rPr>
        <w:t xml:space="preserve">designing the </w:t>
      </w:r>
      <w:r w:rsidR="003527D2" w:rsidRPr="004B6ED8">
        <w:rPr>
          <w:sz w:val="24"/>
        </w:rPr>
        <w:t xml:space="preserve">digital </w:t>
      </w:r>
      <w:r w:rsidR="00C0509A" w:rsidRPr="004B6ED8">
        <w:rPr>
          <w:sz w:val="24"/>
        </w:rPr>
        <w:t>learning environment</w:t>
      </w:r>
      <w:r w:rsidR="003527D2" w:rsidRPr="004B6ED8">
        <w:rPr>
          <w:sz w:val="24"/>
        </w:rPr>
        <w:t xml:space="preserve"> by using mobile devices</w:t>
      </w:r>
      <w:r w:rsidR="00C0509A" w:rsidRPr="004B6ED8">
        <w:rPr>
          <w:sz w:val="24"/>
        </w:rPr>
        <w:t>.</w:t>
      </w:r>
    </w:p>
    <w:p w:rsidR="004D1D7B" w:rsidRPr="004B6ED8" w:rsidRDefault="004D1D7B" w:rsidP="0021297A">
      <w:pPr>
        <w:pStyle w:val="IEEEParagraph"/>
        <w:ind w:firstLine="180"/>
        <w:rPr>
          <w:sz w:val="24"/>
        </w:rPr>
      </w:pPr>
      <w:r w:rsidRPr="004B6ED8">
        <w:rPr>
          <w:sz w:val="24"/>
        </w:rPr>
        <w:t>Previous studies have shown a number of obstacles that face may higher education institutions and students in</w:t>
      </w:r>
      <w:r w:rsidRPr="004B6ED8">
        <w:rPr>
          <w:sz w:val="24"/>
        </w:rPr>
        <w:br/>
      </w:r>
      <w:r w:rsidRPr="004B6ED8">
        <w:rPr>
          <w:sz w:val="24"/>
        </w:rPr>
        <w:lastRenderedPageBreak/>
        <w:t xml:space="preserve">the adoption of mobile learning technologies. </w:t>
      </w:r>
      <w:r w:rsidR="00B539C6" w:rsidRPr="004B6ED8">
        <w:rPr>
          <w:sz w:val="24"/>
        </w:rPr>
        <w:t xml:space="preserve">Success of digital learning in higher education is dependent on the acceptance and positive attitude of the students. </w:t>
      </w:r>
      <w:r w:rsidR="009E1869" w:rsidRPr="004B6ED8">
        <w:rPr>
          <w:sz w:val="24"/>
        </w:rPr>
        <w:t>A</w:t>
      </w:r>
      <w:r w:rsidRPr="004B6ED8">
        <w:rPr>
          <w:sz w:val="24"/>
        </w:rPr>
        <w:t xml:space="preserve"> group of obstacles</w:t>
      </w:r>
      <w:r w:rsidR="00332988" w:rsidRPr="004B6ED8">
        <w:rPr>
          <w:sz w:val="24"/>
        </w:rPr>
        <w:t xml:space="preserve"> </w:t>
      </w:r>
      <w:r w:rsidRPr="004B6ED8">
        <w:rPr>
          <w:sz w:val="24"/>
        </w:rPr>
        <w:t>that limit the widespread adoption of mobile learning, including the distractions that</w:t>
      </w:r>
      <w:r w:rsidR="00332988" w:rsidRPr="004B6ED8">
        <w:rPr>
          <w:sz w:val="24"/>
        </w:rPr>
        <w:t xml:space="preserve"> </w:t>
      </w:r>
      <w:r w:rsidRPr="004B6ED8">
        <w:rPr>
          <w:sz w:val="24"/>
        </w:rPr>
        <w:t>mobile devices can cause</w:t>
      </w:r>
      <w:r w:rsidR="00332988" w:rsidRPr="004B6ED8">
        <w:rPr>
          <w:sz w:val="24"/>
        </w:rPr>
        <w:t xml:space="preserve"> </w:t>
      </w:r>
      <w:r w:rsidRPr="004B6ED8">
        <w:rPr>
          <w:sz w:val="24"/>
        </w:rPr>
        <w:t>within a teaching classroom; lack of research support regarding their effectiveness in the teaching</w:t>
      </w:r>
      <w:r w:rsidR="00332988" w:rsidRPr="004B6ED8">
        <w:rPr>
          <w:sz w:val="24"/>
        </w:rPr>
        <w:t xml:space="preserve"> </w:t>
      </w:r>
      <w:r w:rsidRPr="004B6ED8">
        <w:rPr>
          <w:sz w:val="24"/>
        </w:rPr>
        <w:t>class that</w:t>
      </w:r>
      <w:r w:rsidR="00332988" w:rsidRPr="004B6ED8">
        <w:rPr>
          <w:sz w:val="24"/>
        </w:rPr>
        <w:t xml:space="preserve"> </w:t>
      </w:r>
      <w:r w:rsidRPr="004B6ED8">
        <w:rPr>
          <w:sz w:val="24"/>
        </w:rPr>
        <w:t>could inspire teachers to integrate them in their own classrooms; the lack of efficient models in m-learning for</w:t>
      </w:r>
      <w:r w:rsidR="00332988" w:rsidRPr="004B6ED8">
        <w:rPr>
          <w:sz w:val="24"/>
        </w:rPr>
        <w:t xml:space="preserve"> </w:t>
      </w:r>
      <w:r w:rsidRPr="004B6ED8">
        <w:rPr>
          <w:sz w:val="24"/>
        </w:rPr>
        <w:t xml:space="preserve">accomplishing the aims of the </w:t>
      </w:r>
      <w:r w:rsidR="006B72D2" w:rsidRPr="004B6ED8">
        <w:rPr>
          <w:sz w:val="24"/>
        </w:rPr>
        <w:t>today’s</w:t>
      </w:r>
      <w:r w:rsidRPr="004B6ED8">
        <w:rPr>
          <w:sz w:val="24"/>
        </w:rPr>
        <w:t xml:space="preserve"> learner; and resistance</w:t>
      </w:r>
      <w:r w:rsidR="00332988" w:rsidRPr="004B6ED8">
        <w:rPr>
          <w:sz w:val="24"/>
        </w:rPr>
        <w:t xml:space="preserve"> </w:t>
      </w:r>
      <w:r w:rsidRPr="004B6ED8">
        <w:rPr>
          <w:sz w:val="24"/>
        </w:rPr>
        <w:t>of some teachers to educational innovations</w:t>
      </w:r>
      <w:r w:rsidR="009E1869" w:rsidRPr="004B6ED8">
        <w:rPr>
          <w:sz w:val="24"/>
        </w:rPr>
        <w:t xml:space="preserve"> [</w:t>
      </w:r>
      <w:r w:rsidR="006479FC" w:rsidRPr="004B6ED8">
        <w:rPr>
          <w:sz w:val="24"/>
        </w:rPr>
        <w:t>1</w:t>
      </w:r>
      <w:r w:rsidR="003E4039" w:rsidRPr="004B6ED8">
        <w:rPr>
          <w:sz w:val="24"/>
        </w:rPr>
        <w:t>2</w:t>
      </w:r>
      <w:r w:rsidR="009E1869" w:rsidRPr="004B6ED8">
        <w:rPr>
          <w:sz w:val="24"/>
        </w:rPr>
        <w:t>]</w:t>
      </w:r>
      <w:r w:rsidRPr="004B6ED8">
        <w:rPr>
          <w:sz w:val="24"/>
        </w:rPr>
        <w:t>.</w:t>
      </w:r>
      <w:r w:rsidR="003B79BA" w:rsidRPr="004B6ED8">
        <w:rPr>
          <w:sz w:val="24"/>
        </w:rPr>
        <w:t xml:space="preserve">  </w:t>
      </w:r>
      <w:r w:rsidR="00610C49" w:rsidRPr="004B6ED8">
        <w:rPr>
          <w:sz w:val="24"/>
        </w:rPr>
        <w:t>T</w:t>
      </w:r>
      <w:r w:rsidRPr="004B6ED8">
        <w:rPr>
          <w:sz w:val="24"/>
        </w:rPr>
        <w:t>he most important</w:t>
      </w:r>
      <w:r w:rsidR="00DA24E6" w:rsidRPr="004B6ED8">
        <w:rPr>
          <w:sz w:val="24"/>
        </w:rPr>
        <w:t xml:space="preserve"> </w:t>
      </w:r>
      <w:r w:rsidRPr="004B6ED8">
        <w:rPr>
          <w:sz w:val="24"/>
        </w:rPr>
        <w:t>tasks that must be completed before proceeding with</w:t>
      </w:r>
      <w:r w:rsidR="00DA24E6" w:rsidRPr="004B6ED8">
        <w:rPr>
          <w:sz w:val="24"/>
        </w:rPr>
        <w:t xml:space="preserve"> </w:t>
      </w:r>
      <w:r w:rsidRPr="004B6ED8">
        <w:rPr>
          <w:sz w:val="24"/>
        </w:rPr>
        <w:t>the</w:t>
      </w:r>
      <w:r w:rsidR="00DA24E6" w:rsidRPr="004B6ED8">
        <w:rPr>
          <w:sz w:val="24"/>
        </w:rPr>
        <w:t xml:space="preserve"> </w:t>
      </w:r>
      <w:r w:rsidRPr="004B6ED8">
        <w:rPr>
          <w:sz w:val="24"/>
        </w:rPr>
        <w:t>design of curricula and instruction environments that rely on</w:t>
      </w:r>
      <w:r w:rsidR="00DA24E6" w:rsidRPr="004B6ED8">
        <w:rPr>
          <w:sz w:val="24"/>
        </w:rPr>
        <w:t xml:space="preserve"> </w:t>
      </w:r>
      <w:r w:rsidRPr="004B6ED8">
        <w:rPr>
          <w:sz w:val="24"/>
        </w:rPr>
        <w:t>mobile learning techniques are: to identify the</w:t>
      </w:r>
      <w:r w:rsidR="00DA24E6" w:rsidRPr="004B6ED8">
        <w:rPr>
          <w:sz w:val="24"/>
        </w:rPr>
        <w:t xml:space="preserve"> </w:t>
      </w:r>
      <w:r w:rsidRPr="004B6ED8">
        <w:rPr>
          <w:sz w:val="24"/>
        </w:rPr>
        <w:t>nature and characteristics and the tendencies of the audience of these</w:t>
      </w:r>
      <w:r w:rsidR="00DA24E6" w:rsidRPr="004B6ED8">
        <w:rPr>
          <w:sz w:val="24"/>
        </w:rPr>
        <w:t xml:space="preserve"> </w:t>
      </w:r>
      <w:r w:rsidRPr="004B6ED8">
        <w:rPr>
          <w:sz w:val="24"/>
        </w:rPr>
        <w:t>technologies</w:t>
      </w:r>
      <w:r w:rsidR="00610C49" w:rsidRPr="004B6ED8">
        <w:rPr>
          <w:sz w:val="24"/>
        </w:rPr>
        <w:t xml:space="preserve"> [</w:t>
      </w:r>
      <w:r w:rsidR="006479FC" w:rsidRPr="004B6ED8">
        <w:rPr>
          <w:sz w:val="24"/>
        </w:rPr>
        <w:t>1</w:t>
      </w:r>
      <w:r w:rsidR="003E4039" w:rsidRPr="004B6ED8">
        <w:rPr>
          <w:sz w:val="24"/>
        </w:rPr>
        <w:t>3</w:t>
      </w:r>
      <w:r w:rsidR="00610C49" w:rsidRPr="004B6ED8">
        <w:rPr>
          <w:sz w:val="24"/>
        </w:rPr>
        <w:t>]</w:t>
      </w:r>
      <w:r w:rsidRPr="004B6ED8">
        <w:rPr>
          <w:sz w:val="24"/>
        </w:rPr>
        <w:t>.</w:t>
      </w:r>
    </w:p>
    <w:p w:rsidR="008E5996" w:rsidRPr="004B6ED8" w:rsidRDefault="00945F28" w:rsidP="004E452A">
      <w:pPr>
        <w:pStyle w:val="IEEEHeading1"/>
        <w:rPr>
          <w:sz w:val="24"/>
        </w:rPr>
      </w:pPr>
      <w:r w:rsidRPr="004B6ED8">
        <w:rPr>
          <w:sz w:val="24"/>
        </w:rPr>
        <w:t>Methodology</w:t>
      </w:r>
    </w:p>
    <w:p w:rsidR="00BD5070" w:rsidRPr="004B6ED8" w:rsidRDefault="0009148B" w:rsidP="008F2B0D">
      <w:pPr>
        <w:pStyle w:val="IEEEParagraph"/>
        <w:rPr>
          <w:sz w:val="24"/>
        </w:rPr>
      </w:pPr>
      <w:r w:rsidRPr="004B6ED8">
        <w:rPr>
          <w:sz w:val="24"/>
        </w:rPr>
        <w:t xml:space="preserve">Learners’ perspectives and behavioural intentions on m-learning in a developing country like India can never be underestimated. Thus, the primary purpose of this study is to assess the use of mobile device in higher education based on students’ perceptions. </w:t>
      </w:r>
    </w:p>
    <w:p w:rsidR="0032243A" w:rsidRPr="004B6ED8" w:rsidRDefault="001D6D68" w:rsidP="00067A62">
      <w:pPr>
        <w:pStyle w:val="IEEEParagraph"/>
        <w:rPr>
          <w:sz w:val="24"/>
        </w:rPr>
      </w:pPr>
      <w:r w:rsidRPr="004B6ED8">
        <w:rPr>
          <w:sz w:val="24"/>
        </w:rPr>
        <w:t xml:space="preserve">This </w:t>
      </w:r>
      <w:r w:rsidR="002B1E76" w:rsidRPr="004B6ED8">
        <w:rPr>
          <w:sz w:val="24"/>
        </w:rPr>
        <w:t>empirical research</w:t>
      </w:r>
      <w:r w:rsidRPr="004B6ED8">
        <w:rPr>
          <w:sz w:val="24"/>
        </w:rPr>
        <w:t xml:space="preserve"> made use of the descriptive analytical methodology, in order to describe students’ attitudes and the</w:t>
      </w:r>
      <w:r w:rsidR="0090488B" w:rsidRPr="004B6ED8">
        <w:rPr>
          <w:sz w:val="24"/>
        </w:rPr>
        <w:t xml:space="preserve"> </w:t>
      </w:r>
      <w:r w:rsidRPr="004B6ED8">
        <w:rPr>
          <w:sz w:val="24"/>
        </w:rPr>
        <w:t xml:space="preserve">extent of their </w:t>
      </w:r>
      <w:r w:rsidR="00E922EA" w:rsidRPr="004B6ED8">
        <w:rPr>
          <w:sz w:val="24"/>
        </w:rPr>
        <w:t>acceptance</w:t>
      </w:r>
      <w:r w:rsidRPr="004B6ED8">
        <w:rPr>
          <w:sz w:val="24"/>
        </w:rPr>
        <w:t xml:space="preserve"> to use mobile learning systems.</w:t>
      </w:r>
      <w:r w:rsidR="00067A62" w:rsidRPr="004B6ED8">
        <w:rPr>
          <w:sz w:val="24"/>
        </w:rPr>
        <w:t xml:space="preserve"> </w:t>
      </w:r>
      <w:r w:rsidR="00C00F1D" w:rsidRPr="004B6ED8">
        <w:rPr>
          <w:sz w:val="24"/>
        </w:rPr>
        <w:t xml:space="preserve">The random sample population of the study includes students </w:t>
      </w:r>
      <w:r w:rsidR="00914857" w:rsidRPr="004B6ED8">
        <w:rPr>
          <w:sz w:val="24"/>
        </w:rPr>
        <w:t>from</w:t>
      </w:r>
      <w:r w:rsidR="00C00F1D" w:rsidRPr="004B6ED8">
        <w:rPr>
          <w:sz w:val="24"/>
        </w:rPr>
        <w:t xml:space="preserve"> colleges in Udaipur, Rajasthan (India).</w:t>
      </w:r>
      <w:r w:rsidR="00CB0465" w:rsidRPr="004B6ED8">
        <w:rPr>
          <w:sz w:val="24"/>
        </w:rPr>
        <w:t xml:space="preserve"> The questionnaires were </w:t>
      </w:r>
      <w:r w:rsidR="005965E8" w:rsidRPr="004B6ED8">
        <w:rPr>
          <w:sz w:val="24"/>
        </w:rPr>
        <w:t xml:space="preserve">distributed </w:t>
      </w:r>
      <w:r w:rsidR="00CB0465" w:rsidRPr="004B6ED8">
        <w:rPr>
          <w:sz w:val="24"/>
        </w:rPr>
        <w:t xml:space="preserve">to </w:t>
      </w:r>
      <w:r w:rsidR="00265FCE" w:rsidRPr="004B6ED8">
        <w:rPr>
          <w:sz w:val="24"/>
        </w:rPr>
        <w:t>300 randomly selected</w:t>
      </w:r>
      <w:r w:rsidR="00CB0465" w:rsidRPr="004B6ED8">
        <w:rPr>
          <w:sz w:val="24"/>
        </w:rPr>
        <w:t xml:space="preserve"> </w:t>
      </w:r>
      <w:r w:rsidR="005965E8" w:rsidRPr="004B6ED8">
        <w:rPr>
          <w:sz w:val="24"/>
        </w:rPr>
        <w:t>participants</w:t>
      </w:r>
      <w:r w:rsidR="00265FCE" w:rsidRPr="004B6ED8">
        <w:rPr>
          <w:sz w:val="24"/>
        </w:rPr>
        <w:t>,</w:t>
      </w:r>
      <w:r w:rsidR="00CB0465" w:rsidRPr="004B6ED8">
        <w:rPr>
          <w:sz w:val="24"/>
        </w:rPr>
        <w:t xml:space="preserve"> after </w:t>
      </w:r>
      <w:r w:rsidR="005965E8" w:rsidRPr="004B6ED8">
        <w:rPr>
          <w:sz w:val="24"/>
        </w:rPr>
        <w:t xml:space="preserve">obtaining </w:t>
      </w:r>
      <w:r w:rsidR="00CB0465" w:rsidRPr="004B6ED8">
        <w:rPr>
          <w:sz w:val="24"/>
        </w:rPr>
        <w:t>ethical consent for the survey through the concerned authorities of respective colleges, while the respondents were assured anonymity.</w:t>
      </w:r>
      <w:r w:rsidR="0032243A" w:rsidRPr="004B6ED8">
        <w:rPr>
          <w:sz w:val="24"/>
        </w:rPr>
        <w:t xml:space="preserve"> </w:t>
      </w:r>
      <w:r w:rsidR="00D95D82" w:rsidRPr="004B6ED8">
        <w:rPr>
          <w:sz w:val="24"/>
        </w:rPr>
        <w:t>Total</w:t>
      </w:r>
      <w:r w:rsidR="004C75D7" w:rsidRPr="004B6ED8">
        <w:rPr>
          <w:sz w:val="24"/>
        </w:rPr>
        <w:t xml:space="preserve"> 280 of </w:t>
      </w:r>
      <w:r w:rsidR="00D95D82" w:rsidRPr="004B6ED8">
        <w:rPr>
          <w:sz w:val="24"/>
        </w:rPr>
        <w:t>the filled questionnaires</w:t>
      </w:r>
      <w:r w:rsidR="004C75D7" w:rsidRPr="004B6ED8">
        <w:rPr>
          <w:sz w:val="24"/>
        </w:rPr>
        <w:t xml:space="preserve"> were collected back</w:t>
      </w:r>
      <w:r w:rsidR="00B844B8" w:rsidRPr="004B6ED8">
        <w:rPr>
          <w:sz w:val="24"/>
        </w:rPr>
        <w:t>, remaining 20 were not considered due to various anomalies</w:t>
      </w:r>
      <w:r w:rsidR="00EF5F59" w:rsidRPr="004B6ED8">
        <w:rPr>
          <w:sz w:val="24"/>
        </w:rPr>
        <w:t xml:space="preserve">. </w:t>
      </w:r>
      <w:r w:rsidR="000149C3" w:rsidRPr="004B6ED8">
        <w:rPr>
          <w:sz w:val="24"/>
        </w:rPr>
        <w:t xml:space="preserve">Majority of respondents were undergraduate students, with a small 14% studying for a Masters’ degree. </w:t>
      </w:r>
      <w:r w:rsidR="00326C67" w:rsidRPr="004B6ED8">
        <w:rPr>
          <w:sz w:val="24"/>
        </w:rPr>
        <w:t xml:space="preserve">Also, a number of students </w:t>
      </w:r>
      <w:r w:rsidR="00067A62" w:rsidRPr="004B6ED8">
        <w:rPr>
          <w:sz w:val="24"/>
        </w:rPr>
        <w:t>have</w:t>
      </w:r>
      <w:r w:rsidR="00326C67" w:rsidRPr="004B6ED8">
        <w:rPr>
          <w:sz w:val="24"/>
        </w:rPr>
        <w:t xml:space="preserve"> been interviewed based on their consent to participate in the study in order to explore the </w:t>
      </w:r>
      <w:r w:rsidR="00326C67" w:rsidRPr="004B6ED8">
        <w:rPr>
          <w:sz w:val="24"/>
        </w:rPr>
        <w:lastRenderedPageBreak/>
        <w:t xml:space="preserve">obstacles they may face in the adoption of mobile learning technologies, and attitudes towards this type of learning. </w:t>
      </w:r>
      <w:r w:rsidR="008A3691" w:rsidRPr="004B6ED8">
        <w:rPr>
          <w:sz w:val="24"/>
        </w:rPr>
        <w:t>Students were asked to write down the advantages, limitations and the expected obstacles that might face the application of m-learning technology.</w:t>
      </w:r>
    </w:p>
    <w:p w:rsidR="0062033E" w:rsidRPr="004B6ED8" w:rsidRDefault="00D65963" w:rsidP="0062033E">
      <w:pPr>
        <w:pStyle w:val="IEEEHeading1"/>
        <w:rPr>
          <w:sz w:val="24"/>
          <w:lang w:val="en-US"/>
        </w:rPr>
      </w:pPr>
      <w:r w:rsidRPr="004B6ED8">
        <w:rPr>
          <w:sz w:val="24"/>
          <w:lang w:val="en-US"/>
        </w:rPr>
        <w:t xml:space="preserve">Results and </w:t>
      </w:r>
      <w:r w:rsidR="00C222FD" w:rsidRPr="004B6ED8">
        <w:rPr>
          <w:sz w:val="24"/>
          <w:lang w:val="en-US"/>
        </w:rPr>
        <w:t>Discussion</w:t>
      </w:r>
    </w:p>
    <w:p w:rsidR="000D5D25" w:rsidRPr="004B6ED8" w:rsidRDefault="000D5D25" w:rsidP="000D5D25">
      <w:pPr>
        <w:pStyle w:val="IEEEParagraph"/>
        <w:rPr>
          <w:sz w:val="24"/>
        </w:rPr>
      </w:pPr>
      <w:r w:rsidRPr="004B6ED8">
        <w:rPr>
          <w:sz w:val="24"/>
        </w:rPr>
        <w:t xml:space="preserve">The study seeks to gather data on readiness, acceptability and attitude of students about mobile learning, by assessing responses </w:t>
      </w:r>
      <w:r w:rsidR="00972C2E" w:rsidRPr="004B6ED8">
        <w:rPr>
          <w:sz w:val="24"/>
        </w:rPr>
        <w:t>to the</w:t>
      </w:r>
      <w:r w:rsidRPr="004B6ED8">
        <w:rPr>
          <w:sz w:val="24"/>
        </w:rPr>
        <w:t xml:space="preserve"> following research questions:</w:t>
      </w:r>
    </w:p>
    <w:p w:rsidR="00843DC2" w:rsidRPr="004B6ED8" w:rsidRDefault="00843DC2" w:rsidP="00843DC2">
      <w:pPr>
        <w:pStyle w:val="IEEEParagraph"/>
        <w:ind w:firstLine="0"/>
        <w:rPr>
          <w:i/>
          <w:iCs/>
          <w:sz w:val="24"/>
        </w:rPr>
      </w:pPr>
      <w:r w:rsidRPr="004B6ED8">
        <w:rPr>
          <w:i/>
          <w:iCs/>
          <w:sz w:val="24"/>
        </w:rPr>
        <w:t xml:space="preserve">Research Question </w:t>
      </w:r>
      <w:r w:rsidR="00EB026D" w:rsidRPr="004B6ED8">
        <w:rPr>
          <w:i/>
          <w:iCs/>
          <w:sz w:val="24"/>
        </w:rPr>
        <w:t>1</w:t>
      </w:r>
      <w:r w:rsidRPr="004B6ED8">
        <w:rPr>
          <w:i/>
          <w:iCs/>
          <w:sz w:val="24"/>
        </w:rPr>
        <w:t xml:space="preserve">: </w:t>
      </w:r>
      <w:r w:rsidR="003F0BC5" w:rsidRPr="004B6ED8">
        <w:rPr>
          <w:i/>
          <w:iCs/>
          <w:sz w:val="24"/>
        </w:rPr>
        <w:t xml:space="preserve">What is the </w:t>
      </w:r>
      <w:r w:rsidR="009F7E7C" w:rsidRPr="004B6ED8">
        <w:rPr>
          <w:i/>
          <w:iCs/>
          <w:sz w:val="24"/>
        </w:rPr>
        <w:t>interest</w:t>
      </w:r>
      <w:r w:rsidR="003F0BC5" w:rsidRPr="004B6ED8">
        <w:rPr>
          <w:i/>
          <w:iCs/>
          <w:sz w:val="24"/>
        </w:rPr>
        <w:t xml:space="preserve"> level of the college students for mobile learning?</w:t>
      </w:r>
    </w:p>
    <w:p w:rsidR="00843DC2" w:rsidRPr="004B6ED8" w:rsidRDefault="009D3033" w:rsidP="003B0E70">
      <w:pPr>
        <w:pStyle w:val="IEEEParagraph"/>
        <w:ind w:firstLine="270"/>
        <w:rPr>
          <w:sz w:val="24"/>
        </w:rPr>
      </w:pPr>
      <w:r w:rsidRPr="004B6ED8">
        <w:rPr>
          <w:sz w:val="24"/>
        </w:rPr>
        <w:t>Almost 8</w:t>
      </w:r>
      <w:r w:rsidR="007A7112" w:rsidRPr="004B6ED8">
        <w:rPr>
          <w:sz w:val="24"/>
        </w:rPr>
        <w:t>8</w:t>
      </w:r>
      <w:r w:rsidRPr="004B6ED8">
        <w:rPr>
          <w:sz w:val="24"/>
        </w:rPr>
        <w:t>% of the</w:t>
      </w:r>
      <w:r w:rsidR="008F2A8F" w:rsidRPr="004B6ED8">
        <w:rPr>
          <w:sz w:val="24"/>
        </w:rPr>
        <w:t xml:space="preserve"> participating sample showed high desire to learn using</w:t>
      </w:r>
      <w:r w:rsidRPr="004B6ED8">
        <w:rPr>
          <w:sz w:val="24"/>
        </w:rPr>
        <w:t xml:space="preserve"> </w:t>
      </w:r>
      <w:r w:rsidR="008F2A8F" w:rsidRPr="004B6ED8">
        <w:rPr>
          <w:sz w:val="24"/>
        </w:rPr>
        <w:t>mobile technology. Only 4% of the students</w:t>
      </w:r>
      <w:r w:rsidRPr="004B6ED8">
        <w:rPr>
          <w:sz w:val="24"/>
        </w:rPr>
        <w:t xml:space="preserve"> </w:t>
      </w:r>
      <w:r w:rsidR="008F2A8F" w:rsidRPr="004B6ED8">
        <w:rPr>
          <w:sz w:val="24"/>
        </w:rPr>
        <w:t xml:space="preserve">were </w:t>
      </w:r>
      <w:r w:rsidR="007C1A91" w:rsidRPr="004B6ED8">
        <w:rPr>
          <w:sz w:val="24"/>
        </w:rPr>
        <w:t>not interested for m-learning</w:t>
      </w:r>
      <w:r w:rsidR="008F2A8F" w:rsidRPr="004B6ED8">
        <w:rPr>
          <w:sz w:val="24"/>
        </w:rPr>
        <w:t xml:space="preserve">. </w:t>
      </w:r>
      <w:r w:rsidR="00B64A91" w:rsidRPr="004B6ED8">
        <w:rPr>
          <w:sz w:val="24"/>
        </w:rPr>
        <w:t>Personal interviews of students indicate</w:t>
      </w:r>
      <w:r w:rsidR="007A7112" w:rsidRPr="004B6ED8">
        <w:rPr>
          <w:sz w:val="24"/>
        </w:rPr>
        <w:t xml:space="preserve"> that preferred tool for mobile learning is </w:t>
      </w:r>
      <w:r w:rsidR="001E340A" w:rsidRPr="004B6ED8">
        <w:rPr>
          <w:sz w:val="24"/>
        </w:rPr>
        <w:t xml:space="preserve">presently </w:t>
      </w:r>
      <w:r w:rsidR="007A7112" w:rsidRPr="004B6ED8">
        <w:rPr>
          <w:sz w:val="24"/>
        </w:rPr>
        <w:t>laptop.</w:t>
      </w:r>
      <w:r w:rsidR="007C1A91" w:rsidRPr="004B6ED8">
        <w:rPr>
          <w:sz w:val="24"/>
        </w:rPr>
        <w:t xml:space="preserve"> </w:t>
      </w:r>
    </w:p>
    <w:p w:rsidR="00FF73EE" w:rsidRPr="004B6ED8" w:rsidRDefault="00FF73EE" w:rsidP="00FF73EE">
      <w:pPr>
        <w:pStyle w:val="IEEEParagraph"/>
        <w:ind w:firstLine="0"/>
        <w:rPr>
          <w:i/>
          <w:iCs/>
          <w:sz w:val="24"/>
        </w:rPr>
      </w:pPr>
      <w:r w:rsidRPr="004B6ED8">
        <w:rPr>
          <w:i/>
          <w:iCs/>
          <w:sz w:val="24"/>
        </w:rPr>
        <w:t>Research Question 2: To what extent, m-learning tools and technologies are accessible?</w:t>
      </w:r>
    </w:p>
    <w:p w:rsidR="006F2A46" w:rsidRPr="004B6ED8" w:rsidRDefault="00670E8D" w:rsidP="003B0E70">
      <w:pPr>
        <w:pStyle w:val="IEEEParagraph"/>
        <w:ind w:firstLine="270"/>
        <w:rPr>
          <w:rFonts w:ascii="TimesNewRomanPSMT" w:hAnsi="TimesNewRomanPSMT" w:hint="eastAsia"/>
          <w:sz w:val="24"/>
        </w:rPr>
      </w:pPr>
      <w:r w:rsidRPr="004B6ED8">
        <w:rPr>
          <w:sz w:val="24"/>
        </w:rPr>
        <w:t xml:space="preserve">The results showed that nearly </w:t>
      </w:r>
      <w:r w:rsidR="00B9760A" w:rsidRPr="004B6ED8">
        <w:rPr>
          <w:sz w:val="24"/>
        </w:rPr>
        <w:t>90</w:t>
      </w:r>
      <w:r w:rsidRPr="004B6ED8">
        <w:rPr>
          <w:sz w:val="24"/>
        </w:rPr>
        <w:t>% of the surveyed students</w:t>
      </w:r>
      <w:r w:rsidR="00404CAF" w:rsidRPr="004B6ED8">
        <w:rPr>
          <w:sz w:val="24"/>
        </w:rPr>
        <w:t xml:space="preserve"> </w:t>
      </w:r>
      <w:r w:rsidRPr="004B6ED8">
        <w:rPr>
          <w:sz w:val="24"/>
        </w:rPr>
        <w:t>have the</w:t>
      </w:r>
      <w:r w:rsidR="00404CAF" w:rsidRPr="004B6ED8">
        <w:rPr>
          <w:sz w:val="24"/>
        </w:rPr>
        <w:t xml:space="preserve"> </w:t>
      </w:r>
      <w:r w:rsidRPr="004B6ED8">
        <w:rPr>
          <w:sz w:val="24"/>
        </w:rPr>
        <w:t>ability to access to Internet services through their</w:t>
      </w:r>
      <w:r w:rsidR="00404CAF" w:rsidRPr="004B6ED8">
        <w:rPr>
          <w:sz w:val="24"/>
        </w:rPr>
        <w:t xml:space="preserve"> </w:t>
      </w:r>
      <w:r w:rsidRPr="004B6ED8">
        <w:rPr>
          <w:sz w:val="24"/>
        </w:rPr>
        <w:t xml:space="preserve">mobile phones. </w:t>
      </w:r>
      <w:r w:rsidR="00B9760A" w:rsidRPr="004B6ED8">
        <w:rPr>
          <w:sz w:val="24"/>
        </w:rPr>
        <w:t xml:space="preserve">This is due to </w:t>
      </w:r>
      <w:r w:rsidR="00912BCF" w:rsidRPr="004B6ED8">
        <w:rPr>
          <w:sz w:val="24"/>
        </w:rPr>
        <w:t xml:space="preserve">availability of </w:t>
      </w:r>
      <w:r w:rsidR="009A39FF" w:rsidRPr="004B6ED8">
        <w:rPr>
          <w:sz w:val="24"/>
        </w:rPr>
        <w:t>Wi-Fi</w:t>
      </w:r>
      <w:r w:rsidR="00B9760A" w:rsidRPr="004B6ED8">
        <w:rPr>
          <w:sz w:val="24"/>
        </w:rPr>
        <w:t xml:space="preserve"> campus and affordable mobile data plans. </w:t>
      </w:r>
      <w:r w:rsidRPr="004B6ED8">
        <w:rPr>
          <w:sz w:val="24"/>
        </w:rPr>
        <w:t>Overall, the survey results</w:t>
      </w:r>
      <w:r w:rsidR="00404CAF" w:rsidRPr="004B6ED8">
        <w:rPr>
          <w:sz w:val="24"/>
        </w:rPr>
        <w:t xml:space="preserve"> </w:t>
      </w:r>
      <w:r w:rsidRPr="004B6ED8">
        <w:rPr>
          <w:sz w:val="24"/>
        </w:rPr>
        <w:t>showed that the majority of the</w:t>
      </w:r>
      <w:r w:rsidR="00404CAF" w:rsidRPr="004B6ED8">
        <w:rPr>
          <w:sz w:val="24"/>
        </w:rPr>
        <w:t xml:space="preserve"> </w:t>
      </w:r>
      <w:r w:rsidRPr="004B6ED8">
        <w:rPr>
          <w:sz w:val="24"/>
        </w:rPr>
        <w:t xml:space="preserve">students have enough technical and financial readiness </w:t>
      </w:r>
      <w:r w:rsidR="0064095D" w:rsidRPr="004B6ED8">
        <w:rPr>
          <w:sz w:val="24"/>
        </w:rPr>
        <w:t xml:space="preserve">and positive attitude </w:t>
      </w:r>
      <w:r w:rsidRPr="004B6ED8">
        <w:rPr>
          <w:sz w:val="24"/>
        </w:rPr>
        <w:t>to</w:t>
      </w:r>
      <w:r w:rsidR="00404CAF" w:rsidRPr="004B6ED8">
        <w:rPr>
          <w:sz w:val="24"/>
        </w:rPr>
        <w:t xml:space="preserve"> </w:t>
      </w:r>
      <w:r w:rsidRPr="004B6ED8">
        <w:rPr>
          <w:sz w:val="24"/>
        </w:rPr>
        <w:t>participate in the</w:t>
      </w:r>
      <w:r w:rsidR="00404CAF" w:rsidRPr="004B6ED8">
        <w:rPr>
          <w:sz w:val="24"/>
        </w:rPr>
        <w:t xml:space="preserve"> </w:t>
      </w:r>
      <w:r w:rsidRPr="004B6ED8">
        <w:rPr>
          <w:sz w:val="24"/>
        </w:rPr>
        <w:t>mobile learning services.</w:t>
      </w:r>
      <w:r w:rsidRPr="004B6ED8">
        <w:rPr>
          <w:rFonts w:ascii="TimesNewRomanPSMT" w:hAnsi="TimesNewRomanPSMT"/>
          <w:sz w:val="24"/>
        </w:rPr>
        <w:t xml:space="preserve"> </w:t>
      </w:r>
    </w:p>
    <w:p w:rsidR="00F15D5F" w:rsidRPr="004B6ED8" w:rsidRDefault="00F15D5F" w:rsidP="00111900">
      <w:pPr>
        <w:pStyle w:val="IEEEParagraph"/>
        <w:ind w:firstLine="0"/>
        <w:rPr>
          <w:i/>
          <w:iCs/>
          <w:sz w:val="24"/>
        </w:rPr>
      </w:pPr>
      <w:r w:rsidRPr="004B6ED8">
        <w:rPr>
          <w:i/>
          <w:iCs/>
          <w:sz w:val="24"/>
        </w:rPr>
        <w:t xml:space="preserve">Research Question </w:t>
      </w:r>
      <w:r w:rsidR="006616D8" w:rsidRPr="004B6ED8">
        <w:rPr>
          <w:i/>
          <w:iCs/>
          <w:sz w:val="24"/>
        </w:rPr>
        <w:t>3</w:t>
      </w:r>
      <w:r w:rsidRPr="004B6ED8">
        <w:rPr>
          <w:i/>
          <w:iCs/>
          <w:sz w:val="24"/>
        </w:rPr>
        <w:t>: How much experience in digital</w:t>
      </w:r>
      <w:r w:rsidR="007233DD" w:rsidRPr="004B6ED8">
        <w:rPr>
          <w:i/>
          <w:iCs/>
          <w:sz w:val="24"/>
        </w:rPr>
        <w:t xml:space="preserve"> </w:t>
      </w:r>
      <w:r w:rsidRPr="004B6ED8">
        <w:rPr>
          <w:i/>
          <w:iCs/>
          <w:sz w:val="24"/>
        </w:rPr>
        <w:t>learning do the college students have?</w:t>
      </w:r>
    </w:p>
    <w:p w:rsidR="00404CAF" w:rsidRPr="004B6ED8" w:rsidRDefault="00670E8D" w:rsidP="003B0E70">
      <w:pPr>
        <w:pStyle w:val="IEEEParagraph"/>
        <w:ind w:firstLine="270"/>
        <w:rPr>
          <w:sz w:val="24"/>
        </w:rPr>
      </w:pPr>
      <w:r w:rsidRPr="004B6ED8">
        <w:rPr>
          <w:sz w:val="24"/>
        </w:rPr>
        <w:t>The results of the</w:t>
      </w:r>
      <w:r w:rsidR="00404CAF" w:rsidRPr="004B6ED8">
        <w:rPr>
          <w:sz w:val="24"/>
        </w:rPr>
        <w:t xml:space="preserve"> </w:t>
      </w:r>
      <w:r w:rsidRPr="004B6ED8">
        <w:rPr>
          <w:sz w:val="24"/>
        </w:rPr>
        <w:t>questionnaire and</w:t>
      </w:r>
      <w:r w:rsidR="00404CAF" w:rsidRPr="004B6ED8">
        <w:rPr>
          <w:sz w:val="24"/>
        </w:rPr>
        <w:t xml:space="preserve"> </w:t>
      </w:r>
      <w:r w:rsidRPr="004B6ED8">
        <w:rPr>
          <w:sz w:val="24"/>
        </w:rPr>
        <w:t xml:space="preserve">interviews showed that </w:t>
      </w:r>
      <w:r w:rsidR="003E3E9E" w:rsidRPr="004B6ED8">
        <w:rPr>
          <w:sz w:val="24"/>
        </w:rPr>
        <w:t>students</w:t>
      </w:r>
      <w:r w:rsidRPr="004B6ED8">
        <w:rPr>
          <w:sz w:val="24"/>
        </w:rPr>
        <w:t xml:space="preserve"> use</w:t>
      </w:r>
      <w:r w:rsidR="00404CAF" w:rsidRPr="004B6ED8">
        <w:rPr>
          <w:sz w:val="24"/>
        </w:rPr>
        <w:t xml:space="preserve"> </w:t>
      </w:r>
      <w:r w:rsidR="003E3E9E" w:rsidRPr="004B6ED8">
        <w:rPr>
          <w:sz w:val="24"/>
        </w:rPr>
        <w:t>digital learning</w:t>
      </w:r>
      <w:r w:rsidRPr="004B6ED8">
        <w:rPr>
          <w:sz w:val="24"/>
        </w:rPr>
        <w:t xml:space="preserve"> services are searching the Internet for articles and</w:t>
      </w:r>
      <w:r w:rsidR="00404CAF" w:rsidRPr="004B6ED8">
        <w:rPr>
          <w:sz w:val="24"/>
        </w:rPr>
        <w:t xml:space="preserve"> </w:t>
      </w:r>
      <w:r w:rsidRPr="004B6ED8">
        <w:rPr>
          <w:sz w:val="24"/>
        </w:rPr>
        <w:t>topics</w:t>
      </w:r>
      <w:r w:rsidR="00404CAF" w:rsidRPr="004B6ED8">
        <w:rPr>
          <w:sz w:val="24"/>
        </w:rPr>
        <w:t xml:space="preserve"> </w:t>
      </w:r>
      <w:r w:rsidRPr="004B6ED8">
        <w:rPr>
          <w:sz w:val="24"/>
        </w:rPr>
        <w:t xml:space="preserve">that may help them in their study courses. </w:t>
      </w:r>
      <w:r w:rsidR="0062332A" w:rsidRPr="004B6ED8">
        <w:rPr>
          <w:sz w:val="24"/>
        </w:rPr>
        <w:t>There are</w:t>
      </w:r>
      <w:r w:rsidRPr="004B6ED8">
        <w:rPr>
          <w:sz w:val="24"/>
        </w:rPr>
        <w:t xml:space="preserve"> few students </w:t>
      </w:r>
      <w:r w:rsidR="00EF3C85" w:rsidRPr="004B6ED8">
        <w:rPr>
          <w:sz w:val="24"/>
        </w:rPr>
        <w:t xml:space="preserve">(nearly 40%) </w:t>
      </w:r>
      <w:r w:rsidR="0062332A" w:rsidRPr="004B6ED8">
        <w:rPr>
          <w:sz w:val="24"/>
        </w:rPr>
        <w:t>who</w:t>
      </w:r>
      <w:r w:rsidRPr="004B6ED8">
        <w:rPr>
          <w:sz w:val="24"/>
        </w:rPr>
        <w:t xml:space="preserve"> communicate</w:t>
      </w:r>
      <w:r w:rsidR="00404CAF" w:rsidRPr="004B6ED8">
        <w:rPr>
          <w:sz w:val="24"/>
        </w:rPr>
        <w:t xml:space="preserve"> </w:t>
      </w:r>
      <w:r w:rsidRPr="004B6ED8">
        <w:rPr>
          <w:sz w:val="24"/>
        </w:rPr>
        <w:t>with their classmates or teachers using e-mail</w:t>
      </w:r>
      <w:r w:rsidR="0062332A" w:rsidRPr="004B6ED8">
        <w:rPr>
          <w:sz w:val="24"/>
        </w:rPr>
        <w:t xml:space="preserve"> or mobile messages</w:t>
      </w:r>
      <w:r w:rsidRPr="004B6ED8">
        <w:rPr>
          <w:sz w:val="24"/>
        </w:rPr>
        <w:t xml:space="preserve"> for academic</w:t>
      </w:r>
      <w:r w:rsidR="00404CAF" w:rsidRPr="004B6ED8">
        <w:rPr>
          <w:sz w:val="24"/>
        </w:rPr>
        <w:t xml:space="preserve"> </w:t>
      </w:r>
      <w:r w:rsidRPr="004B6ED8">
        <w:rPr>
          <w:sz w:val="24"/>
        </w:rPr>
        <w:t>purposes. Perhaps the</w:t>
      </w:r>
      <w:r w:rsidR="00404CAF" w:rsidRPr="004B6ED8">
        <w:rPr>
          <w:sz w:val="24"/>
        </w:rPr>
        <w:t xml:space="preserve"> </w:t>
      </w:r>
      <w:r w:rsidRPr="004B6ED8">
        <w:rPr>
          <w:sz w:val="24"/>
        </w:rPr>
        <w:t>reluctance of students on the use of</w:t>
      </w:r>
      <w:r w:rsidR="00404CAF" w:rsidRPr="004B6ED8">
        <w:rPr>
          <w:sz w:val="24"/>
        </w:rPr>
        <w:t xml:space="preserve"> </w:t>
      </w:r>
      <w:r w:rsidRPr="004B6ED8">
        <w:rPr>
          <w:sz w:val="24"/>
        </w:rPr>
        <w:t xml:space="preserve">communication methods and </w:t>
      </w:r>
      <w:r w:rsidR="0062332A" w:rsidRPr="004B6ED8">
        <w:rPr>
          <w:sz w:val="24"/>
        </w:rPr>
        <w:t xml:space="preserve">digital </w:t>
      </w:r>
      <w:r w:rsidRPr="004B6ED8">
        <w:rPr>
          <w:sz w:val="24"/>
        </w:rPr>
        <w:t>learning can be attributed to</w:t>
      </w:r>
      <w:r w:rsidR="00404CAF" w:rsidRPr="004B6ED8">
        <w:rPr>
          <w:sz w:val="24"/>
        </w:rPr>
        <w:t xml:space="preserve"> </w:t>
      </w:r>
      <w:r w:rsidRPr="004B6ED8">
        <w:rPr>
          <w:sz w:val="24"/>
        </w:rPr>
        <w:t>the lack of their</w:t>
      </w:r>
      <w:r w:rsidR="00404CAF" w:rsidRPr="004B6ED8">
        <w:rPr>
          <w:sz w:val="24"/>
        </w:rPr>
        <w:t xml:space="preserve"> </w:t>
      </w:r>
      <w:r w:rsidR="007233DD" w:rsidRPr="004B6ED8">
        <w:rPr>
          <w:sz w:val="24"/>
        </w:rPr>
        <w:t>teacher’</w:t>
      </w:r>
      <w:r w:rsidR="007233DD" w:rsidRPr="004B6ED8">
        <w:rPr>
          <w:rFonts w:hint="eastAsia"/>
          <w:sz w:val="24"/>
        </w:rPr>
        <w:t>s</w:t>
      </w:r>
      <w:r w:rsidRPr="004B6ED8">
        <w:rPr>
          <w:sz w:val="24"/>
        </w:rPr>
        <w:t xml:space="preserve"> encouragement to do so.</w:t>
      </w:r>
      <w:r w:rsidR="00404CAF" w:rsidRPr="004B6ED8">
        <w:rPr>
          <w:sz w:val="24"/>
        </w:rPr>
        <w:t xml:space="preserve"> </w:t>
      </w:r>
    </w:p>
    <w:p w:rsidR="00291126" w:rsidRPr="004B6ED8" w:rsidRDefault="00E500EE" w:rsidP="00111900">
      <w:pPr>
        <w:pStyle w:val="IEEEParagraph"/>
        <w:ind w:firstLine="0"/>
        <w:rPr>
          <w:i/>
          <w:iCs/>
          <w:sz w:val="24"/>
        </w:rPr>
      </w:pPr>
      <w:r w:rsidRPr="004B6ED8">
        <w:rPr>
          <w:i/>
          <w:iCs/>
          <w:sz w:val="24"/>
        </w:rPr>
        <w:lastRenderedPageBreak/>
        <w:t>Research Question</w:t>
      </w:r>
      <w:r w:rsidR="0053139A" w:rsidRPr="004B6ED8">
        <w:rPr>
          <w:i/>
          <w:iCs/>
          <w:sz w:val="24"/>
        </w:rPr>
        <w:t xml:space="preserve"> 4</w:t>
      </w:r>
      <w:r w:rsidRPr="004B6ED8">
        <w:rPr>
          <w:i/>
          <w:iCs/>
          <w:sz w:val="24"/>
        </w:rPr>
        <w:t xml:space="preserve">: </w:t>
      </w:r>
      <w:r w:rsidR="00291126" w:rsidRPr="004B6ED8">
        <w:rPr>
          <w:i/>
          <w:iCs/>
          <w:sz w:val="24"/>
        </w:rPr>
        <w:t>Does having study materials on a mobile device make learning easier?</w:t>
      </w:r>
    </w:p>
    <w:p w:rsidR="003443B9" w:rsidRPr="004B6ED8" w:rsidRDefault="000C48BE" w:rsidP="00552D66">
      <w:pPr>
        <w:pStyle w:val="IEEEParagraph"/>
        <w:ind w:firstLine="180"/>
        <w:rPr>
          <w:sz w:val="24"/>
        </w:rPr>
      </w:pPr>
      <w:r w:rsidRPr="004B6ED8">
        <w:rPr>
          <w:sz w:val="24"/>
        </w:rPr>
        <w:t xml:space="preserve">An overwhelming 88% of the participants agreed that by having online learning resources repository, which is accessible through mobile devices, makes learning easier. </w:t>
      </w:r>
      <w:r w:rsidR="003443B9" w:rsidRPr="004B6ED8">
        <w:rPr>
          <w:sz w:val="24"/>
        </w:rPr>
        <w:t xml:space="preserve">A very low percentage </w:t>
      </w:r>
      <w:r w:rsidR="008B7E0A" w:rsidRPr="004B6ED8">
        <w:rPr>
          <w:sz w:val="24"/>
        </w:rPr>
        <w:t>(</w:t>
      </w:r>
      <w:r w:rsidR="00C07C23" w:rsidRPr="004B6ED8">
        <w:rPr>
          <w:sz w:val="24"/>
        </w:rPr>
        <w:t>4</w:t>
      </w:r>
      <w:r w:rsidR="008B7E0A" w:rsidRPr="004B6ED8">
        <w:rPr>
          <w:sz w:val="24"/>
        </w:rPr>
        <w:t xml:space="preserve">%) </w:t>
      </w:r>
      <w:r w:rsidR="003443B9" w:rsidRPr="004B6ED8">
        <w:rPr>
          <w:sz w:val="24"/>
        </w:rPr>
        <w:t>of the disagreed</w:t>
      </w:r>
      <w:r w:rsidR="00F60A50" w:rsidRPr="004B6ED8">
        <w:rPr>
          <w:sz w:val="24"/>
        </w:rPr>
        <w:t xml:space="preserve"> </w:t>
      </w:r>
      <w:r w:rsidR="003443B9" w:rsidRPr="004B6ED8">
        <w:rPr>
          <w:sz w:val="24"/>
        </w:rPr>
        <w:t>or</w:t>
      </w:r>
      <w:r w:rsidR="008B7E0A" w:rsidRPr="004B6ED8">
        <w:rPr>
          <w:sz w:val="24"/>
        </w:rPr>
        <w:t xml:space="preserve"> </w:t>
      </w:r>
      <w:r w:rsidR="003443B9" w:rsidRPr="004B6ED8">
        <w:rPr>
          <w:sz w:val="24"/>
        </w:rPr>
        <w:t xml:space="preserve">strongly disagreed while </w:t>
      </w:r>
      <w:r w:rsidR="00C07C23" w:rsidRPr="004B6ED8">
        <w:rPr>
          <w:sz w:val="24"/>
        </w:rPr>
        <w:t>8</w:t>
      </w:r>
      <w:r w:rsidR="003443B9" w:rsidRPr="004B6ED8">
        <w:rPr>
          <w:sz w:val="24"/>
        </w:rPr>
        <w:t>% of the</w:t>
      </w:r>
      <w:r w:rsidR="00F60A50" w:rsidRPr="004B6ED8">
        <w:rPr>
          <w:sz w:val="24"/>
        </w:rPr>
        <w:t xml:space="preserve"> </w:t>
      </w:r>
      <w:r w:rsidR="008B7E0A" w:rsidRPr="004B6ED8">
        <w:rPr>
          <w:sz w:val="24"/>
        </w:rPr>
        <w:t>participants</w:t>
      </w:r>
      <w:r w:rsidR="003443B9" w:rsidRPr="004B6ED8">
        <w:rPr>
          <w:sz w:val="24"/>
        </w:rPr>
        <w:t xml:space="preserve"> are neutral on</w:t>
      </w:r>
      <w:r w:rsidR="008B7E0A" w:rsidRPr="004B6ED8">
        <w:rPr>
          <w:sz w:val="24"/>
        </w:rPr>
        <w:t xml:space="preserve"> </w:t>
      </w:r>
      <w:r w:rsidR="003443B9" w:rsidRPr="004B6ED8">
        <w:rPr>
          <w:sz w:val="24"/>
        </w:rPr>
        <w:t>this statement.</w:t>
      </w:r>
      <w:r w:rsidR="00E111C3" w:rsidRPr="004B6ED8">
        <w:rPr>
          <w:sz w:val="24"/>
        </w:rPr>
        <w:t xml:space="preserve"> </w:t>
      </w:r>
    </w:p>
    <w:p w:rsidR="003443B9" w:rsidRPr="004B6ED8" w:rsidRDefault="003443B9" w:rsidP="0053139A">
      <w:pPr>
        <w:pStyle w:val="IEEEParagraph"/>
        <w:ind w:firstLine="0"/>
        <w:rPr>
          <w:i/>
          <w:iCs/>
          <w:sz w:val="24"/>
        </w:rPr>
      </w:pPr>
      <w:r w:rsidRPr="004B6ED8">
        <w:rPr>
          <w:i/>
          <w:iCs/>
          <w:sz w:val="24"/>
        </w:rPr>
        <w:t xml:space="preserve">Research Question </w:t>
      </w:r>
      <w:r w:rsidR="0053139A" w:rsidRPr="004B6ED8">
        <w:rPr>
          <w:i/>
          <w:iCs/>
          <w:sz w:val="24"/>
        </w:rPr>
        <w:t>5</w:t>
      </w:r>
      <w:r w:rsidRPr="004B6ED8">
        <w:rPr>
          <w:i/>
          <w:iCs/>
          <w:sz w:val="24"/>
        </w:rPr>
        <w:t xml:space="preserve">: How does </w:t>
      </w:r>
      <w:r w:rsidR="00705D72" w:rsidRPr="004B6ED8">
        <w:rPr>
          <w:i/>
          <w:iCs/>
          <w:sz w:val="24"/>
        </w:rPr>
        <w:t xml:space="preserve">students’ academic performance is improved by </w:t>
      </w:r>
      <w:r w:rsidRPr="004B6ED8">
        <w:rPr>
          <w:i/>
          <w:iCs/>
          <w:sz w:val="24"/>
        </w:rPr>
        <w:t>using a mobile</w:t>
      </w:r>
      <w:r w:rsidR="00F60A50" w:rsidRPr="004B6ED8">
        <w:rPr>
          <w:i/>
          <w:iCs/>
          <w:sz w:val="24"/>
        </w:rPr>
        <w:t xml:space="preserve"> </w:t>
      </w:r>
      <w:r w:rsidRPr="004B6ED8">
        <w:rPr>
          <w:i/>
          <w:iCs/>
          <w:sz w:val="24"/>
        </w:rPr>
        <w:t>device?</w:t>
      </w:r>
    </w:p>
    <w:p w:rsidR="0082560B" w:rsidRPr="004B6ED8" w:rsidRDefault="006265A8" w:rsidP="00705D72">
      <w:pPr>
        <w:pStyle w:val="IEEEParagraph"/>
        <w:spacing w:after="120"/>
        <w:ind w:firstLine="180"/>
        <w:rPr>
          <w:sz w:val="24"/>
        </w:rPr>
      </w:pPr>
      <w:r w:rsidRPr="004B6ED8">
        <w:rPr>
          <w:sz w:val="24"/>
        </w:rPr>
        <w:t>S</w:t>
      </w:r>
      <w:r w:rsidR="003443B9" w:rsidRPr="004B6ED8">
        <w:rPr>
          <w:sz w:val="24"/>
        </w:rPr>
        <w:t xml:space="preserve">ome </w:t>
      </w:r>
      <w:r w:rsidRPr="004B6ED8">
        <w:rPr>
          <w:sz w:val="24"/>
        </w:rPr>
        <w:t>digital learning</w:t>
      </w:r>
      <w:r w:rsidR="003443B9" w:rsidRPr="004B6ED8">
        <w:rPr>
          <w:sz w:val="24"/>
        </w:rPr>
        <w:t xml:space="preserve"> activities were</w:t>
      </w:r>
      <w:r w:rsidR="00657126" w:rsidRPr="004B6ED8">
        <w:rPr>
          <w:sz w:val="24"/>
        </w:rPr>
        <w:t xml:space="preserve"> </w:t>
      </w:r>
      <w:r w:rsidRPr="004B6ED8">
        <w:rPr>
          <w:sz w:val="24"/>
        </w:rPr>
        <w:t>listed</w:t>
      </w:r>
      <w:r w:rsidR="003443B9" w:rsidRPr="004B6ED8">
        <w:rPr>
          <w:sz w:val="24"/>
        </w:rPr>
        <w:t xml:space="preserve"> in the questionnaire </w:t>
      </w:r>
      <w:r w:rsidRPr="004B6ED8">
        <w:rPr>
          <w:sz w:val="24"/>
        </w:rPr>
        <w:t>(table 1) to determine students’ engagement, which may eventually led to improved performance.</w:t>
      </w:r>
    </w:p>
    <w:tbl>
      <w:tblPr>
        <w:tblStyle w:val="TableGrid"/>
        <w:tblW w:w="0" w:type="auto"/>
        <w:jc w:val="center"/>
        <w:tblInd w:w="168"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tblPr>
      <w:tblGrid>
        <w:gridCol w:w="744"/>
        <w:gridCol w:w="3564"/>
      </w:tblGrid>
      <w:tr w:rsidR="00C95354" w:rsidRPr="004B6ED8" w:rsidTr="000055C9">
        <w:trPr>
          <w:trHeight w:val="470"/>
          <w:jc w:val="center"/>
        </w:trPr>
        <w:tc>
          <w:tcPr>
            <w:tcW w:w="4308" w:type="dxa"/>
            <w:gridSpan w:val="2"/>
            <w:tcBorders>
              <w:top w:val="single" w:sz="8" w:space="0" w:color="auto"/>
              <w:bottom w:val="single" w:sz="8" w:space="0" w:color="auto"/>
            </w:tcBorders>
            <w:vAlign w:val="center"/>
          </w:tcPr>
          <w:p w:rsidR="00C95354" w:rsidRPr="004B6ED8" w:rsidRDefault="00867812" w:rsidP="00C95354">
            <w:pPr>
              <w:pStyle w:val="IEEEParagraph"/>
              <w:ind w:firstLine="0"/>
              <w:jc w:val="center"/>
              <w:rPr>
                <w:sz w:val="24"/>
              </w:rPr>
            </w:pPr>
            <w:r w:rsidRPr="004B6ED8">
              <w:rPr>
                <w:sz w:val="24"/>
              </w:rPr>
              <w:t xml:space="preserve">Table 1. </w:t>
            </w:r>
            <w:r w:rsidR="00C95354" w:rsidRPr="004B6ED8">
              <w:rPr>
                <w:sz w:val="24"/>
              </w:rPr>
              <w:t>m-learning activities</w:t>
            </w:r>
          </w:p>
        </w:tc>
      </w:tr>
      <w:tr w:rsidR="00C95354" w:rsidRPr="004B6ED8" w:rsidTr="00C556D8">
        <w:trPr>
          <w:trHeight w:val="470"/>
          <w:jc w:val="center"/>
        </w:trPr>
        <w:tc>
          <w:tcPr>
            <w:tcW w:w="744" w:type="dxa"/>
            <w:tcBorders>
              <w:top w:val="single" w:sz="8" w:space="0" w:color="auto"/>
              <w:bottom w:val="single" w:sz="8" w:space="0" w:color="auto"/>
            </w:tcBorders>
            <w:vAlign w:val="center"/>
          </w:tcPr>
          <w:p w:rsidR="00C95354" w:rsidRPr="004B6ED8" w:rsidRDefault="00C556D8" w:rsidP="00C556D8">
            <w:pPr>
              <w:pStyle w:val="IEEEParagraph"/>
              <w:ind w:firstLine="0"/>
              <w:jc w:val="left"/>
              <w:rPr>
                <w:sz w:val="24"/>
              </w:rPr>
            </w:pPr>
            <w:r w:rsidRPr="004B6ED8">
              <w:rPr>
                <w:sz w:val="24"/>
              </w:rPr>
              <w:t xml:space="preserve">S. </w:t>
            </w:r>
            <w:r w:rsidR="00C95354" w:rsidRPr="004B6ED8">
              <w:rPr>
                <w:sz w:val="24"/>
              </w:rPr>
              <w:t>No.</w:t>
            </w:r>
          </w:p>
        </w:tc>
        <w:tc>
          <w:tcPr>
            <w:tcW w:w="3564" w:type="dxa"/>
            <w:tcBorders>
              <w:top w:val="single" w:sz="8" w:space="0" w:color="auto"/>
              <w:bottom w:val="single" w:sz="8" w:space="0" w:color="auto"/>
            </w:tcBorders>
            <w:vAlign w:val="center"/>
          </w:tcPr>
          <w:p w:rsidR="00C95354" w:rsidRPr="004B6ED8" w:rsidRDefault="00C95354" w:rsidP="00C95354">
            <w:pPr>
              <w:pStyle w:val="IEEEParagraph"/>
              <w:ind w:firstLine="0"/>
              <w:jc w:val="left"/>
              <w:rPr>
                <w:sz w:val="24"/>
              </w:rPr>
            </w:pPr>
            <w:r w:rsidRPr="004B6ED8">
              <w:rPr>
                <w:sz w:val="24"/>
              </w:rPr>
              <w:t>Description</w:t>
            </w:r>
          </w:p>
        </w:tc>
      </w:tr>
      <w:tr w:rsidR="00415720" w:rsidRPr="004B6ED8" w:rsidTr="00C556D8">
        <w:trPr>
          <w:jc w:val="center"/>
        </w:trPr>
        <w:tc>
          <w:tcPr>
            <w:tcW w:w="744" w:type="dxa"/>
            <w:tcBorders>
              <w:top w:val="single" w:sz="8" w:space="0" w:color="auto"/>
            </w:tcBorders>
          </w:tcPr>
          <w:p w:rsidR="00415720" w:rsidRPr="004B6ED8" w:rsidRDefault="00C95354" w:rsidP="00C95354">
            <w:pPr>
              <w:pStyle w:val="IEEEParagraph"/>
              <w:ind w:firstLine="0"/>
              <w:jc w:val="right"/>
              <w:rPr>
                <w:sz w:val="24"/>
              </w:rPr>
            </w:pPr>
            <w:r w:rsidRPr="004B6ED8">
              <w:rPr>
                <w:sz w:val="24"/>
              </w:rPr>
              <w:t>1</w:t>
            </w:r>
          </w:p>
        </w:tc>
        <w:tc>
          <w:tcPr>
            <w:tcW w:w="3564" w:type="dxa"/>
          </w:tcPr>
          <w:p w:rsidR="00415720" w:rsidRPr="004B6ED8" w:rsidRDefault="00B47ECA" w:rsidP="003443B9">
            <w:pPr>
              <w:pStyle w:val="IEEEParagraph"/>
              <w:ind w:firstLine="0"/>
              <w:rPr>
                <w:sz w:val="24"/>
              </w:rPr>
            </w:pPr>
            <w:r w:rsidRPr="004B6ED8">
              <w:rPr>
                <w:sz w:val="24"/>
              </w:rPr>
              <w:t>Taking and studying class</w:t>
            </w:r>
            <w:r w:rsidR="00C95354" w:rsidRPr="004B6ED8">
              <w:rPr>
                <w:sz w:val="24"/>
              </w:rPr>
              <w:t xml:space="preserve"> notes</w:t>
            </w:r>
          </w:p>
        </w:tc>
      </w:tr>
      <w:tr w:rsidR="00415720" w:rsidRPr="004B6ED8" w:rsidTr="00C556D8">
        <w:trPr>
          <w:jc w:val="center"/>
        </w:trPr>
        <w:tc>
          <w:tcPr>
            <w:tcW w:w="744" w:type="dxa"/>
          </w:tcPr>
          <w:p w:rsidR="00415720" w:rsidRPr="004B6ED8" w:rsidRDefault="00C95354" w:rsidP="00C95354">
            <w:pPr>
              <w:pStyle w:val="IEEEParagraph"/>
              <w:ind w:firstLine="0"/>
              <w:jc w:val="right"/>
              <w:rPr>
                <w:sz w:val="24"/>
              </w:rPr>
            </w:pPr>
            <w:r w:rsidRPr="004B6ED8">
              <w:rPr>
                <w:sz w:val="24"/>
              </w:rPr>
              <w:t>2</w:t>
            </w:r>
          </w:p>
        </w:tc>
        <w:tc>
          <w:tcPr>
            <w:tcW w:w="3564" w:type="dxa"/>
          </w:tcPr>
          <w:p w:rsidR="00415720" w:rsidRPr="004B6ED8" w:rsidRDefault="00B47ECA" w:rsidP="003443B9">
            <w:pPr>
              <w:pStyle w:val="IEEEParagraph"/>
              <w:ind w:firstLine="0"/>
              <w:rPr>
                <w:sz w:val="24"/>
              </w:rPr>
            </w:pPr>
            <w:r w:rsidRPr="004B6ED8">
              <w:rPr>
                <w:sz w:val="24"/>
              </w:rPr>
              <w:t>Downloading, sharing and storing learning material</w:t>
            </w:r>
          </w:p>
        </w:tc>
      </w:tr>
      <w:tr w:rsidR="00415720" w:rsidRPr="004B6ED8" w:rsidTr="00C556D8">
        <w:trPr>
          <w:jc w:val="center"/>
        </w:trPr>
        <w:tc>
          <w:tcPr>
            <w:tcW w:w="744" w:type="dxa"/>
          </w:tcPr>
          <w:p w:rsidR="00415720" w:rsidRPr="004B6ED8" w:rsidRDefault="00B47ECA" w:rsidP="00C95354">
            <w:pPr>
              <w:pStyle w:val="IEEEParagraph"/>
              <w:ind w:firstLine="0"/>
              <w:jc w:val="right"/>
              <w:rPr>
                <w:sz w:val="24"/>
              </w:rPr>
            </w:pPr>
            <w:r w:rsidRPr="004B6ED8">
              <w:rPr>
                <w:sz w:val="24"/>
              </w:rPr>
              <w:t>3</w:t>
            </w:r>
          </w:p>
        </w:tc>
        <w:tc>
          <w:tcPr>
            <w:tcW w:w="3564" w:type="dxa"/>
          </w:tcPr>
          <w:p w:rsidR="00415720" w:rsidRPr="004B6ED8" w:rsidRDefault="00B47ECA" w:rsidP="003443B9">
            <w:pPr>
              <w:pStyle w:val="IEEEParagraph"/>
              <w:ind w:firstLine="0"/>
              <w:rPr>
                <w:sz w:val="24"/>
              </w:rPr>
            </w:pPr>
            <w:r w:rsidRPr="004B6ED8">
              <w:rPr>
                <w:sz w:val="24"/>
              </w:rPr>
              <w:t>O</w:t>
            </w:r>
            <w:r w:rsidR="001D4D78" w:rsidRPr="004B6ED8">
              <w:rPr>
                <w:sz w:val="24"/>
              </w:rPr>
              <w:t>nline exercises</w:t>
            </w:r>
            <w:r w:rsidRPr="004B6ED8">
              <w:rPr>
                <w:sz w:val="24"/>
              </w:rPr>
              <w:t xml:space="preserve"> and evaluation</w:t>
            </w:r>
          </w:p>
        </w:tc>
      </w:tr>
      <w:tr w:rsidR="00415720" w:rsidRPr="004B6ED8" w:rsidTr="00C556D8">
        <w:trPr>
          <w:jc w:val="center"/>
        </w:trPr>
        <w:tc>
          <w:tcPr>
            <w:tcW w:w="744" w:type="dxa"/>
          </w:tcPr>
          <w:p w:rsidR="00415720" w:rsidRPr="004B6ED8" w:rsidRDefault="00B47ECA" w:rsidP="00C95354">
            <w:pPr>
              <w:pStyle w:val="IEEEParagraph"/>
              <w:ind w:firstLine="0"/>
              <w:jc w:val="right"/>
              <w:rPr>
                <w:sz w:val="24"/>
              </w:rPr>
            </w:pPr>
            <w:r w:rsidRPr="004B6ED8">
              <w:rPr>
                <w:sz w:val="24"/>
              </w:rPr>
              <w:t>4</w:t>
            </w:r>
          </w:p>
        </w:tc>
        <w:tc>
          <w:tcPr>
            <w:tcW w:w="3564" w:type="dxa"/>
          </w:tcPr>
          <w:p w:rsidR="00415720" w:rsidRPr="004B6ED8" w:rsidRDefault="001D4D78" w:rsidP="00B47ECA">
            <w:pPr>
              <w:pStyle w:val="IEEEParagraph"/>
              <w:ind w:firstLine="0"/>
              <w:rPr>
                <w:sz w:val="24"/>
              </w:rPr>
            </w:pPr>
            <w:r w:rsidRPr="004B6ED8">
              <w:rPr>
                <w:sz w:val="24"/>
              </w:rPr>
              <w:t xml:space="preserve">Communicating with </w:t>
            </w:r>
            <w:r w:rsidR="00B47ECA" w:rsidRPr="004B6ED8">
              <w:rPr>
                <w:sz w:val="24"/>
              </w:rPr>
              <w:t>peer groups</w:t>
            </w:r>
          </w:p>
        </w:tc>
      </w:tr>
    </w:tbl>
    <w:p w:rsidR="00F30BC7" w:rsidRPr="004B6ED8" w:rsidRDefault="003443B9" w:rsidP="00CA3799">
      <w:pPr>
        <w:pStyle w:val="IEEEParagraph"/>
        <w:spacing w:before="120"/>
        <w:ind w:firstLine="187"/>
        <w:rPr>
          <w:sz w:val="24"/>
        </w:rPr>
      </w:pPr>
      <w:r w:rsidRPr="004B6ED8">
        <w:rPr>
          <w:sz w:val="24"/>
        </w:rPr>
        <w:t xml:space="preserve">The result of the analysis </w:t>
      </w:r>
      <w:r w:rsidR="005361A7" w:rsidRPr="004B6ED8">
        <w:rPr>
          <w:sz w:val="24"/>
        </w:rPr>
        <w:t>showed</w:t>
      </w:r>
      <w:r w:rsidRPr="004B6ED8">
        <w:rPr>
          <w:sz w:val="24"/>
        </w:rPr>
        <w:t xml:space="preserve"> </w:t>
      </w:r>
      <w:r w:rsidR="005361A7" w:rsidRPr="004B6ED8">
        <w:rPr>
          <w:sz w:val="24"/>
        </w:rPr>
        <w:t xml:space="preserve">most of the students were involved in downloading, sharing and storing learning material, </w:t>
      </w:r>
      <w:r w:rsidRPr="004B6ED8">
        <w:rPr>
          <w:sz w:val="24"/>
        </w:rPr>
        <w:t xml:space="preserve">followed by communicating with fellow students and </w:t>
      </w:r>
      <w:r w:rsidR="005361A7" w:rsidRPr="004B6ED8">
        <w:rPr>
          <w:sz w:val="24"/>
        </w:rPr>
        <w:t xml:space="preserve">then </w:t>
      </w:r>
      <w:r w:rsidRPr="004B6ED8">
        <w:rPr>
          <w:sz w:val="24"/>
        </w:rPr>
        <w:t>practising</w:t>
      </w:r>
      <w:r w:rsidR="00657126" w:rsidRPr="004B6ED8">
        <w:rPr>
          <w:sz w:val="24"/>
        </w:rPr>
        <w:t xml:space="preserve"> </w:t>
      </w:r>
      <w:r w:rsidRPr="004B6ED8">
        <w:rPr>
          <w:sz w:val="24"/>
        </w:rPr>
        <w:t>online exercises that are related to their courses.</w:t>
      </w:r>
      <w:r w:rsidR="00657126" w:rsidRPr="004B6ED8">
        <w:rPr>
          <w:sz w:val="24"/>
        </w:rPr>
        <w:t xml:space="preserve"> </w:t>
      </w:r>
      <w:r w:rsidR="00C473E6" w:rsidRPr="004B6ED8">
        <w:rPr>
          <w:sz w:val="24"/>
        </w:rPr>
        <w:t xml:space="preserve">Majority of the students (94%) think that their academic performance is likely to improve by using their mobile device for learning purposes. </w:t>
      </w:r>
    </w:p>
    <w:p w:rsidR="002870BE" w:rsidRPr="004B6ED8" w:rsidRDefault="002870BE" w:rsidP="001214AE">
      <w:pPr>
        <w:pStyle w:val="IEEEParagraph"/>
        <w:ind w:firstLine="0"/>
        <w:rPr>
          <w:i/>
          <w:iCs/>
          <w:sz w:val="24"/>
        </w:rPr>
      </w:pPr>
      <w:r w:rsidRPr="004B6ED8">
        <w:rPr>
          <w:i/>
          <w:iCs/>
          <w:sz w:val="24"/>
        </w:rPr>
        <w:t xml:space="preserve">Research Question 6: What are the </w:t>
      </w:r>
      <w:r w:rsidR="00357359" w:rsidRPr="004B6ED8">
        <w:rPr>
          <w:i/>
          <w:iCs/>
          <w:sz w:val="24"/>
        </w:rPr>
        <w:t>advantages and motivations</w:t>
      </w:r>
      <w:r w:rsidRPr="004B6ED8">
        <w:rPr>
          <w:i/>
          <w:iCs/>
          <w:sz w:val="24"/>
        </w:rPr>
        <w:t xml:space="preserve"> do the college students expect to have when applying mobile learning?</w:t>
      </w:r>
    </w:p>
    <w:p w:rsidR="001972E2" w:rsidRPr="004B6ED8" w:rsidRDefault="000871A7" w:rsidP="006F0EB3">
      <w:pPr>
        <w:pStyle w:val="IEEEParagraph"/>
        <w:rPr>
          <w:sz w:val="24"/>
        </w:rPr>
      </w:pPr>
      <w:r w:rsidRPr="004B6ED8">
        <w:rPr>
          <w:sz w:val="24"/>
        </w:rPr>
        <w:t xml:space="preserve">In this study, </w:t>
      </w:r>
      <w:r w:rsidR="00F76627" w:rsidRPr="004B6ED8">
        <w:rPr>
          <w:sz w:val="24"/>
        </w:rPr>
        <w:t xml:space="preserve">the </w:t>
      </w:r>
      <w:r w:rsidR="00F463BD" w:rsidRPr="004B6ED8">
        <w:rPr>
          <w:sz w:val="24"/>
        </w:rPr>
        <w:t>advantages</w:t>
      </w:r>
      <w:r w:rsidRPr="004B6ED8">
        <w:rPr>
          <w:sz w:val="24"/>
        </w:rPr>
        <w:t xml:space="preserve"> of </w:t>
      </w:r>
      <w:r w:rsidR="00F463BD" w:rsidRPr="004B6ED8">
        <w:rPr>
          <w:sz w:val="24"/>
        </w:rPr>
        <w:t>m-</w:t>
      </w:r>
      <w:r w:rsidRPr="004B6ED8">
        <w:rPr>
          <w:sz w:val="24"/>
        </w:rPr>
        <w:t>learning were surveyed</w:t>
      </w:r>
      <w:r w:rsidR="00F76627" w:rsidRPr="004B6ED8">
        <w:rPr>
          <w:sz w:val="24"/>
        </w:rPr>
        <w:t xml:space="preserve"> </w:t>
      </w:r>
      <w:r w:rsidRPr="004B6ED8">
        <w:rPr>
          <w:sz w:val="24"/>
        </w:rPr>
        <w:t>through interviewing and inquiring</w:t>
      </w:r>
      <w:r w:rsidR="00F76627" w:rsidRPr="004B6ED8">
        <w:rPr>
          <w:sz w:val="24"/>
        </w:rPr>
        <w:t xml:space="preserve"> </w:t>
      </w:r>
      <w:r w:rsidRPr="004B6ED8">
        <w:rPr>
          <w:sz w:val="24"/>
        </w:rPr>
        <w:t>students about them. The</w:t>
      </w:r>
      <w:r w:rsidR="00F76627" w:rsidRPr="004B6ED8">
        <w:rPr>
          <w:sz w:val="24"/>
        </w:rPr>
        <w:t xml:space="preserve"> </w:t>
      </w:r>
      <w:r w:rsidRPr="004B6ED8">
        <w:rPr>
          <w:sz w:val="24"/>
        </w:rPr>
        <w:t xml:space="preserve">students stated </w:t>
      </w:r>
      <w:r w:rsidR="001C1E57" w:rsidRPr="004B6ED8">
        <w:rPr>
          <w:sz w:val="24"/>
        </w:rPr>
        <w:t xml:space="preserve">following benefits </w:t>
      </w:r>
      <w:r w:rsidRPr="004B6ED8">
        <w:rPr>
          <w:sz w:val="24"/>
        </w:rPr>
        <w:t>of mobile learning:</w:t>
      </w:r>
      <w:r w:rsidR="001C1E57" w:rsidRPr="004B6ED8">
        <w:rPr>
          <w:sz w:val="24"/>
        </w:rPr>
        <w:t xml:space="preserve"> </w:t>
      </w:r>
      <w:r w:rsidR="0081272B" w:rsidRPr="004B6ED8">
        <w:rPr>
          <w:sz w:val="24"/>
        </w:rPr>
        <w:t xml:space="preserve">flexible usage of mobile devices with </w:t>
      </w:r>
      <w:r w:rsidR="009564CB" w:rsidRPr="004B6ED8">
        <w:rPr>
          <w:sz w:val="24"/>
        </w:rPr>
        <w:t>p</w:t>
      </w:r>
      <w:r w:rsidR="001C1E57" w:rsidRPr="004B6ED8">
        <w:rPr>
          <w:sz w:val="24"/>
        </w:rPr>
        <w:t>ossibility of learning outside the classroom, anywhere, anytime</w:t>
      </w:r>
      <w:r w:rsidR="006F0EB3" w:rsidRPr="004B6ED8">
        <w:rPr>
          <w:sz w:val="24"/>
        </w:rPr>
        <w:t xml:space="preserve">; enhancing the effectiveness of learning through access to information and interacting with peers; increased motivation due to daily interaction and comfort </w:t>
      </w:r>
      <w:r w:rsidR="006F0EB3" w:rsidRPr="004B6ED8">
        <w:rPr>
          <w:sz w:val="24"/>
        </w:rPr>
        <w:lastRenderedPageBreak/>
        <w:t xml:space="preserve">with mobile technologies; </w:t>
      </w:r>
      <w:r w:rsidRPr="004B6ED8">
        <w:rPr>
          <w:sz w:val="24"/>
        </w:rPr>
        <w:t>and the high</w:t>
      </w:r>
      <w:r w:rsidR="00F76627" w:rsidRPr="004B6ED8">
        <w:rPr>
          <w:sz w:val="24"/>
        </w:rPr>
        <w:t xml:space="preserve"> </w:t>
      </w:r>
      <w:r w:rsidRPr="004B6ED8">
        <w:rPr>
          <w:sz w:val="24"/>
        </w:rPr>
        <w:t>reputation of the University for using this advanced learning</w:t>
      </w:r>
      <w:r w:rsidR="00F76627" w:rsidRPr="004B6ED8">
        <w:rPr>
          <w:sz w:val="24"/>
        </w:rPr>
        <w:t xml:space="preserve"> </w:t>
      </w:r>
      <w:r w:rsidRPr="004B6ED8">
        <w:rPr>
          <w:sz w:val="24"/>
        </w:rPr>
        <w:t>methods</w:t>
      </w:r>
      <w:r w:rsidR="006F0EB3" w:rsidRPr="004B6ED8">
        <w:rPr>
          <w:sz w:val="24"/>
        </w:rPr>
        <w:t xml:space="preserve"> for preparing technical future of students</w:t>
      </w:r>
      <w:r w:rsidRPr="004B6ED8">
        <w:rPr>
          <w:sz w:val="24"/>
        </w:rPr>
        <w:t>.</w:t>
      </w:r>
      <w:r w:rsidR="00F76627" w:rsidRPr="004B6ED8">
        <w:rPr>
          <w:sz w:val="24"/>
        </w:rPr>
        <w:t xml:space="preserve"> </w:t>
      </w:r>
      <w:r w:rsidR="00185E5F" w:rsidRPr="004B6ED8">
        <w:rPr>
          <w:sz w:val="24"/>
        </w:rPr>
        <w:t>It</w:t>
      </w:r>
      <w:r w:rsidR="00A36EFB" w:rsidRPr="004B6ED8">
        <w:rPr>
          <w:sz w:val="24"/>
        </w:rPr>
        <w:t xml:space="preserve"> indicate</w:t>
      </w:r>
      <w:r w:rsidR="00185E5F" w:rsidRPr="004B6ED8">
        <w:rPr>
          <w:sz w:val="24"/>
        </w:rPr>
        <w:t>s</w:t>
      </w:r>
      <w:r w:rsidR="00A36EFB" w:rsidRPr="004B6ED8">
        <w:rPr>
          <w:sz w:val="24"/>
        </w:rPr>
        <w:t xml:space="preserve"> a paradigm shift in favour of efficient inclusion of emerging </w:t>
      </w:r>
      <w:r w:rsidR="00DB6174" w:rsidRPr="004B6ED8">
        <w:rPr>
          <w:sz w:val="24"/>
        </w:rPr>
        <w:t xml:space="preserve">digital </w:t>
      </w:r>
      <w:r w:rsidR="00A36EFB" w:rsidRPr="004B6ED8">
        <w:rPr>
          <w:sz w:val="24"/>
        </w:rPr>
        <w:t xml:space="preserve">learning technologies in educational </w:t>
      </w:r>
      <w:r w:rsidR="00DB6174" w:rsidRPr="004B6ED8">
        <w:rPr>
          <w:sz w:val="24"/>
        </w:rPr>
        <w:t>processes that are globalized and personalized</w:t>
      </w:r>
      <w:r w:rsidR="00A36EFB" w:rsidRPr="004B6ED8">
        <w:rPr>
          <w:sz w:val="24"/>
        </w:rPr>
        <w:t>.</w:t>
      </w:r>
    </w:p>
    <w:p w:rsidR="001214AE" w:rsidRPr="004B6ED8" w:rsidRDefault="002870BE" w:rsidP="002870BE">
      <w:pPr>
        <w:pStyle w:val="IEEEParagraph"/>
        <w:ind w:firstLine="0"/>
        <w:rPr>
          <w:sz w:val="24"/>
        </w:rPr>
      </w:pPr>
      <w:r w:rsidRPr="004B6ED8">
        <w:rPr>
          <w:i/>
          <w:iCs/>
          <w:sz w:val="24"/>
        </w:rPr>
        <w:t xml:space="preserve">Research Question </w:t>
      </w:r>
      <w:r w:rsidR="00022B9F" w:rsidRPr="004B6ED8">
        <w:rPr>
          <w:i/>
          <w:iCs/>
          <w:sz w:val="24"/>
        </w:rPr>
        <w:t>7</w:t>
      </w:r>
      <w:r w:rsidRPr="004B6ED8">
        <w:rPr>
          <w:i/>
          <w:iCs/>
          <w:sz w:val="24"/>
        </w:rPr>
        <w:t>: What are the limitations and obstacles do the college students expect to have when applying mobile learning?</w:t>
      </w:r>
      <w:r w:rsidR="00B90567" w:rsidRPr="004B6ED8">
        <w:rPr>
          <w:sz w:val="24"/>
        </w:rPr>
        <w:t xml:space="preserve"> </w:t>
      </w:r>
    </w:p>
    <w:p w:rsidR="00A05D29" w:rsidRPr="004B6ED8" w:rsidRDefault="00EE2CE3" w:rsidP="002870BE">
      <w:pPr>
        <w:pStyle w:val="IEEEParagraph"/>
        <w:ind w:firstLine="0"/>
        <w:rPr>
          <w:i/>
          <w:iCs/>
          <w:sz w:val="24"/>
        </w:rPr>
      </w:pPr>
      <w:r w:rsidRPr="004B6ED8">
        <w:rPr>
          <w:sz w:val="24"/>
        </w:rPr>
        <w:t xml:space="preserve">Out of many </w:t>
      </w:r>
      <w:r w:rsidR="00A05D29" w:rsidRPr="004B6ED8">
        <w:rPr>
          <w:sz w:val="24"/>
        </w:rPr>
        <w:t>disadvantages</w:t>
      </w:r>
      <w:r w:rsidRPr="004B6ED8">
        <w:rPr>
          <w:sz w:val="24"/>
        </w:rPr>
        <w:t xml:space="preserve"> and obstacles of m-learning, perceived by students, t</w:t>
      </w:r>
      <w:r w:rsidR="00A05D29" w:rsidRPr="004B6ED8">
        <w:rPr>
          <w:sz w:val="24"/>
        </w:rPr>
        <w:t xml:space="preserve">he most important ones were: </w:t>
      </w:r>
      <w:r w:rsidR="00C35847" w:rsidRPr="004B6ED8">
        <w:rPr>
          <w:sz w:val="24"/>
        </w:rPr>
        <w:t>mobile device may</w:t>
      </w:r>
      <w:r w:rsidR="00A05D29" w:rsidRPr="004B6ED8">
        <w:rPr>
          <w:sz w:val="24"/>
        </w:rPr>
        <w:t xml:space="preserve"> be distraction tools rather than learning tools</w:t>
      </w:r>
      <w:r w:rsidR="00C35847" w:rsidRPr="004B6ED8">
        <w:rPr>
          <w:sz w:val="24"/>
        </w:rPr>
        <w:t xml:space="preserve">; physical attributes of mobile devices such as slow speed, less battery life, multiple operating system are obstacle in mobile learning; information overload may create confusion. Beside this, some of the participants believe that receiving messages from their teachers and peer group at any time of day is annoying. </w:t>
      </w:r>
      <w:r w:rsidR="00A05D29" w:rsidRPr="004B6ED8">
        <w:rPr>
          <w:sz w:val="24"/>
        </w:rPr>
        <w:t xml:space="preserve">The students </w:t>
      </w:r>
      <w:r w:rsidR="0002221A" w:rsidRPr="004B6ED8">
        <w:rPr>
          <w:sz w:val="24"/>
        </w:rPr>
        <w:t>mentioned</w:t>
      </w:r>
      <w:r w:rsidR="00A05D29" w:rsidRPr="004B6ED8">
        <w:rPr>
          <w:sz w:val="24"/>
        </w:rPr>
        <w:t xml:space="preserve"> that there may be </w:t>
      </w:r>
      <w:r w:rsidR="0002221A" w:rsidRPr="004B6ED8">
        <w:rPr>
          <w:sz w:val="24"/>
        </w:rPr>
        <w:t>reluctance</w:t>
      </w:r>
      <w:r w:rsidR="00A05D29" w:rsidRPr="004B6ED8">
        <w:rPr>
          <w:sz w:val="24"/>
        </w:rPr>
        <w:t xml:space="preserve"> from faculty and students alike towards the use of mobile learning technologies. </w:t>
      </w:r>
    </w:p>
    <w:p w:rsidR="00D65963" w:rsidRPr="004B6ED8" w:rsidRDefault="00C222FD" w:rsidP="00D65963">
      <w:pPr>
        <w:pStyle w:val="IEEEHeading1"/>
        <w:rPr>
          <w:sz w:val="24"/>
          <w:lang w:val="en-US"/>
        </w:rPr>
      </w:pPr>
      <w:r w:rsidRPr="004B6ED8">
        <w:rPr>
          <w:sz w:val="24"/>
          <w:lang w:val="en-US"/>
        </w:rPr>
        <w:t>Limitation of Study</w:t>
      </w:r>
    </w:p>
    <w:p w:rsidR="00441092" w:rsidRPr="004B6ED8" w:rsidRDefault="007F411B" w:rsidP="00D65963">
      <w:pPr>
        <w:pStyle w:val="IEEEParagraph"/>
        <w:rPr>
          <w:sz w:val="24"/>
        </w:rPr>
      </w:pPr>
      <w:r w:rsidRPr="004B6ED8">
        <w:rPr>
          <w:sz w:val="24"/>
        </w:rPr>
        <w:t>P</w:t>
      </w:r>
      <w:r w:rsidR="00511584" w:rsidRPr="004B6ED8">
        <w:rPr>
          <w:sz w:val="24"/>
        </w:rPr>
        <w:t>articipants were advised to answer the</w:t>
      </w:r>
      <w:r w:rsidR="00E84F80" w:rsidRPr="004B6ED8">
        <w:rPr>
          <w:sz w:val="24"/>
        </w:rPr>
        <w:t xml:space="preserve"> </w:t>
      </w:r>
      <w:r w:rsidR="00511584" w:rsidRPr="004B6ED8">
        <w:rPr>
          <w:sz w:val="24"/>
        </w:rPr>
        <w:t xml:space="preserve">questionnaires </w:t>
      </w:r>
      <w:r w:rsidRPr="004B6ED8">
        <w:rPr>
          <w:sz w:val="24"/>
        </w:rPr>
        <w:t xml:space="preserve">and respond to queries in interviews </w:t>
      </w:r>
      <w:r w:rsidR="00511584" w:rsidRPr="004B6ED8">
        <w:rPr>
          <w:sz w:val="24"/>
        </w:rPr>
        <w:t xml:space="preserve">from their personal experience </w:t>
      </w:r>
      <w:r w:rsidRPr="004B6ED8">
        <w:rPr>
          <w:sz w:val="24"/>
        </w:rPr>
        <w:t>about</w:t>
      </w:r>
      <w:r w:rsidR="00511584" w:rsidRPr="004B6ED8">
        <w:rPr>
          <w:sz w:val="24"/>
        </w:rPr>
        <w:t xml:space="preserve"> using their mobile </w:t>
      </w:r>
      <w:r w:rsidRPr="004B6ED8">
        <w:rPr>
          <w:sz w:val="24"/>
        </w:rPr>
        <w:t xml:space="preserve">device </w:t>
      </w:r>
      <w:r w:rsidR="00511584" w:rsidRPr="004B6ED8">
        <w:rPr>
          <w:sz w:val="24"/>
        </w:rPr>
        <w:t>for learning</w:t>
      </w:r>
      <w:r w:rsidRPr="004B6ED8">
        <w:rPr>
          <w:sz w:val="24"/>
        </w:rPr>
        <w:t>.</w:t>
      </w:r>
      <w:r w:rsidR="00E84F80" w:rsidRPr="004B6ED8">
        <w:rPr>
          <w:sz w:val="24"/>
        </w:rPr>
        <w:t xml:space="preserve"> </w:t>
      </w:r>
      <w:r w:rsidR="00441092" w:rsidRPr="004B6ED8">
        <w:rPr>
          <w:sz w:val="24"/>
        </w:rPr>
        <w:t>Still, some form of subjectivity in the responses by participants may be found due to their dependency on theoretical knowledge rather than practical experience.</w:t>
      </w:r>
    </w:p>
    <w:p w:rsidR="00AD2C00" w:rsidRPr="004B6ED8" w:rsidRDefault="00DB38DE" w:rsidP="00D65963">
      <w:pPr>
        <w:pStyle w:val="IEEEParagraph"/>
        <w:rPr>
          <w:sz w:val="24"/>
        </w:rPr>
      </w:pPr>
      <w:r w:rsidRPr="004B6ED8">
        <w:rPr>
          <w:sz w:val="24"/>
        </w:rPr>
        <w:t>As t</w:t>
      </w:r>
      <w:r w:rsidR="00146EBC" w:rsidRPr="004B6ED8">
        <w:rPr>
          <w:sz w:val="24"/>
        </w:rPr>
        <w:t xml:space="preserve">he study included students </w:t>
      </w:r>
      <w:r w:rsidR="002B1E76" w:rsidRPr="004B6ED8">
        <w:rPr>
          <w:sz w:val="24"/>
        </w:rPr>
        <w:t xml:space="preserve">(mainly from the age group of 18 – 25 years) </w:t>
      </w:r>
      <w:r w:rsidRPr="004B6ED8">
        <w:rPr>
          <w:sz w:val="24"/>
        </w:rPr>
        <w:t xml:space="preserve">pursuing professional courses </w:t>
      </w:r>
      <w:r w:rsidR="00146EBC" w:rsidRPr="004B6ED8">
        <w:rPr>
          <w:sz w:val="24"/>
        </w:rPr>
        <w:t xml:space="preserve">from urban area, </w:t>
      </w:r>
      <w:r w:rsidRPr="004B6ED8">
        <w:rPr>
          <w:sz w:val="24"/>
        </w:rPr>
        <w:t>inferences from this study cannot be generalized due to limited and specific sample size</w:t>
      </w:r>
      <w:r w:rsidR="00146EBC" w:rsidRPr="004B6ED8">
        <w:rPr>
          <w:sz w:val="24"/>
        </w:rPr>
        <w:t xml:space="preserve">. Future research could include </w:t>
      </w:r>
      <w:r w:rsidR="00585BCD" w:rsidRPr="004B6ED8">
        <w:rPr>
          <w:sz w:val="24"/>
        </w:rPr>
        <w:t xml:space="preserve">different demography of participants and </w:t>
      </w:r>
      <w:r w:rsidR="00146EBC" w:rsidRPr="004B6ED8">
        <w:rPr>
          <w:sz w:val="24"/>
        </w:rPr>
        <w:t>other stakeholders like decision makers at educational institutions, parents and teachers.</w:t>
      </w:r>
      <w:r w:rsidR="00E84F80" w:rsidRPr="004B6ED8">
        <w:rPr>
          <w:sz w:val="24"/>
        </w:rPr>
        <w:t xml:space="preserve"> </w:t>
      </w:r>
      <w:r w:rsidR="00FF3B3C" w:rsidRPr="004B6ED8">
        <w:rPr>
          <w:sz w:val="24"/>
        </w:rPr>
        <w:t>Nevertheless, inferences observed by this study are very close and consistent with similar studies conducted in other parts of the world, in the field of digital learning using mobile devices.</w:t>
      </w:r>
    </w:p>
    <w:p w:rsidR="00AD2C00" w:rsidRPr="004B6ED8" w:rsidRDefault="00511584" w:rsidP="00AD2C00">
      <w:pPr>
        <w:pStyle w:val="IEEEHeading1"/>
        <w:rPr>
          <w:sz w:val="24"/>
          <w:lang w:val="en-US"/>
        </w:rPr>
      </w:pPr>
      <w:r w:rsidRPr="004B6ED8">
        <w:rPr>
          <w:sz w:val="24"/>
          <w:lang w:val="en-US"/>
        </w:rPr>
        <w:t>Conclusion and Future Work</w:t>
      </w:r>
    </w:p>
    <w:p w:rsidR="00AD2C00" w:rsidRPr="004B6ED8" w:rsidRDefault="00B90C78" w:rsidP="00AD2C00">
      <w:pPr>
        <w:pStyle w:val="IEEEParagraph"/>
        <w:rPr>
          <w:sz w:val="24"/>
        </w:rPr>
      </w:pPr>
      <w:r w:rsidRPr="004B6ED8">
        <w:rPr>
          <w:sz w:val="24"/>
        </w:rPr>
        <w:lastRenderedPageBreak/>
        <w:t xml:space="preserve">The study assess that digital learning through mobile devices will spread rapidly and likely to become one of the most efficient ways of delivering higher education instruction in the future. </w:t>
      </w:r>
      <w:r w:rsidR="00A2373F" w:rsidRPr="004B6ED8">
        <w:rPr>
          <w:sz w:val="24"/>
        </w:rPr>
        <w:t>Main reason for this is the students’ positive attitude and perceptions about mobile learning.</w:t>
      </w:r>
      <w:r w:rsidR="001E708A" w:rsidRPr="004B6ED8">
        <w:rPr>
          <w:sz w:val="24"/>
        </w:rPr>
        <w:t xml:space="preserve"> </w:t>
      </w:r>
      <w:r w:rsidR="007B191B" w:rsidRPr="004B6ED8">
        <w:rPr>
          <w:sz w:val="24"/>
        </w:rPr>
        <w:t xml:space="preserve">It is recommended that more </w:t>
      </w:r>
      <w:r w:rsidR="00117418" w:rsidRPr="004B6ED8">
        <w:rPr>
          <w:sz w:val="24"/>
        </w:rPr>
        <w:t xml:space="preserve">similar </w:t>
      </w:r>
      <w:r w:rsidR="007B191B" w:rsidRPr="004B6ED8">
        <w:rPr>
          <w:sz w:val="24"/>
        </w:rPr>
        <w:t>research should be conducted in other parts of country</w:t>
      </w:r>
      <w:r w:rsidR="00511584" w:rsidRPr="004B6ED8">
        <w:rPr>
          <w:sz w:val="24"/>
        </w:rPr>
        <w:t xml:space="preserve"> in order to better</w:t>
      </w:r>
      <w:r w:rsidR="002B647D" w:rsidRPr="004B6ED8">
        <w:rPr>
          <w:sz w:val="24"/>
        </w:rPr>
        <w:t xml:space="preserve"> </w:t>
      </w:r>
      <w:r w:rsidR="00511584" w:rsidRPr="004B6ED8">
        <w:rPr>
          <w:sz w:val="24"/>
        </w:rPr>
        <w:t xml:space="preserve">understand </w:t>
      </w:r>
      <w:r w:rsidR="007B191B" w:rsidRPr="004B6ED8">
        <w:rPr>
          <w:sz w:val="24"/>
        </w:rPr>
        <w:t xml:space="preserve">the utility of </w:t>
      </w:r>
      <w:r w:rsidR="00511584" w:rsidRPr="004B6ED8">
        <w:rPr>
          <w:sz w:val="24"/>
        </w:rPr>
        <w:t xml:space="preserve">mobile device in education. </w:t>
      </w:r>
      <w:r w:rsidR="00117418" w:rsidRPr="004B6ED8">
        <w:rPr>
          <w:sz w:val="24"/>
        </w:rPr>
        <w:t xml:space="preserve">Educational institutes are urged to intensify wireless network so that digital learning is easily implemented and adopted. </w:t>
      </w:r>
      <w:r w:rsidR="00CF6E5D" w:rsidRPr="004B6ED8">
        <w:rPr>
          <w:sz w:val="24"/>
        </w:rPr>
        <w:t xml:space="preserve">Most of the teachers are not </w:t>
      </w:r>
      <w:r w:rsidR="007F27A5" w:rsidRPr="004B6ED8">
        <w:rPr>
          <w:sz w:val="24"/>
        </w:rPr>
        <w:t xml:space="preserve">exposed to teaching methodologies of digital learning. </w:t>
      </w:r>
      <w:r w:rsidR="00117418" w:rsidRPr="004B6ED8">
        <w:rPr>
          <w:sz w:val="24"/>
        </w:rPr>
        <w:t>There is need to educate faculty members for implementing digital learning.</w:t>
      </w:r>
    </w:p>
    <w:p w:rsidR="001928FB" w:rsidRPr="004B6ED8" w:rsidRDefault="001928FB" w:rsidP="00F06A72">
      <w:pPr>
        <w:pStyle w:val="IEEEHeading1"/>
        <w:numPr>
          <w:ilvl w:val="0"/>
          <w:numId w:val="0"/>
        </w:numPr>
        <w:rPr>
          <w:sz w:val="24"/>
        </w:rPr>
      </w:pPr>
      <w:r w:rsidRPr="004B6ED8">
        <w:rPr>
          <w:sz w:val="24"/>
        </w:rPr>
        <w:t>References</w:t>
      </w:r>
    </w:p>
    <w:p w:rsidR="008B6AE3" w:rsidRPr="004B6ED8" w:rsidRDefault="00390E0C" w:rsidP="008B6AE3">
      <w:pPr>
        <w:pStyle w:val="IEEEReferenceItem"/>
        <w:rPr>
          <w:sz w:val="24"/>
        </w:rPr>
      </w:pPr>
      <w:r w:rsidRPr="004B6ED8">
        <w:rPr>
          <w:sz w:val="24"/>
          <w:lang w:val="en-AU"/>
        </w:rPr>
        <w:t>Gabriela A., Cristina I., Nicolae B., “</w:t>
      </w:r>
      <w:r w:rsidRPr="004B6ED8">
        <w:rPr>
          <w:i/>
          <w:iCs/>
          <w:sz w:val="24"/>
          <w:lang w:val="en-AU"/>
        </w:rPr>
        <w:t>An Adaptive M-Learning Architecture for   Building and Delivering Content based on Learning Objects</w:t>
      </w:r>
      <w:r w:rsidRPr="004B6ED8">
        <w:rPr>
          <w:sz w:val="24"/>
          <w:lang w:val="en-AU"/>
        </w:rPr>
        <w:t>”, Economy Informatics, vol. 10, no. 1/2010</w:t>
      </w:r>
    </w:p>
    <w:p w:rsidR="009B53BA" w:rsidRPr="004B6ED8" w:rsidRDefault="009B53BA" w:rsidP="008B6AE3">
      <w:pPr>
        <w:pStyle w:val="IEEEReferenceItem"/>
        <w:rPr>
          <w:sz w:val="24"/>
        </w:rPr>
      </w:pPr>
      <w:r w:rsidRPr="004B6ED8">
        <w:rPr>
          <w:sz w:val="24"/>
        </w:rPr>
        <w:t>Brown, T. H. (2005). “</w:t>
      </w:r>
      <w:r w:rsidRPr="004B6ED8">
        <w:rPr>
          <w:i/>
          <w:iCs/>
          <w:sz w:val="24"/>
        </w:rPr>
        <w:t>Towards a model for m-learning in Africa</w:t>
      </w:r>
      <w:r w:rsidRPr="004B6ED8">
        <w:rPr>
          <w:sz w:val="24"/>
        </w:rPr>
        <w:t>”. International Journal of E-Learning, 4(3), 299-315.</w:t>
      </w:r>
    </w:p>
    <w:p w:rsidR="008B6AE3" w:rsidRPr="004B6ED8" w:rsidRDefault="007A53DD" w:rsidP="008B6AE3">
      <w:pPr>
        <w:pStyle w:val="IEEEReferenceItem"/>
        <w:rPr>
          <w:sz w:val="24"/>
          <w:lang w:val="en-AU"/>
        </w:rPr>
      </w:pPr>
      <w:r w:rsidRPr="004B6ED8">
        <w:rPr>
          <w:sz w:val="24"/>
        </w:rPr>
        <w:t>D. Randy Garrison and T. Anderson, “</w:t>
      </w:r>
      <w:r w:rsidRPr="004B6ED8">
        <w:rPr>
          <w:i/>
          <w:iCs/>
          <w:sz w:val="24"/>
        </w:rPr>
        <w:t>E-learning in the 21st century: a framework for research and practice</w:t>
      </w:r>
      <w:r w:rsidRPr="004B6ED8">
        <w:rPr>
          <w:sz w:val="24"/>
          <w:lang w:val="en-AU"/>
        </w:rPr>
        <w:t>”, 2003, RoutledgeFalmer, UK.</w:t>
      </w:r>
    </w:p>
    <w:p w:rsidR="004D1D7B" w:rsidRPr="004B6ED8" w:rsidRDefault="00244A9B" w:rsidP="008B6AE3">
      <w:pPr>
        <w:pStyle w:val="IEEEReferenceItem"/>
        <w:rPr>
          <w:sz w:val="24"/>
        </w:rPr>
      </w:pPr>
      <w:r w:rsidRPr="004B6ED8">
        <w:rPr>
          <w:sz w:val="24"/>
        </w:rPr>
        <w:t>Gyeung-Min Kim and Soo Min Ong, “An</w:t>
      </w:r>
      <w:r w:rsidRPr="004B6ED8">
        <w:rPr>
          <w:i/>
          <w:iCs/>
          <w:sz w:val="24"/>
        </w:rPr>
        <w:t xml:space="preserve"> exploratory study of factors influencing m-learning success</w:t>
      </w:r>
      <w:r w:rsidRPr="004B6ED8">
        <w:rPr>
          <w:sz w:val="24"/>
        </w:rPr>
        <w:t>”. Journal of Computer Information Systems, Fall2005, 46 Issue 1, p92-97.</w:t>
      </w:r>
    </w:p>
    <w:p w:rsidR="00D41E4B" w:rsidRPr="004B6ED8" w:rsidRDefault="00D41E4B" w:rsidP="008B6AE3">
      <w:pPr>
        <w:pStyle w:val="IEEEReferenceItem"/>
        <w:rPr>
          <w:sz w:val="24"/>
          <w:lang w:val="en-AU"/>
        </w:rPr>
      </w:pPr>
      <w:r w:rsidRPr="004B6ED8">
        <w:rPr>
          <w:sz w:val="24"/>
        </w:rPr>
        <w:t>Telecom Regulatory Authority of India, The Indian Telecom Service Performance Indicators, April – Jun</w:t>
      </w:r>
      <w:r w:rsidR="00114A03" w:rsidRPr="004B6ED8">
        <w:rPr>
          <w:sz w:val="24"/>
        </w:rPr>
        <w:t>e</w:t>
      </w:r>
      <w:r w:rsidRPr="004B6ED8">
        <w:rPr>
          <w:sz w:val="24"/>
        </w:rPr>
        <w:t xml:space="preserve">, 2017, at i (2017), available at </w:t>
      </w:r>
      <w:hyperlink r:id="rId14" w:history="1">
        <w:r w:rsidR="00EF1DB2" w:rsidRPr="004B6ED8">
          <w:rPr>
            <w:rStyle w:val="Hyperlink"/>
            <w:color w:val="auto"/>
            <w:sz w:val="24"/>
            <w:u w:val="none"/>
          </w:rPr>
          <w:t>www.trai.gov.in</w:t>
        </w:r>
      </w:hyperlink>
      <w:r w:rsidRPr="004B6ED8">
        <w:rPr>
          <w:sz w:val="24"/>
        </w:rPr>
        <w:t>.</w:t>
      </w:r>
    </w:p>
    <w:p w:rsidR="00EF1DB2" w:rsidRPr="004B6ED8" w:rsidRDefault="00EF1DB2" w:rsidP="008B6AE3">
      <w:pPr>
        <w:pStyle w:val="IEEEReferenceItem"/>
        <w:rPr>
          <w:sz w:val="24"/>
          <w:lang w:val="en-AU"/>
        </w:rPr>
      </w:pPr>
      <w:r w:rsidRPr="004B6ED8">
        <w:rPr>
          <w:sz w:val="24"/>
        </w:rPr>
        <w:t xml:space="preserve">Online Education in India:2021, A study by KPMG in India and Google, May 2017, Retrieved from </w:t>
      </w:r>
      <w:hyperlink r:id="rId15" w:history="1">
        <w:r w:rsidRPr="004B6ED8">
          <w:rPr>
            <w:rStyle w:val="Hyperlink"/>
            <w:color w:val="auto"/>
            <w:sz w:val="24"/>
            <w:u w:val="none"/>
          </w:rPr>
          <w:t>https://assets.kpmg.com/</w:t>
        </w:r>
      </w:hyperlink>
      <w:r w:rsidRPr="004B6ED8">
        <w:rPr>
          <w:sz w:val="24"/>
        </w:rPr>
        <w:t>content /dam/kpmg/in/pdf/2017/05/Online-Education-in-India-2021.pdf</w:t>
      </w:r>
    </w:p>
    <w:p w:rsidR="00C17F23" w:rsidRPr="004B6ED8" w:rsidRDefault="00C17F23" w:rsidP="00C17F23">
      <w:pPr>
        <w:pStyle w:val="IEEEReferenceItem"/>
        <w:rPr>
          <w:sz w:val="24"/>
        </w:rPr>
      </w:pPr>
      <w:r w:rsidRPr="004B6ED8">
        <w:rPr>
          <w:sz w:val="24"/>
        </w:rPr>
        <w:lastRenderedPageBreak/>
        <w:t>Pelleg, D., Savenkov, D., &amp; Agichtein, E. (2013). “</w:t>
      </w:r>
      <w:r w:rsidRPr="004B6ED8">
        <w:rPr>
          <w:i/>
          <w:iCs/>
          <w:sz w:val="24"/>
        </w:rPr>
        <w:t>Touch Screens for Touchy Issues: Analysis of Accessing Sensitive Information from Mobile Devices</w:t>
      </w:r>
      <w:r w:rsidRPr="004B6ED8">
        <w:rPr>
          <w:sz w:val="24"/>
        </w:rPr>
        <w:t>”, ICWSM 2013.</w:t>
      </w:r>
    </w:p>
    <w:p w:rsidR="00C17F23" w:rsidRPr="004B6ED8" w:rsidRDefault="00C17F23" w:rsidP="00C17F23">
      <w:pPr>
        <w:pStyle w:val="IEEEReferenceItem"/>
        <w:rPr>
          <w:sz w:val="24"/>
        </w:rPr>
      </w:pPr>
      <w:r w:rsidRPr="004B6ED8">
        <w:rPr>
          <w:sz w:val="24"/>
        </w:rPr>
        <w:t>Pegrum, M., Oakley, G., &amp; Faulkner, R. (2013). “</w:t>
      </w:r>
      <w:r w:rsidRPr="004B6ED8">
        <w:rPr>
          <w:i/>
          <w:iCs/>
          <w:sz w:val="24"/>
        </w:rPr>
        <w:t>Schools going mobile: A study of the adoption of mobile handheld technologies in Western Australian independent schools</w:t>
      </w:r>
      <w:r w:rsidRPr="004B6ED8">
        <w:rPr>
          <w:sz w:val="24"/>
        </w:rPr>
        <w:t>”. Australasian Journal of Educational Technology, 29(1).</w:t>
      </w:r>
    </w:p>
    <w:p w:rsidR="00B1625B" w:rsidRPr="004B6ED8" w:rsidRDefault="00315200" w:rsidP="00C17F23">
      <w:pPr>
        <w:pStyle w:val="IEEEReferenceItem"/>
        <w:rPr>
          <w:sz w:val="24"/>
        </w:rPr>
      </w:pPr>
      <w:r w:rsidRPr="004B6ED8">
        <w:rPr>
          <w:sz w:val="24"/>
        </w:rPr>
        <w:t xml:space="preserve">Roy D. Pea, Heidy Maldonado, </w:t>
      </w:r>
      <w:r w:rsidR="00B3564A" w:rsidRPr="004B6ED8">
        <w:rPr>
          <w:sz w:val="24"/>
        </w:rPr>
        <w:t>“</w:t>
      </w:r>
      <w:r w:rsidR="00C0509A" w:rsidRPr="004B6ED8">
        <w:rPr>
          <w:i/>
          <w:iCs/>
          <w:sz w:val="24"/>
        </w:rPr>
        <w:t>WILD for learning: Interacting through new computing devices anytime, anywhere</w:t>
      </w:r>
      <w:r w:rsidR="00B3564A" w:rsidRPr="004B6ED8">
        <w:rPr>
          <w:i/>
          <w:iCs/>
          <w:sz w:val="24"/>
        </w:rPr>
        <w:t>”</w:t>
      </w:r>
      <w:r w:rsidR="00C0509A" w:rsidRPr="004B6ED8">
        <w:rPr>
          <w:sz w:val="24"/>
        </w:rPr>
        <w:t>. K. Sawyer</w:t>
      </w:r>
      <w:r w:rsidRPr="004B6ED8">
        <w:rPr>
          <w:sz w:val="24"/>
        </w:rPr>
        <w:t>,</w:t>
      </w:r>
      <w:r w:rsidR="00C0509A" w:rsidRPr="004B6ED8">
        <w:rPr>
          <w:sz w:val="24"/>
        </w:rPr>
        <w:t xml:space="preserve"> The Cambridge </w:t>
      </w:r>
      <w:r w:rsidRPr="004B6ED8">
        <w:rPr>
          <w:sz w:val="24"/>
        </w:rPr>
        <w:t>H</w:t>
      </w:r>
      <w:r w:rsidR="00C0509A" w:rsidRPr="004B6ED8">
        <w:rPr>
          <w:sz w:val="24"/>
        </w:rPr>
        <w:t xml:space="preserve">andbook of the </w:t>
      </w:r>
      <w:r w:rsidRPr="004B6ED8">
        <w:rPr>
          <w:sz w:val="24"/>
        </w:rPr>
        <w:t>L</w:t>
      </w:r>
      <w:r w:rsidR="00C0509A" w:rsidRPr="004B6ED8">
        <w:rPr>
          <w:sz w:val="24"/>
        </w:rPr>
        <w:t xml:space="preserve">earning </w:t>
      </w:r>
      <w:r w:rsidRPr="004B6ED8">
        <w:rPr>
          <w:sz w:val="24"/>
        </w:rPr>
        <w:t>S</w:t>
      </w:r>
      <w:r w:rsidR="00C0509A" w:rsidRPr="004B6ED8">
        <w:rPr>
          <w:sz w:val="24"/>
        </w:rPr>
        <w:t>ciences</w:t>
      </w:r>
      <w:r w:rsidRPr="004B6ED8">
        <w:rPr>
          <w:sz w:val="24"/>
        </w:rPr>
        <w:t>, New York:</w:t>
      </w:r>
      <w:r w:rsidR="00C0509A" w:rsidRPr="004B6ED8">
        <w:rPr>
          <w:sz w:val="24"/>
        </w:rPr>
        <w:t xml:space="preserve"> </w:t>
      </w:r>
      <w:r w:rsidR="00221834" w:rsidRPr="004B6ED8">
        <w:rPr>
          <w:sz w:val="24"/>
        </w:rPr>
        <w:t>Cambridge University Press, pp. 852-886, 2006.</w:t>
      </w:r>
    </w:p>
    <w:p w:rsidR="000321F3" w:rsidRPr="004B6ED8" w:rsidRDefault="00B3564A" w:rsidP="00B1625B">
      <w:pPr>
        <w:pStyle w:val="IEEEReferenceItem"/>
        <w:rPr>
          <w:sz w:val="24"/>
        </w:rPr>
      </w:pPr>
      <w:r w:rsidRPr="004B6ED8">
        <w:rPr>
          <w:sz w:val="24"/>
        </w:rPr>
        <w:t>Klopfer, E., &amp; Squire, K. (2008). “</w:t>
      </w:r>
      <w:r w:rsidRPr="004B6ED8">
        <w:rPr>
          <w:i/>
          <w:iCs/>
          <w:sz w:val="24"/>
        </w:rPr>
        <w:t>Environmental Detectives: the development of an augmented reality platform for environmental simulations”</w:t>
      </w:r>
      <w:r w:rsidRPr="004B6ED8">
        <w:rPr>
          <w:sz w:val="24"/>
        </w:rPr>
        <w:t>. Educational Technology Research and Development, 56(2), 203-228.</w:t>
      </w:r>
    </w:p>
    <w:p w:rsidR="00411A63" w:rsidRPr="004B6ED8" w:rsidRDefault="00411A63" w:rsidP="002F64D5">
      <w:pPr>
        <w:pStyle w:val="IEEEReferenceItem"/>
        <w:rPr>
          <w:sz w:val="24"/>
        </w:rPr>
      </w:pPr>
      <w:r w:rsidRPr="004B6ED8">
        <w:rPr>
          <w:sz w:val="24"/>
        </w:rPr>
        <w:t xml:space="preserve">Kukulska-Hulme, Agnes. </w:t>
      </w:r>
      <w:r w:rsidR="00D73E0D" w:rsidRPr="004B6ED8">
        <w:rPr>
          <w:i/>
          <w:iCs/>
          <w:sz w:val="24"/>
        </w:rPr>
        <w:t>“</w:t>
      </w:r>
      <w:r w:rsidRPr="004B6ED8">
        <w:rPr>
          <w:i/>
          <w:iCs/>
          <w:sz w:val="24"/>
        </w:rPr>
        <w:t>Mobile Usability in Educational Contexts: What have we learnt?</w:t>
      </w:r>
      <w:r w:rsidR="00D73E0D" w:rsidRPr="004B6ED8">
        <w:rPr>
          <w:i/>
          <w:iCs/>
          <w:sz w:val="24"/>
        </w:rPr>
        <w:t>”</w:t>
      </w:r>
      <w:r w:rsidR="00D73E0D" w:rsidRPr="004B6ED8">
        <w:rPr>
          <w:sz w:val="24"/>
        </w:rPr>
        <w:t>,</w:t>
      </w:r>
      <w:r w:rsidRPr="004B6ED8">
        <w:rPr>
          <w:sz w:val="24"/>
        </w:rPr>
        <w:t> The International Review of Research in Open and Distributed Learning, [S.l.], v. 8, n. 2, jun. 2007. ISSN 1492-3831. Available at: &lt;</w:t>
      </w:r>
      <w:hyperlink r:id="rId16" w:history="1">
        <w:r w:rsidR="00D73E0D" w:rsidRPr="004B6ED8">
          <w:rPr>
            <w:rStyle w:val="Hyperlink"/>
            <w:color w:val="auto"/>
            <w:sz w:val="24"/>
            <w:u w:val="none"/>
          </w:rPr>
          <w:t>http://www.irrodl.org/index.php/irrodl/ article/view/356/879</w:t>
        </w:r>
      </w:hyperlink>
      <w:r w:rsidRPr="004B6ED8">
        <w:rPr>
          <w:sz w:val="24"/>
        </w:rPr>
        <w:t xml:space="preserve">&gt;. </w:t>
      </w:r>
    </w:p>
    <w:p w:rsidR="00581094" w:rsidRPr="004B6ED8" w:rsidRDefault="00101EFF" w:rsidP="00B1625B">
      <w:pPr>
        <w:pStyle w:val="IEEEReferenceItem"/>
        <w:rPr>
          <w:sz w:val="24"/>
        </w:rPr>
      </w:pPr>
      <w:r w:rsidRPr="004B6ED8">
        <w:rPr>
          <w:sz w:val="24"/>
        </w:rPr>
        <w:t>Messinger, J. (2012). M-learning An exploration of the attitudes and perceptions of high school students versus teachers regarding the current and future use of mobile devices for learning (Doctoral dissertation). Pepperdine University. Retrieved from http:// gradworks.umi.com/3487951.pdf</w:t>
      </w:r>
    </w:p>
    <w:p w:rsidR="004731BC" w:rsidRPr="004B6ED8" w:rsidRDefault="00661BD9" w:rsidP="00EF1DB2">
      <w:pPr>
        <w:pStyle w:val="IEEEReferenceItem"/>
        <w:rPr>
          <w:sz w:val="24"/>
        </w:rPr>
      </w:pPr>
      <w:r w:rsidRPr="004B6ED8">
        <w:rPr>
          <w:sz w:val="24"/>
        </w:rPr>
        <w:t xml:space="preserve">Kukulska-Hulme, A. (2005). Conclusions. In A. Kukulska-Hulme, &amp; J. Traxler (Eds.), </w:t>
      </w:r>
      <w:r w:rsidR="004306DD" w:rsidRPr="004B6ED8">
        <w:rPr>
          <w:i/>
          <w:iCs/>
          <w:sz w:val="24"/>
        </w:rPr>
        <w:t>“</w:t>
      </w:r>
      <w:r w:rsidRPr="004B6ED8">
        <w:rPr>
          <w:i/>
          <w:iCs/>
          <w:sz w:val="24"/>
        </w:rPr>
        <w:t>Mobile learning: A handbook for educators and trainers</w:t>
      </w:r>
      <w:r w:rsidR="004306DD" w:rsidRPr="004B6ED8">
        <w:rPr>
          <w:i/>
          <w:iCs/>
          <w:sz w:val="24"/>
        </w:rPr>
        <w:t>”</w:t>
      </w:r>
      <w:r w:rsidR="004306DD" w:rsidRPr="004B6ED8">
        <w:rPr>
          <w:sz w:val="24"/>
        </w:rPr>
        <w:t>,</w:t>
      </w:r>
      <w:r w:rsidRPr="004B6ED8">
        <w:rPr>
          <w:sz w:val="24"/>
        </w:rPr>
        <w:t xml:space="preserve"> (pp. 189-196). London: Routledge.</w:t>
      </w:r>
    </w:p>
    <w:p w:rsidR="00661BD9" w:rsidRPr="004B6ED8" w:rsidRDefault="00661BD9" w:rsidP="000B7CF0">
      <w:pPr>
        <w:pStyle w:val="IEEEReferenceItem"/>
        <w:numPr>
          <w:ilvl w:val="0"/>
          <w:numId w:val="0"/>
        </w:numPr>
        <w:ind w:left="432"/>
        <w:rPr>
          <w:sz w:val="24"/>
        </w:rPr>
      </w:pPr>
    </w:p>
    <w:sectPr w:rsidR="00661BD9" w:rsidRPr="004B6ED8" w:rsidSect="005A4142">
      <w:type w:val="continuous"/>
      <w:pgSz w:w="11906" w:h="16838"/>
      <w:pgMar w:top="2268" w:right="811" w:bottom="1304" w:left="737" w:header="284" w:footer="709" w:gutter="0"/>
      <w:cols w:num="2" w:space="39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A57" w:rsidRDefault="00155A57" w:rsidP="00897ED6">
      <w:r>
        <w:separator/>
      </w:r>
    </w:p>
  </w:endnote>
  <w:endnote w:type="continuationSeparator" w:id="1">
    <w:p w:rsidR="00155A57" w:rsidRDefault="00155A57" w:rsidP="00897E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78" w:rsidRDefault="00726B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78" w:rsidRDefault="00726B78" w:rsidP="00726B78">
    <w:pPr>
      <w:pStyle w:val="Footer"/>
      <w:spacing w:line="264" w:lineRule="auto"/>
      <w:ind w:left="2"/>
      <w:jc w:val="center"/>
      <w:rPr>
        <w:i/>
        <w:iCs/>
        <w:sz w:val="18"/>
        <w:szCs w:val="18"/>
      </w:rPr>
    </w:pPr>
    <w:r>
      <w:pict>
        <v:line id="Line 6" o:spid="_x0000_s46084" style="position:absolute;left:0;text-align:left;z-index:251658240;visibility:visible" from="0,6.15pt" to="4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Tx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"/>
      </w:pict>
    </w:r>
    <w:r>
      <w:pict>
        <v:shapetype id="_x0000_t202" coordsize="21600,21600" o:spt="202" path="m,l,21600r21600,l21600,xe">
          <v:stroke joinstyle="miter"/>
          <v:path gradientshapeok="t" o:connecttype="rect"/>
        </v:shapetype>
        <v:shape id="Text Box 7" o:spid="_x0000_s46085" type="#_x0000_t202" style="position:absolute;left:0;text-align:left;margin-left:414pt;margin-top:7.65pt;width:71.4pt;height:4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" filled="f" stroked="f">
          <v:textbox>
            <w:txbxContent>
              <w:p w:rsidR="00726B78" w:rsidRDefault="00726B78" w:rsidP="00726B78">
                <w:r>
                  <w:rPr>
                    <w:noProof/>
                    <w:sz w:val="20"/>
                    <w:szCs w:val="20"/>
                    <w:lang w:val="en-IN" w:eastAsia="en-IN" w:bidi="hi-IN"/>
                  </w:rPr>
                  <w:drawing>
                    <wp:inline distT="0" distB="0" distL="0" distR="0">
                      <wp:extent cx="723900" cy="476250"/>
                      <wp:effectExtent l="19050" t="0" r="0" b="0"/>
                      <wp:docPr id="1" name="Picture 301" descr="Description: 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logo_small.png"/>
                              <pic:cNvPicPr>
                                <a:picLocks noChangeAspect="1" noChangeArrowheads="1"/>
                              </pic:cNvPicPr>
                            </pic:nvPicPr>
                            <pic:blipFill>
                              <a:blip r:embed="rId1"/>
                              <a:srcRect/>
                              <a:stretch>
                                <a:fillRect/>
                              </a:stretch>
                            </pic:blipFill>
                            <pic:spPr bwMode="auto">
                              <a:xfrm>
                                <a:off x="0" y="0"/>
                                <a:ext cx="723900" cy="476250"/>
                              </a:xfrm>
                              <a:prstGeom prst="rect">
                                <a:avLst/>
                              </a:prstGeom>
                              <a:noFill/>
                              <a:ln w="9525">
                                <a:noFill/>
                                <a:miter lim="800000"/>
                                <a:headEnd/>
                                <a:tailEnd/>
                              </a:ln>
                            </pic:spPr>
                          </pic:pic>
                        </a:graphicData>
                      </a:graphic>
                    </wp:inline>
                  </w:drawing>
                </w:r>
              </w:p>
            </w:txbxContent>
          </v:textbox>
        </v:shape>
      </w:pict>
    </w:r>
  </w:p>
  <w:p w:rsidR="00726B78" w:rsidRDefault="00726B78" w:rsidP="00726B78">
    <w:pPr>
      <w:pStyle w:val="Footer"/>
      <w:spacing w:line="264" w:lineRule="auto"/>
      <w:ind w:left="2"/>
      <w:jc w:val="center"/>
      <w:rPr>
        <w:b/>
      </w:rPr>
    </w:pPr>
    <w:r>
      <w:rPr>
        <w:b/>
      </w:rPr>
      <w:t>Research Cell: An International Journal of Engineering Sciences</w:t>
    </w:r>
  </w:p>
  <w:p w:rsidR="00726B78" w:rsidRDefault="00726B78" w:rsidP="00726B78">
    <w:pPr>
      <w:pStyle w:val="Footer"/>
      <w:spacing w:line="264" w:lineRule="auto"/>
      <w:ind w:left="2"/>
      <w:jc w:val="center"/>
      <w:rPr>
        <w:sz w:val="18"/>
        <w:szCs w:val="18"/>
      </w:rPr>
    </w:pPr>
    <w:r>
      <w:rPr>
        <w:sz w:val="18"/>
        <w:szCs w:val="18"/>
      </w:rPr>
      <w:t>Issue June 2018,  Vol. 30, Web Presence: http://ijoes.vidyapublications.com</w:t>
    </w:r>
  </w:p>
  <w:p w:rsidR="00726B78" w:rsidRDefault="00726B78" w:rsidP="00726B78">
    <w:pPr>
      <w:pStyle w:val="Footer"/>
      <w:spacing w:line="264" w:lineRule="auto"/>
      <w:ind w:left="2"/>
      <w:jc w:val="center"/>
      <w:rPr>
        <w:sz w:val="18"/>
        <w:szCs w:val="18"/>
      </w:rPr>
    </w:pPr>
    <w:r>
      <w:rPr>
        <w:sz w:val="18"/>
        <w:szCs w:val="18"/>
      </w:rPr>
      <w:t>ISSN: 2229-6913(Print), ISSN: 2320-0332(Online)</w:t>
    </w:r>
  </w:p>
  <w:p w:rsidR="00726B78" w:rsidRDefault="00726B78" w:rsidP="00726B78">
    <w:pPr>
      <w:pStyle w:val="Footer"/>
      <w:spacing w:line="264" w:lineRule="auto"/>
      <w:ind w:left="2"/>
      <w:jc w:val="center"/>
      <w:rPr>
        <w:b/>
        <w:bCs/>
        <w:sz w:val="18"/>
        <w:szCs w:val="18"/>
      </w:rPr>
    </w:pPr>
    <w:r>
      <w:rPr>
        <w:b/>
        <w:sz w:val="18"/>
        <w:szCs w:val="18"/>
      </w:rPr>
      <w:t>© 2018 Vidya Publications. Authors are responsible for any plagiarism issues.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78" w:rsidRDefault="00726B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A57" w:rsidRDefault="00155A57" w:rsidP="00897ED6">
      <w:r>
        <w:separator/>
      </w:r>
    </w:p>
  </w:footnote>
  <w:footnote w:type="continuationSeparator" w:id="1">
    <w:p w:rsidR="00155A57" w:rsidRDefault="00155A57" w:rsidP="00897E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78" w:rsidRDefault="00726B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9DF" w:rsidRDefault="006969DF" w:rsidP="006969DF">
    <w:pPr>
      <w:pStyle w:val="Header"/>
      <w:rPr>
        <w:lang w:val="en-IN"/>
      </w:rPr>
    </w:pPr>
  </w:p>
  <w:p w:rsidR="006969DF" w:rsidRDefault="006969DF" w:rsidP="006969DF">
    <w:pPr>
      <w:pStyle w:val="Header"/>
      <w:rPr>
        <w:lang w:val="en-IN"/>
      </w:rPr>
    </w:pPr>
  </w:p>
  <w:sdt>
    <w:sdtPr>
      <w:id w:val="20334013"/>
      <w:docPartObj>
        <w:docPartGallery w:val="Page Numbers (Top of Page)"/>
        <w:docPartUnique/>
      </w:docPartObj>
    </w:sdtPr>
    <w:sdtContent>
      <w:p w:rsidR="006969DF" w:rsidRDefault="00B31B35" w:rsidP="006969DF">
        <w:pPr>
          <w:pStyle w:val="Header"/>
          <w:jc w:val="right"/>
        </w:pPr>
        <w:fldSimple w:instr=" PAGE   \* MERGEFORMAT ">
          <w:r w:rsidR="00726B78">
            <w:rPr>
              <w:noProof/>
            </w:rPr>
            <w:t>6</w:t>
          </w:r>
        </w:fldSimple>
      </w:p>
    </w:sdtContent>
  </w:sdt>
  <w:p w:rsidR="006969DF" w:rsidRPr="00734923" w:rsidRDefault="006969DF" w:rsidP="006969DF">
    <w:pPr>
      <w:pStyle w:val="IEEEAuthorName"/>
    </w:pPr>
    <w:r w:rsidRPr="00734923">
      <w:t>Shivani Shrimali</w:t>
    </w:r>
    <w:r>
      <w:t xml:space="preserve">, </w:t>
    </w:r>
    <w:r w:rsidRPr="00734923">
      <w:t>Shiv Singh Sarangdevot, Tarun Shrimali</w:t>
    </w:r>
  </w:p>
  <w:p w:rsidR="006969DF" w:rsidRPr="003F6423" w:rsidRDefault="006969DF" w:rsidP="006969DF">
    <w:pPr>
      <w:pStyle w:val="Header"/>
      <w:tabs>
        <w:tab w:val="left" w:pos="4078"/>
      </w:tabs>
      <w:jc w:val="center"/>
      <w:rPr>
        <w:bCs/>
      </w:rPr>
    </w:pPr>
  </w:p>
  <w:p w:rsidR="006969DF" w:rsidRPr="006969DF" w:rsidRDefault="006969DF" w:rsidP="006969DF">
    <w:pPr>
      <w:pStyle w:val="Header"/>
      <w:rPr>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B78" w:rsidRDefault="00726B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59F2062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auto"/>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26D2DF8"/>
    <w:multiLevelType w:val="multilevel"/>
    <w:tmpl w:val="6AD85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B3D4721"/>
    <w:multiLevelType w:val="hybridMultilevel"/>
    <w:tmpl w:val="279AA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00B64C4"/>
    <w:multiLevelType w:val="hybridMultilevel"/>
    <w:tmpl w:val="01182F70"/>
    <w:lvl w:ilvl="0" w:tplc="33FE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273D7"/>
    <w:multiLevelType w:val="multilevel"/>
    <w:tmpl w:val="9C8E938C"/>
    <w:numStyleLink w:val="IEEEBullet1"/>
  </w:abstractNum>
  <w:abstractNum w:abstractNumId="6">
    <w:nsid w:val="3FD0595B"/>
    <w:multiLevelType w:val="hybridMultilevel"/>
    <w:tmpl w:val="EB164494"/>
    <w:lvl w:ilvl="0" w:tplc="6D663DB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4307DAF"/>
    <w:multiLevelType w:val="hybridMultilevel"/>
    <w:tmpl w:val="F31CFDF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nsid w:val="5C6E3724"/>
    <w:multiLevelType w:val="hybridMultilevel"/>
    <w:tmpl w:val="146A88F4"/>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8"/>
  </w:num>
  <w:num w:numId="2">
    <w:abstractNumId w:val="11"/>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0"/>
  </w:num>
  <w:num w:numId="8">
    <w:abstractNumId w:val="3"/>
  </w:num>
  <w:num w:numId="9">
    <w:abstractNumId w:val="6"/>
  </w:num>
  <w:num w:numId="10">
    <w:abstractNumId w:val="10"/>
  </w:num>
  <w:num w:numId="11">
    <w:abstractNumId w:val="1"/>
  </w:num>
  <w:num w:numId="12">
    <w:abstractNumId w:val="2"/>
  </w:num>
  <w:num w:numId="13">
    <w:abstractNumId w:val="3"/>
  </w:num>
  <w:num w:numId="14">
    <w:abstractNumId w:val="3"/>
  </w:num>
  <w:num w:numId="15">
    <w:abstractNumId w:val="4"/>
  </w:num>
  <w:num w:numId="16">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defaultTabStop w:val="720"/>
  <w:drawingGridHorizontalSpacing w:val="120"/>
  <w:displayHorizontalDrawingGridEvery w:val="2"/>
  <w:noPunctuationKerning/>
  <w:characterSpacingControl w:val="doNotCompress"/>
  <w:hdrShapeDefaults>
    <o:shapedefaults v:ext="edit" spidmax="53250"/>
    <o:shapelayout v:ext="edit">
      <o:idmap v:ext="edit" data="45"/>
    </o:shapelayout>
  </w:hdrShapeDefaults>
  <w:footnotePr>
    <w:footnote w:id="0"/>
    <w:footnote w:id="1"/>
  </w:footnotePr>
  <w:endnotePr>
    <w:endnote w:id="0"/>
    <w:endnote w:id="1"/>
  </w:endnotePr>
  <w:compat>
    <w:applyBreakingRules/>
    <w:useFELayout/>
  </w:compat>
  <w:rsids>
    <w:rsidRoot w:val="00426FBB"/>
    <w:rsid w:val="000002E1"/>
    <w:rsid w:val="00000D05"/>
    <w:rsid w:val="00000FB4"/>
    <w:rsid w:val="000055C9"/>
    <w:rsid w:val="000149C3"/>
    <w:rsid w:val="00015CAE"/>
    <w:rsid w:val="00017719"/>
    <w:rsid w:val="00021D46"/>
    <w:rsid w:val="0002221A"/>
    <w:rsid w:val="00022B9F"/>
    <w:rsid w:val="00027F1D"/>
    <w:rsid w:val="00030FFD"/>
    <w:rsid w:val="000321F3"/>
    <w:rsid w:val="0003296C"/>
    <w:rsid w:val="000359B8"/>
    <w:rsid w:val="00036D67"/>
    <w:rsid w:val="00042A42"/>
    <w:rsid w:val="00042F9F"/>
    <w:rsid w:val="000468A7"/>
    <w:rsid w:val="000504DB"/>
    <w:rsid w:val="00054421"/>
    <w:rsid w:val="00056839"/>
    <w:rsid w:val="00062E46"/>
    <w:rsid w:val="0006333C"/>
    <w:rsid w:val="00063678"/>
    <w:rsid w:val="00067A62"/>
    <w:rsid w:val="00070971"/>
    <w:rsid w:val="000711D5"/>
    <w:rsid w:val="00074AC8"/>
    <w:rsid w:val="00074CBD"/>
    <w:rsid w:val="00076169"/>
    <w:rsid w:val="000761DE"/>
    <w:rsid w:val="00081408"/>
    <w:rsid w:val="00081EBE"/>
    <w:rsid w:val="00085A8A"/>
    <w:rsid w:val="00086CCC"/>
    <w:rsid w:val="00086EDC"/>
    <w:rsid w:val="000871A7"/>
    <w:rsid w:val="0009148B"/>
    <w:rsid w:val="00097B56"/>
    <w:rsid w:val="000A45D6"/>
    <w:rsid w:val="000A4CF6"/>
    <w:rsid w:val="000B36A3"/>
    <w:rsid w:val="000B4193"/>
    <w:rsid w:val="000B7CF0"/>
    <w:rsid w:val="000C013C"/>
    <w:rsid w:val="000C48BE"/>
    <w:rsid w:val="000C6C42"/>
    <w:rsid w:val="000D02C8"/>
    <w:rsid w:val="000D5D25"/>
    <w:rsid w:val="000D7C4F"/>
    <w:rsid w:val="000E224C"/>
    <w:rsid w:val="000E3318"/>
    <w:rsid w:val="000E3F84"/>
    <w:rsid w:val="000E7935"/>
    <w:rsid w:val="000F063B"/>
    <w:rsid w:val="00101D5D"/>
    <w:rsid w:val="00101EFF"/>
    <w:rsid w:val="001056DF"/>
    <w:rsid w:val="00110EC9"/>
    <w:rsid w:val="00111900"/>
    <w:rsid w:val="0011389C"/>
    <w:rsid w:val="00114025"/>
    <w:rsid w:val="00114A03"/>
    <w:rsid w:val="0011558F"/>
    <w:rsid w:val="0011586C"/>
    <w:rsid w:val="001160D2"/>
    <w:rsid w:val="00117418"/>
    <w:rsid w:val="001214AE"/>
    <w:rsid w:val="00122D45"/>
    <w:rsid w:val="00124927"/>
    <w:rsid w:val="00125650"/>
    <w:rsid w:val="001268D7"/>
    <w:rsid w:val="001341F4"/>
    <w:rsid w:val="001348A5"/>
    <w:rsid w:val="00146EBC"/>
    <w:rsid w:val="00150624"/>
    <w:rsid w:val="00151B8E"/>
    <w:rsid w:val="00155A57"/>
    <w:rsid w:val="00157740"/>
    <w:rsid w:val="001608BA"/>
    <w:rsid w:val="00160926"/>
    <w:rsid w:val="00161C74"/>
    <w:rsid w:val="00164058"/>
    <w:rsid w:val="001722FD"/>
    <w:rsid w:val="00172435"/>
    <w:rsid w:val="0017305E"/>
    <w:rsid w:val="0017729D"/>
    <w:rsid w:val="001776C5"/>
    <w:rsid w:val="00177B0A"/>
    <w:rsid w:val="00177C7B"/>
    <w:rsid w:val="00181B84"/>
    <w:rsid w:val="00182170"/>
    <w:rsid w:val="00182AA1"/>
    <w:rsid w:val="00184837"/>
    <w:rsid w:val="00185A72"/>
    <w:rsid w:val="00185E5F"/>
    <w:rsid w:val="00187A56"/>
    <w:rsid w:val="0019125E"/>
    <w:rsid w:val="00192134"/>
    <w:rsid w:val="001928FB"/>
    <w:rsid w:val="00192BC7"/>
    <w:rsid w:val="00192D34"/>
    <w:rsid w:val="00194D35"/>
    <w:rsid w:val="001972E2"/>
    <w:rsid w:val="001A1BA5"/>
    <w:rsid w:val="001A22CC"/>
    <w:rsid w:val="001A3CEC"/>
    <w:rsid w:val="001A50EA"/>
    <w:rsid w:val="001A6827"/>
    <w:rsid w:val="001A7F4F"/>
    <w:rsid w:val="001C1E57"/>
    <w:rsid w:val="001C219F"/>
    <w:rsid w:val="001C6A4A"/>
    <w:rsid w:val="001D2284"/>
    <w:rsid w:val="001D4D78"/>
    <w:rsid w:val="001D6D68"/>
    <w:rsid w:val="001E340A"/>
    <w:rsid w:val="001E708A"/>
    <w:rsid w:val="001F16CD"/>
    <w:rsid w:val="001F18DB"/>
    <w:rsid w:val="001F284D"/>
    <w:rsid w:val="001F3041"/>
    <w:rsid w:val="001F40B6"/>
    <w:rsid w:val="001F47D2"/>
    <w:rsid w:val="001F6770"/>
    <w:rsid w:val="00201FC0"/>
    <w:rsid w:val="00206B39"/>
    <w:rsid w:val="00206D42"/>
    <w:rsid w:val="0021297A"/>
    <w:rsid w:val="0021377F"/>
    <w:rsid w:val="00213B2E"/>
    <w:rsid w:val="00213BF8"/>
    <w:rsid w:val="00214052"/>
    <w:rsid w:val="002142C9"/>
    <w:rsid w:val="00215374"/>
    <w:rsid w:val="002205D0"/>
    <w:rsid w:val="00221834"/>
    <w:rsid w:val="0022285A"/>
    <w:rsid w:val="002249C4"/>
    <w:rsid w:val="00224C61"/>
    <w:rsid w:val="00225BEE"/>
    <w:rsid w:val="00230556"/>
    <w:rsid w:val="00231200"/>
    <w:rsid w:val="002323D4"/>
    <w:rsid w:val="00234EAA"/>
    <w:rsid w:val="0023527C"/>
    <w:rsid w:val="00235ABF"/>
    <w:rsid w:val="00240515"/>
    <w:rsid w:val="00240E5C"/>
    <w:rsid w:val="002411F9"/>
    <w:rsid w:val="00244A9B"/>
    <w:rsid w:val="00250744"/>
    <w:rsid w:val="00251688"/>
    <w:rsid w:val="00253228"/>
    <w:rsid w:val="00261DF1"/>
    <w:rsid w:val="00263268"/>
    <w:rsid w:val="002639E1"/>
    <w:rsid w:val="00265FCE"/>
    <w:rsid w:val="00270ECF"/>
    <w:rsid w:val="0027227B"/>
    <w:rsid w:val="00273AC7"/>
    <w:rsid w:val="00273D2C"/>
    <w:rsid w:val="00274DC9"/>
    <w:rsid w:val="00276FB8"/>
    <w:rsid w:val="00280DCA"/>
    <w:rsid w:val="002811FA"/>
    <w:rsid w:val="002826F4"/>
    <w:rsid w:val="00283044"/>
    <w:rsid w:val="002834A8"/>
    <w:rsid w:val="00285ECD"/>
    <w:rsid w:val="002870BE"/>
    <w:rsid w:val="00290E1B"/>
    <w:rsid w:val="00291126"/>
    <w:rsid w:val="00291B17"/>
    <w:rsid w:val="00294801"/>
    <w:rsid w:val="00294ED6"/>
    <w:rsid w:val="002A0D62"/>
    <w:rsid w:val="002A3564"/>
    <w:rsid w:val="002A5968"/>
    <w:rsid w:val="002A6742"/>
    <w:rsid w:val="002A70B5"/>
    <w:rsid w:val="002A7E2F"/>
    <w:rsid w:val="002B1E76"/>
    <w:rsid w:val="002B647D"/>
    <w:rsid w:val="002B6572"/>
    <w:rsid w:val="002B6B6C"/>
    <w:rsid w:val="002C1A7F"/>
    <w:rsid w:val="002C3789"/>
    <w:rsid w:val="002C4239"/>
    <w:rsid w:val="002C559D"/>
    <w:rsid w:val="002C610D"/>
    <w:rsid w:val="002D2424"/>
    <w:rsid w:val="002D28A8"/>
    <w:rsid w:val="002D2D42"/>
    <w:rsid w:val="002D3E58"/>
    <w:rsid w:val="002E1DA9"/>
    <w:rsid w:val="002E3D79"/>
    <w:rsid w:val="002F1487"/>
    <w:rsid w:val="002F3CD8"/>
    <w:rsid w:val="002F60DF"/>
    <w:rsid w:val="002F64D5"/>
    <w:rsid w:val="002F72D0"/>
    <w:rsid w:val="003003AB"/>
    <w:rsid w:val="00311C49"/>
    <w:rsid w:val="003125E2"/>
    <w:rsid w:val="0031423B"/>
    <w:rsid w:val="00314CB4"/>
    <w:rsid w:val="00315200"/>
    <w:rsid w:val="0032119E"/>
    <w:rsid w:val="00321304"/>
    <w:rsid w:val="0032243A"/>
    <w:rsid w:val="00325599"/>
    <w:rsid w:val="003256F6"/>
    <w:rsid w:val="00326552"/>
    <w:rsid w:val="00326C67"/>
    <w:rsid w:val="00331F84"/>
    <w:rsid w:val="00332988"/>
    <w:rsid w:val="003443B9"/>
    <w:rsid w:val="003527D2"/>
    <w:rsid w:val="00357359"/>
    <w:rsid w:val="00361B71"/>
    <w:rsid w:val="0036388D"/>
    <w:rsid w:val="003642E6"/>
    <w:rsid w:val="00370114"/>
    <w:rsid w:val="0038148A"/>
    <w:rsid w:val="00381F5E"/>
    <w:rsid w:val="00386EE0"/>
    <w:rsid w:val="00390E0C"/>
    <w:rsid w:val="003950A4"/>
    <w:rsid w:val="00395639"/>
    <w:rsid w:val="003A086C"/>
    <w:rsid w:val="003A0A28"/>
    <w:rsid w:val="003A200E"/>
    <w:rsid w:val="003A283F"/>
    <w:rsid w:val="003A2DC9"/>
    <w:rsid w:val="003A5678"/>
    <w:rsid w:val="003B0E70"/>
    <w:rsid w:val="003B79BA"/>
    <w:rsid w:val="003C1469"/>
    <w:rsid w:val="003D2E62"/>
    <w:rsid w:val="003D3D64"/>
    <w:rsid w:val="003D449D"/>
    <w:rsid w:val="003D66F1"/>
    <w:rsid w:val="003D7B74"/>
    <w:rsid w:val="003E2586"/>
    <w:rsid w:val="003E3577"/>
    <w:rsid w:val="003E3E9E"/>
    <w:rsid w:val="003E4039"/>
    <w:rsid w:val="003F0BC5"/>
    <w:rsid w:val="003F1273"/>
    <w:rsid w:val="003F26A5"/>
    <w:rsid w:val="003F3A61"/>
    <w:rsid w:val="003F4E6F"/>
    <w:rsid w:val="003F5DAC"/>
    <w:rsid w:val="003F76FF"/>
    <w:rsid w:val="003F7FB1"/>
    <w:rsid w:val="004003E9"/>
    <w:rsid w:val="00404427"/>
    <w:rsid w:val="00404CAF"/>
    <w:rsid w:val="00404DF3"/>
    <w:rsid w:val="00410A5D"/>
    <w:rsid w:val="00411A63"/>
    <w:rsid w:val="00414909"/>
    <w:rsid w:val="00415720"/>
    <w:rsid w:val="004169DF"/>
    <w:rsid w:val="0042366F"/>
    <w:rsid w:val="00425A6A"/>
    <w:rsid w:val="00425C75"/>
    <w:rsid w:val="0042672B"/>
    <w:rsid w:val="00426CF3"/>
    <w:rsid w:val="00426FBB"/>
    <w:rsid w:val="004306DD"/>
    <w:rsid w:val="00430D9A"/>
    <w:rsid w:val="004315A3"/>
    <w:rsid w:val="00431C13"/>
    <w:rsid w:val="004370F4"/>
    <w:rsid w:val="00441092"/>
    <w:rsid w:val="00447C13"/>
    <w:rsid w:val="00452480"/>
    <w:rsid w:val="00462D8E"/>
    <w:rsid w:val="00470548"/>
    <w:rsid w:val="0047107F"/>
    <w:rsid w:val="004731BC"/>
    <w:rsid w:val="0047429A"/>
    <w:rsid w:val="00475322"/>
    <w:rsid w:val="00481D20"/>
    <w:rsid w:val="0048374C"/>
    <w:rsid w:val="00484765"/>
    <w:rsid w:val="00485047"/>
    <w:rsid w:val="0048771D"/>
    <w:rsid w:val="00492534"/>
    <w:rsid w:val="004930BF"/>
    <w:rsid w:val="004933A6"/>
    <w:rsid w:val="004A6605"/>
    <w:rsid w:val="004B0110"/>
    <w:rsid w:val="004B3F9D"/>
    <w:rsid w:val="004B6ED8"/>
    <w:rsid w:val="004C15EC"/>
    <w:rsid w:val="004C45FA"/>
    <w:rsid w:val="004C519E"/>
    <w:rsid w:val="004C6402"/>
    <w:rsid w:val="004C6F39"/>
    <w:rsid w:val="004C7457"/>
    <w:rsid w:val="004C75D7"/>
    <w:rsid w:val="004D0EAC"/>
    <w:rsid w:val="004D1D7B"/>
    <w:rsid w:val="004D4937"/>
    <w:rsid w:val="004D612B"/>
    <w:rsid w:val="004D776D"/>
    <w:rsid w:val="004E1BD8"/>
    <w:rsid w:val="004E2CC6"/>
    <w:rsid w:val="004E452A"/>
    <w:rsid w:val="004E5219"/>
    <w:rsid w:val="004E6FE5"/>
    <w:rsid w:val="004E78E3"/>
    <w:rsid w:val="004F3DAC"/>
    <w:rsid w:val="004F4C5B"/>
    <w:rsid w:val="004F791F"/>
    <w:rsid w:val="005004BF"/>
    <w:rsid w:val="00502E89"/>
    <w:rsid w:val="005031DC"/>
    <w:rsid w:val="00510E95"/>
    <w:rsid w:val="00511584"/>
    <w:rsid w:val="005132CC"/>
    <w:rsid w:val="00514DE2"/>
    <w:rsid w:val="0052569C"/>
    <w:rsid w:val="00525781"/>
    <w:rsid w:val="00527D56"/>
    <w:rsid w:val="0053139A"/>
    <w:rsid w:val="0053221F"/>
    <w:rsid w:val="0053277F"/>
    <w:rsid w:val="00535180"/>
    <w:rsid w:val="005361A7"/>
    <w:rsid w:val="00536FAE"/>
    <w:rsid w:val="00542C85"/>
    <w:rsid w:val="005439D8"/>
    <w:rsid w:val="00543E0C"/>
    <w:rsid w:val="00544386"/>
    <w:rsid w:val="00544A18"/>
    <w:rsid w:val="00550FB7"/>
    <w:rsid w:val="005511C6"/>
    <w:rsid w:val="00552D66"/>
    <w:rsid w:val="00553510"/>
    <w:rsid w:val="00554186"/>
    <w:rsid w:val="005643BE"/>
    <w:rsid w:val="005654A1"/>
    <w:rsid w:val="00581094"/>
    <w:rsid w:val="00585769"/>
    <w:rsid w:val="00585BCD"/>
    <w:rsid w:val="00591130"/>
    <w:rsid w:val="00595BD2"/>
    <w:rsid w:val="005965E8"/>
    <w:rsid w:val="00596C1D"/>
    <w:rsid w:val="005A0958"/>
    <w:rsid w:val="005A0B4F"/>
    <w:rsid w:val="005A0DD6"/>
    <w:rsid w:val="005A1372"/>
    <w:rsid w:val="005A3F28"/>
    <w:rsid w:val="005A40BE"/>
    <w:rsid w:val="005A4142"/>
    <w:rsid w:val="005A72B5"/>
    <w:rsid w:val="005B1369"/>
    <w:rsid w:val="005B13E2"/>
    <w:rsid w:val="005B1A4A"/>
    <w:rsid w:val="005B47D7"/>
    <w:rsid w:val="005B558B"/>
    <w:rsid w:val="005C1BDE"/>
    <w:rsid w:val="005C3CA7"/>
    <w:rsid w:val="005C5526"/>
    <w:rsid w:val="005C62C6"/>
    <w:rsid w:val="005C6962"/>
    <w:rsid w:val="005D2DD6"/>
    <w:rsid w:val="005D3D75"/>
    <w:rsid w:val="005D7B9E"/>
    <w:rsid w:val="005E04CF"/>
    <w:rsid w:val="005E3712"/>
    <w:rsid w:val="005E5080"/>
    <w:rsid w:val="005E6FD4"/>
    <w:rsid w:val="005F0834"/>
    <w:rsid w:val="005F23E1"/>
    <w:rsid w:val="005F2BFA"/>
    <w:rsid w:val="005F49B1"/>
    <w:rsid w:val="005F601F"/>
    <w:rsid w:val="005F6DC3"/>
    <w:rsid w:val="005F74C6"/>
    <w:rsid w:val="00600B88"/>
    <w:rsid w:val="006010EC"/>
    <w:rsid w:val="00601A8E"/>
    <w:rsid w:val="006077F1"/>
    <w:rsid w:val="00610C49"/>
    <w:rsid w:val="00613182"/>
    <w:rsid w:val="006164C0"/>
    <w:rsid w:val="0062033E"/>
    <w:rsid w:val="0062332A"/>
    <w:rsid w:val="00624115"/>
    <w:rsid w:val="00624482"/>
    <w:rsid w:val="006265A8"/>
    <w:rsid w:val="00630434"/>
    <w:rsid w:val="00630B69"/>
    <w:rsid w:val="00632507"/>
    <w:rsid w:val="0064095D"/>
    <w:rsid w:val="006451A9"/>
    <w:rsid w:val="0064574B"/>
    <w:rsid w:val="0064799C"/>
    <w:rsid w:val="006479FC"/>
    <w:rsid w:val="00651D7A"/>
    <w:rsid w:val="00653F30"/>
    <w:rsid w:val="00654156"/>
    <w:rsid w:val="00656057"/>
    <w:rsid w:val="00657126"/>
    <w:rsid w:val="0066139A"/>
    <w:rsid w:val="006616D8"/>
    <w:rsid w:val="00661BD9"/>
    <w:rsid w:val="006648C4"/>
    <w:rsid w:val="00664E0C"/>
    <w:rsid w:val="00670E8D"/>
    <w:rsid w:val="00673A56"/>
    <w:rsid w:val="00673B79"/>
    <w:rsid w:val="0067755A"/>
    <w:rsid w:val="0068211A"/>
    <w:rsid w:val="006907FE"/>
    <w:rsid w:val="006969DF"/>
    <w:rsid w:val="006A033E"/>
    <w:rsid w:val="006A4215"/>
    <w:rsid w:val="006A5EF1"/>
    <w:rsid w:val="006A73A6"/>
    <w:rsid w:val="006B14FC"/>
    <w:rsid w:val="006B47CA"/>
    <w:rsid w:val="006B5733"/>
    <w:rsid w:val="006B72D2"/>
    <w:rsid w:val="006C1F4D"/>
    <w:rsid w:val="006C3072"/>
    <w:rsid w:val="006C34DE"/>
    <w:rsid w:val="006C385A"/>
    <w:rsid w:val="006C4377"/>
    <w:rsid w:val="006C7AAA"/>
    <w:rsid w:val="006D1C2A"/>
    <w:rsid w:val="006D264F"/>
    <w:rsid w:val="006D2722"/>
    <w:rsid w:val="006D634B"/>
    <w:rsid w:val="006D7A56"/>
    <w:rsid w:val="006E2A8D"/>
    <w:rsid w:val="006E43AD"/>
    <w:rsid w:val="006E466E"/>
    <w:rsid w:val="006E7574"/>
    <w:rsid w:val="006F08B0"/>
    <w:rsid w:val="006F09CA"/>
    <w:rsid w:val="006F0EB3"/>
    <w:rsid w:val="006F1F9F"/>
    <w:rsid w:val="006F2A46"/>
    <w:rsid w:val="006F4086"/>
    <w:rsid w:val="00703426"/>
    <w:rsid w:val="00703430"/>
    <w:rsid w:val="00704B19"/>
    <w:rsid w:val="00705D72"/>
    <w:rsid w:val="00706824"/>
    <w:rsid w:val="007069BE"/>
    <w:rsid w:val="007110D9"/>
    <w:rsid w:val="007128AE"/>
    <w:rsid w:val="00712F68"/>
    <w:rsid w:val="00716B66"/>
    <w:rsid w:val="00716E98"/>
    <w:rsid w:val="0071754E"/>
    <w:rsid w:val="00717DF2"/>
    <w:rsid w:val="007233DD"/>
    <w:rsid w:val="00726571"/>
    <w:rsid w:val="00726B78"/>
    <w:rsid w:val="00727303"/>
    <w:rsid w:val="00734923"/>
    <w:rsid w:val="00742331"/>
    <w:rsid w:val="00745C86"/>
    <w:rsid w:val="00751BDD"/>
    <w:rsid w:val="00752380"/>
    <w:rsid w:val="00756CFC"/>
    <w:rsid w:val="00761EBD"/>
    <w:rsid w:val="00762C0F"/>
    <w:rsid w:val="00764460"/>
    <w:rsid w:val="00764603"/>
    <w:rsid w:val="0076525C"/>
    <w:rsid w:val="0076604D"/>
    <w:rsid w:val="00771541"/>
    <w:rsid w:val="00775F9C"/>
    <w:rsid w:val="00777B9C"/>
    <w:rsid w:val="0078271A"/>
    <w:rsid w:val="0078338C"/>
    <w:rsid w:val="0078669E"/>
    <w:rsid w:val="0078747B"/>
    <w:rsid w:val="00790909"/>
    <w:rsid w:val="00790B4D"/>
    <w:rsid w:val="00791655"/>
    <w:rsid w:val="00794746"/>
    <w:rsid w:val="007A53DD"/>
    <w:rsid w:val="007A7112"/>
    <w:rsid w:val="007B191B"/>
    <w:rsid w:val="007B5A07"/>
    <w:rsid w:val="007C00BD"/>
    <w:rsid w:val="007C0595"/>
    <w:rsid w:val="007C1A91"/>
    <w:rsid w:val="007C401A"/>
    <w:rsid w:val="007C7CF0"/>
    <w:rsid w:val="007D21DA"/>
    <w:rsid w:val="007D3E71"/>
    <w:rsid w:val="007D411A"/>
    <w:rsid w:val="007D4C05"/>
    <w:rsid w:val="007E098A"/>
    <w:rsid w:val="007E1866"/>
    <w:rsid w:val="007E1B04"/>
    <w:rsid w:val="007E2059"/>
    <w:rsid w:val="007E4DF4"/>
    <w:rsid w:val="007E5D6A"/>
    <w:rsid w:val="007E645D"/>
    <w:rsid w:val="007E7291"/>
    <w:rsid w:val="007F27A5"/>
    <w:rsid w:val="007F411B"/>
    <w:rsid w:val="007F55B4"/>
    <w:rsid w:val="007F5994"/>
    <w:rsid w:val="007F5F62"/>
    <w:rsid w:val="007F75CA"/>
    <w:rsid w:val="007F7751"/>
    <w:rsid w:val="00803874"/>
    <w:rsid w:val="00804A4D"/>
    <w:rsid w:val="00806F25"/>
    <w:rsid w:val="0081272B"/>
    <w:rsid w:val="00815CEA"/>
    <w:rsid w:val="00816512"/>
    <w:rsid w:val="008171D2"/>
    <w:rsid w:val="00821AD3"/>
    <w:rsid w:val="00821E08"/>
    <w:rsid w:val="00822FE8"/>
    <w:rsid w:val="0082560B"/>
    <w:rsid w:val="00826040"/>
    <w:rsid w:val="00833DA4"/>
    <w:rsid w:val="00834EFD"/>
    <w:rsid w:val="00835619"/>
    <w:rsid w:val="00843DC2"/>
    <w:rsid w:val="00844B24"/>
    <w:rsid w:val="0084515F"/>
    <w:rsid w:val="00847E7A"/>
    <w:rsid w:val="00850072"/>
    <w:rsid w:val="0085092D"/>
    <w:rsid w:val="008540B1"/>
    <w:rsid w:val="00861E2E"/>
    <w:rsid w:val="0086209E"/>
    <w:rsid w:val="00865E03"/>
    <w:rsid w:val="00867812"/>
    <w:rsid w:val="00873E8B"/>
    <w:rsid w:val="00876F4E"/>
    <w:rsid w:val="00877D4C"/>
    <w:rsid w:val="0088023D"/>
    <w:rsid w:val="00882A5F"/>
    <w:rsid w:val="00883903"/>
    <w:rsid w:val="00883CBD"/>
    <w:rsid w:val="008877BC"/>
    <w:rsid w:val="00896F75"/>
    <w:rsid w:val="0089763B"/>
    <w:rsid w:val="00897E52"/>
    <w:rsid w:val="00897ED6"/>
    <w:rsid w:val="008A131A"/>
    <w:rsid w:val="008A3691"/>
    <w:rsid w:val="008A381C"/>
    <w:rsid w:val="008A686D"/>
    <w:rsid w:val="008B23B2"/>
    <w:rsid w:val="008B6AE3"/>
    <w:rsid w:val="008B7712"/>
    <w:rsid w:val="008B7E0A"/>
    <w:rsid w:val="008C0EF4"/>
    <w:rsid w:val="008C1CFF"/>
    <w:rsid w:val="008C27EE"/>
    <w:rsid w:val="008C387D"/>
    <w:rsid w:val="008C4277"/>
    <w:rsid w:val="008C6B91"/>
    <w:rsid w:val="008C6CC5"/>
    <w:rsid w:val="008D1045"/>
    <w:rsid w:val="008D35CA"/>
    <w:rsid w:val="008E5996"/>
    <w:rsid w:val="008E5A15"/>
    <w:rsid w:val="008E734F"/>
    <w:rsid w:val="008F09EC"/>
    <w:rsid w:val="008F2612"/>
    <w:rsid w:val="008F2802"/>
    <w:rsid w:val="008F2A8F"/>
    <w:rsid w:val="008F2B0D"/>
    <w:rsid w:val="008F426D"/>
    <w:rsid w:val="008F58FA"/>
    <w:rsid w:val="008F6989"/>
    <w:rsid w:val="00901AE1"/>
    <w:rsid w:val="009022C5"/>
    <w:rsid w:val="0090488B"/>
    <w:rsid w:val="00905310"/>
    <w:rsid w:val="00907176"/>
    <w:rsid w:val="00912BCF"/>
    <w:rsid w:val="00914857"/>
    <w:rsid w:val="009153B0"/>
    <w:rsid w:val="009200A1"/>
    <w:rsid w:val="009205B4"/>
    <w:rsid w:val="0092252B"/>
    <w:rsid w:val="00924A82"/>
    <w:rsid w:val="00924D21"/>
    <w:rsid w:val="00926DA2"/>
    <w:rsid w:val="00930648"/>
    <w:rsid w:val="0093348F"/>
    <w:rsid w:val="0093479A"/>
    <w:rsid w:val="009376DA"/>
    <w:rsid w:val="00941ACF"/>
    <w:rsid w:val="00945711"/>
    <w:rsid w:val="00945F28"/>
    <w:rsid w:val="00946630"/>
    <w:rsid w:val="00947217"/>
    <w:rsid w:val="009524BD"/>
    <w:rsid w:val="00955B59"/>
    <w:rsid w:val="009564CB"/>
    <w:rsid w:val="00956FD8"/>
    <w:rsid w:val="00957C43"/>
    <w:rsid w:val="00957E1D"/>
    <w:rsid w:val="00957E2B"/>
    <w:rsid w:val="009702BE"/>
    <w:rsid w:val="0097122A"/>
    <w:rsid w:val="00972C2E"/>
    <w:rsid w:val="00983668"/>
    <w:rsid w:val="00985FEE"/>
    <w:rsid w:val="00986980"/>
    <w:rsid w:val="00986EB6"/>
    <w:rsid w:val="00992262"/>
    <w:rsid w:val="009926BC"/>
    <w:rsid w:val="00993082"/>
    <w:rsid w:val="0099410B"/>
    <w:rsid w:val="00995D0A"/>
    <w:rsid w:val="009973D7"/>
    <w:rsid w:val="009A15D1"/>
    <w:rsid w:val="009A16AB"/>
    <w:rsid w:val="009A39FF"/>
    <w:rsid w:val="009A4319"/>
    <w:rsid w:val="009A6C3F"/>
    <w:rsid w:val="009B1BBA"/>
    <w:rsid w:val="009B4860"/>
    <w:rsid w:val="009B53BA"/>
    <w:rsid w:val="009B73F2"/>
    <w:rsid w:val="009C12BD"/>
    <w:rsid w:val="009C41E5"/>
    <w:rsid w:val="009C50FE"/>
    <w:rsid w:val="009D3033"/>
    <w:rsid w:val="009D48F5"/>
    <w:rsid w:val="009E0841"/>
    <w:rsid w:val="009E1869"/>
    <w:rsid w:val="009E4B75"/>
    <w:rsid w:val="009E6287"/>
    <w:rsid w:val="009E6915"/>
    <w:rsid w:val="009E6D78"/>
    <w:rsid w:val="009F0F9F"/>
    <w:rsid w:val="009F511C"/>
    <w:rsid w:val="009F625E"/>
    <w:rsid w:val="009F7E7C"/>
    <w:rsid w:val="00A01613"/>
    <w:rsid w:val="00A02F97"/>
    <w:rsid w:val="00A03E75"/>
    <w:rsid w:val="00A0524A"/>
    <w:rsid w:val="00A05D29"/>
    <w:rsid w:val="00A12152"/>
    <w:rsid w:val="00A129E2"/>
    <w:rsid w:val="00A14127"/>
    <w:rsid w:val="00A164FF"/>
    <w:rsid w:val="00A17E54"/>
    <w:rsid w:val="00A20133"/>
    <w:rsid w:val="00A2373F"/>
    <w:rsid w:val="00A32BFA"/>
    <w:rsid w:val="00A36EFB"/>
    <w:rsid w:val="00A37D60"/>
    <w:rsid w:val="00A4290D"/>
    <w:rsid w:val="00A45FCE"/>
    <w:rsid w:val="00A5038B"/>
    <w:rsid w:val="00A53A07"/>
    <w:rsid w:val="00A5587D"/>
    <w:rsid w:val="00A560D7"/>
    <w:rsid w:val="00A74466"/>
    <w:rsid w:val="00A7455B"/>
    <w:rsid w:val="00A74719"/>
    <w:rsid w:val="00A7487A"/>
    <w:rsid w:val="00A75671"/>
    <w:rsid w:val="00A773CC"/>
    <w:rsid w:val="00A83C5E"/>
    <w:rsid w:val="00A84097"/>
    <w:rsid w:val="00A90F0A"/>
    <w:rsid w:val="00A91D75"/>
    <w:rsid w:val="00A9318B"/>
    <w:rsid w:val="00A93B30"/>
    <w:rsid w:val="00A94AC1"/>
    <w:rsid w:val="00A96F24"/>
    <w:rsid w:val="00AA7412"/>
    <w:rsid w:val="00AB18B7"/>
    <w:rsid w:val="00AB4C53"/>
    <w:rsid w:val="00AB7B2F"/>
    <w:rsid w:val="00AC520A"/>
    <w:rsid w:val="00AC63C7"/>
    <w:rsid w:val="00AC698D"/>
    <w:rsid w:val="00AC7B17"/>
    <w:rsid w:val="00AD2C00"/>
    <w:rsid w:val="00AD335D"/>
    <w:rsid w:val="00AD674E"/>
    <w:rsid w:val="00AE1E7D"/>
    <w:rsid w:val="00AE23D3"/>
    <w:rsid w:val="00AE68A1"/>
    <w:rsid w:val="00AF1005"/>
    <w:rsid w:val="00AF38EE"/>
    <w:rsid w:val="00AF60A6"/>
    <w:rsid w:val="00AF792B"/>
    <w:rsid w:val="00B0020A"/>
    <w:rsid w:val="00B020AD"/>
    <w:rsid w:val="00B06705"/>
    <w:rsid w:val="00B07648"/>
    <w:rsid w:val="00B144FA"/>
    <w:rsid w:val="00B158D7"/>
    <w:rsid w:val="00B15A38"/>
    <w:rsid w:val="00B1625B"/>
    <w:rsid w:val="00B22086"/>
    <w:rsid w:val="00B30A9A"/>
    <w:rsid w:val="00B31B35"/>
    <w:rsid w:val="00B35294"/>
    <w:rsid w:val="00B3564A"/>
    <w:rsid w:val="00B35B96"/>
    <w:rsid w:val="00B36CC0"/>
    <w:rsid w:val="00B374F7"/>
    <w:rsid w:val="00B47ECA"/>
    <w:rsid w:val="00B51CB4"/>
    <w:rsid w:val="00B539C6"/>
    <w:rsid w:val="00B55D5E"/>
    <w:rsid w:val="00B56353"/>
    <w:rsid w:val="00B643BB"/>
    <w:rsid w:val="00B64A91"/>
    <w:rsid w:val="00B65523"/>
    <w:rsid w:val="00B72360"/>
    <w:rsid w:val="00B73B9B"/>
    <w:rsid w:val="00B809BC"/>
    <w:rsid w:val="00B844B8"/>
    <w:rsid w:val="00B9003C"/>
    <w:rsid w:val="00B90567"/>
    <w:rsid w:val="00B90C78"/>
    <w:rsid w:val="00B92520"/>
    <w:rsid w:val="00B9432E"/>
    <w:rsid w:val="00B94516"/>
    <w:rsid w:val="00B94581"/>
    <w:rsid w:val="00B94F17"/>
    <w:rsid w:val="00B96CAF"/>
    <w:rsid w:val="00B9760A"/>
    <w:rsid w:val="00BA114C"/>
    <w:rsid w:val="00BA35D9"/>
    <w:rsid w:val="00BB065D"/>
    <w:rsid w:val="00BB2855"/>
    <w:rsid w:val="00BB4129"/>
    <w:rsid w:val="00BB418C"/>
    <w:rsid w:val="00BC0509"/>
    <w:rsid w:val="00BC589F"/>
    <w:rsid w:val="00BD19C1"/>
    <w:rsid w:val="00BD25B8"/>
    <w:rsid w:val="00BD3795"/>
    <w:rsid w:val="00BD394C"/>
    <w:rsid w:val="00BD5070"/>
    <w:rsid w:val="00BD7654"/>
    <w:rsid w:val="00BE0D6D"/>
    <w:rsid w:val="00BE1EB1"/>
    <w:rsid w:val="00BE43F7"/>
    <w:rsid w:val="00BF0374"/>
    <w:rsid w:val="00C00F1D"/>
    <w:rsid w:val="00C0124A"/>
    <w:rsid w:val="00C012E1"/>
    <w:rsid w:val="00C0313D"/>
    <w:rsid w:val="00C0509A"/>
    <w:rsid w:val="00C06BB4"/>
    <w:rsid w:val="00C079C1"/>
    <w:rsid w:val="00C07C23"/>
    <w:rsid w:val="00C10D20"/>
    <w:rsid w:val="00C10DFB"/>
    <w:rsid w:val="00C12E0C"/>
    <w:rsid w:val="00C15526"/>
    <w:rsid w:val="00C17D3F"/>
    <w:rsid w:val="00C17F23"/>
    <w:rsid w:val="00C20377"/>
    <w:rsid w:val="00C20739"/>
    <w:rsid w:val="00C216EA"/>
    <w:rsid w:val="00C21916"/>
    <w:rsid w:val="00C222FD"/>
    <w:rsid w:val="00C25C3D"/>
    <w:rsid w:val="00C3328E"/>
    <w:rsid w:val="00C33B2B"/>
    <w:rsid w:val="00C33C61"/>
    <w:rsid w:val="00C356FF"/>
    <w:rsid w:val="00C35847"/>
    <w:rsid w:val="00C40C4A"/>
    <w:rsid w:val="00C437AE"/>
    <w:rsid w:val="00C457CA"/>
    <w:rsid w:val="00C473E6"/>
    <w:rsid w:val="00C50FE1"/>
    <w:rsid w:val="00C52D4F"/>
    <w:rsid w:val="00C5534A"/>
    <w:rsid w:val="00C556D8"/>
    <w:rsid w:val="00C55AB5"/>
    <w:rsid w:val="00C57FB7"/>
    <w:rsid w:val="00C62291"/>
    <w:rsid w:val="00C646BA"/>
    <w:rsid w:val="00C650F3"/>
    <w:rsid w:val="00C65205"/>
    <w:rsid w:val="00C652F4"/>
    <w:rsid w:val="00C65F3F"/>
    <w:rsid w:val="00C672E6"/>
    <w:rsid w:val="00C71182"/>
    <w:rsid w:val="00C72414"/>
    <w:rsid w:val="00C74551"/>
    <w:rsid w:val="00C8053C"/>
    <w:rsid w:val="00C815FD"/>
    <w:rsid w:val="00C82D69"/>
    <w:rsid w:val="00C84217"/>
    <w:rsid w:val="00C8667B"/>
    <w:rsid w:val="00C910AD"/>
    <w:rsid w:val="00C9144A"/>
    <w:rsid w:val="00C93F28"/>
    <w:rsid w:val="00C942AB"/>
    <w:rsid w:val="00C95354"/>
    <w:rsid w:val="00C96C8A"/>
    <w:rsid w:val="00CA3799"/>
    <w:rsid w:val="00CA4CE3"/>
    <w:rsid w:val="00CB0465"/>
    <w:rsid w:val="00CB4CAD"/>
    <w:rsid w:val="00CB69B5"/>
    <w:rsid w:val="00CB6CDF"/>
    <w:rsid w:val="00CB7474"/>
    <w:rsid w:val="00CC556B"/>
    <w:rsid w:val="00CC5ACF"/>
    <w:rsid w:val="00CD2A3C"/>
    <w:rsid w:val="00CD4F3F"/>
    <w:rsid w:val="00CE509D"/>
    <w:rsid w:val="00CE6B93"/>
    <w:rsid w:val="00CF0A9A"/>
    <w:rsid w:val="00CF58BD"/>
    <w:rsid w:val="00CF6950"/>
    <w:rsid w:val="00CF6E5D"/>
    <w:rsid w:val="00D03322"/>
    <w:rsid w:val="00D0418A"/>
    <w:rsid w:val="00D173B5"/>
    <w:rsid w:val="00D278A8"/>
    <w:rsid w:val="00D311F8"/>
    <w:rsid w:val="00D36B52"/>
    <w:rsid w:val="00D377C8"/>
    <w:rsid w:val="00D41274"/>
    <w:rsid w:val="00D41E4B"/>
    <w:rsid w:val="00D43BF3"/>
    <w:rsid w:val="00D47849"/>
    <w:rsid w:val="00D54D9F"/>
    <w:rsid w:val="00D56F30"/>
    <w:rsid w:val="00D57929"/>
    <w:rsid w:val="00D65963"/>
    <w:rsid w:val="00D65F4B"/>
    <w:rsid w:val="00D67407"/>
    <w:rsid w:val="00D67DA8"/>
    <w:rsid w:val="00D70930"/>
    <w:rsid w:val="00D7145A"/>
    <w:rsid w:val="00D73E0D"/>
    <w:rsid w:val="00D7446B"/>
    <w:rsid w:val="00D767BB"/>
    <w:rsid w:val="00D82EB6"/>
    <w:rsid w:val="00D85EC7"/>
    <w:rsid w:val="00D86696"/>
    <w:rsid w:val="00D939B0"/>
    <w:rsid w:val="00D94C23"/>
    <w:rsid w:val="00D95D82"/>
    <w:rsid w:val="00D960D7"/>
    <w:rsid w:val="00DA24E6"/>
    <w:rsid w:val="00DA2BEF"/>
    <w:rsid w:val="00DB16E0"/>
    <w:rsid w:val="00DB2DF9"/>
    <w:rsid w:val="00DB38DE"/>
    <w:rsid w:val="00DB6174"/>
    <w:rsid w:val="00DB7AE2"/>
    <w:rsid w:val="00DB7E63"/>
    <w:rsid w:val="00DC2055"/>
    <w:rsid w:val="00DC66AA"/>
    <w:rsid w:val="00DD4589"/>
    <w:rsid w:val="00DD71E8"/>
    <w:rsid w:val="00DD7F83"/>
    <w:rsid w:val="00DE08BF"/>
    <w:rsid w:val="00DE1D94"/>
    <w:rsid w:val="00DE40EE"/>
    <w:rsid w:val="00DE495A"/>
    <w:rsid w:val="00DE577C"/>
    <w:rsid w:val="00DE6650"/>
    <w:rsid w:val="00E00157"/>
    <w:rsid w:val="00E01DFF"/>
    <w:rsid w:val="00E01E3B"/>
    <w:rsid w:val="00E05717"/>
    <w:rsid w:val="00E0641E"/>
    <w:rsid w:val="00E06664"/>
    <w:rsid w:val="00E06E9C"/>
    <w:rsid w:val="00E108FC"/>
    <w:rsid w:val="00E111C3"/>
    <w:rsid w:val="00E132B7"/>
    <w:rsid w:val="00E15DCA"/>
    <w:rsid w:val="00E20715"/>
    <w:rsid w:val="00E304BC"/>
    <w:rsid w:val="00E30DC8"/>
    <w:rsid w:val="00E32853"/>
    <w:rsid w:val="00E34C93"/>
    <w:rsid w:val="00E401F8"/>
    <w:rsid w:val="00E4063A"/>
    <w:rsid w:val="00E46425"/>
    <w:rsid w:val="00E46887"/>
    <w:rsid w:val="00E47D0E"/>
    <w:rsid w:val="00E500EE"/>
    <w:rsid w:val="00E5462B"/>
    <w:rsid w:val="00E5660B"/>
    <w:rsid w:val="00E65018"/>
    <w:rsid w:val="00E6724B"/>
    <w:rsid w:val="00E703CF"/>
    <w:rsid w:val="00E71FE5"/>
    <w:rsid w:val="00E721C0"/>
    <w:rsid w:val="00E748EA"/>
    <w:rsid w:val="00E76E21"/>
    <w:rsid w:val="00E774E8"/>
    <w:rsid w:val="00E80B2E"/>
    <w:rsid w:val="00E849BF"/>
    <w:rsid w:val="00E84F80"/>
    <w:rsid w:val="00E855C5"/>
    <w:rsid w:val="00E91673"/>
    <w:rsid w:val="00E922EA"/>
    <w:rsid w:val="00E929A0"/>
    <w:rsid w:val="00E93CEF"/>
    <w:rsid w:val="00E94339"/>
    <w:rsid w:val="00E953E7"/>
    <w:rsid w:val="00E97563"/>
    <w:rsid w:val="00EA10DE"/>
    <w:rsid w:val="00EA749E"/>
    <w:rsid w:val="00EB0070"/>
    <w:rsid w:val="00EB01AC"/>
    <w:rsid w:val="00EB026D"/>
    <w:rsid w:val="00EB0B63"/>
    <w:rsid w:val="00EB77D3"/>
    <w:rsid w:val="00EB7CD4"/>
    <w:rsid w:val="00EC265C"/>
    <w:rsid w:val="00EC4C65"/>
    <w:rsid w:val="00EC505C"/>
    <w:rsid w:val="00EC5C68"/>
    <w:rsid w:val="00ED0398"/>
    <w:rsid w:val="00ED1A31"/>
    <w:rsid w:val="00ED1E5F"/>
    <w:rsid w:val="00ED46BB"/>
    <w:rsid w:val="00ED5EDB"/>
    <w:rsid w:val="00ED61CB"/>
    <w:rsid w:val="00ED77F4"/>
    <w:rsid w:val="00EE15D1"/>
    <w:rsid w:val="00EE2CE3"/>
    <w:rsid w:val="00EF1DB2"/>
    <w:rsid w:val="00EF312B"/>
    <w:rsid w:val="00EF3C85"/>
    <w:rsid w:val="00EF534E"/>
    <w:rsid w:val="00EF5F59"/>
    <w:rsid w:val="00EF7F84"/>
    <w:rsid w:val="00F06A72"/>
    <w:rsid w:val="00F1075C"/>
    <w:rsid w:val="00F136F0"/>
    <w:rsid w:val="00F15D5F"/>
    <w:rsid w:val="00F20BBB"/>
    <w:rsid w:val="00F243CA"/>
    <w:rsid w:val="00F303D1"/>
    <w:rsid w:val="00F30BC7"/>
    <w:rsid w:val="00F34A92"/>
    <w:rsid w:val="00F37D29"/>
    <w:rsid w:val="00F40F37"/>
    <w:rsid w:val="00F42AA5"/>
    <w:rsid w:val="00F43BD8"/>
    <w:rsid w:val="00F463BD"/>
    <w:rsid w:val="00F51543"/>
    <w:rsid w:val="00F562F3"/>
    <w:rsid w:val="00F60A50"/>
    <w:rsid w:val="00F613C5"/>
    <w:rsid w:val="00F65EC2"/>
    <w:rsid w:val="00F74B89"/>
    <w:rsid w:val="00F75133"/>
    <w:rsid w:val="00F75825"/>
    <w:rsid w:val="00F76627"/>
    <w:rsid w:val="00F814CD"/>
    <w:rsid w:val="00F82D34"/>
    <w:rsid w:val="00F842EA"/>
    <w:rsid w:val="00F84D34"/>
    <w:rsid w:val="00F94E10"/>
    <w:rsid w:val="00FA3899"/>
    <w:rsid w:val="00FA4909"/>
    <w:rsid w:val="00FA6751"/>
    <w:rsid w:val="00FB03E4"/>
    <w:rsid w:val="00FB1048"/>
    <w:rsid w:val="00FB4620"/>
    <w:rsid w:val="00FB62C4"/>
    <w:rsid w:val="00FB7701"/>
    <w:rsid w:val="00FC1D5F"/>
    <w:rsid w:val="00FC2FA2"/>
    <w:rsid w:val="00FC6C23"/>
    <w:rsid w:val="00FC7D0A"/>
    <w:rsid w:val="00FD0FFC"/>
    <w:rsid w:val="00FD1AC5"/>
    <w:rsid w:val="00FD313F"/>
    <w:rsid w:val="00FD3BAE"/>
    <w:rsid w:val="00FD55D8"/>
    <w:rsid w:val="00FD5CF0"/>
    <w:rsid w:val="00FD6090"/>
    <w:rsid w:val="00FE60B8"/>
    <w:rsid w:val="00FF3B3C"/>
    <w:rsid w:val="00FF55FA"/>
    <w:rsid w:val="00FF73E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qFormat="1"/>
    <w:lsdException w:name="Title" w:qFormat="1"/>
    <w:lsdException w:name="Subtitle" w:qFormat="1"/>
    <w:lsdException w:name="Strong" w:uiPriority="22"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03E9"/>
    <w:rPr>
      <w:sz w:val="24"/>
      <w:szCs w:val="24"/>
      <w:lang w:val="en-AU" w:eastAsia="zh-CN" w:bidi="ar-SA"/>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rsid w:val="00897ED6"/>
    <w:pPr>
      <w:tabs>
        <w:tab w:val="center" w:pos="4536"/>
        <w:tab w:val="right" w:pos="9072"/>
      </w:tabs>
    </w:pPr>
  </w:style>
  <w:style w:type="character" w:customStyle="1" w:styleId="HeaderChar">
    <w:name w:val="Header Char"/>
    <w:basedOn w:val="DefaultParagraphFont"/>
    <w:link w:val="Header"/>
    <w:uiPriority w:val="99"/>
    <w:rsid w:val="00897ED6"/>
    <w:rPr>
      <w:sz w:val="24"/>
      <w:szCs w:val="24"/>
      <w:lang w:val="en-AU" w:eastAsia="zh-CN"/>
    </w:rPr>
  </w:style>
  <w:style w:type="paragraph" w:styleId="Footer">
    <w:name w:val="footer"/>
    <w:basedOn w:val="Normal"/>
    <w:link w:val="FooterChar"/>
    <w:uiPriority w:val="99"/>
    <w:qFormat/>
    <w:rsid w:val="00897ED6"/>
    <w:pPr>
      <w:tabs>
        <w:tab w:val="center" w:pos="4536"/>
        <w:tab w:val="right" w:pos="9072"/>
      </w:tabs>
    </w:pPr>
  </w:style>
  <w:style w:type="character" w:customStyle="1" w:styleId="FooterChar">
    <w:name w:val="Footer Char"/>
    <w:basedOn w:val="DefaultParagraphFont"/>
    <w:link w:val="Footer"/>
    <w:uiPriority w:val="99"/>
    <w:rsid w:val="00897ED6"/>
    <w:rPr>
      <w:sz w:val="24"/>
      <w:szCs w:val="24"/>
      <w:lang w:val="en-AU" w:eastAsia="zh-CN"/>
    </w:rPr>
  </w:style>
  <w:style w:type="paragraph" w:styleId="BalloonText">
    <w:name w:val="Balloon Text"/>
    <w:basedOn w:val="Normal"/>
    <w:link w:val="BalloonTextChar"/>
    <w:rsid w:val="009153B0"/>
    <w:rPr>
      <w:rFonts w:ascii="Tahoma" w:hAnsi="Tahoma" w:cs="Tahoma"/>
      <w:sz w:val="16"/>
      <w:szCs w:val="16"/>
    </w:rPr>
  </w:style>
  <w:style w:type="character" w:customStyle="1" w:styleId="BalloonTextChar">
    <w:name w:val="Balloon Text Char"/>
    <w:basedOn w:val="DefaultParagraphFont"/>
    <w:link w:val="BalloonText"/>
    <w:rsid w:val="009153B0"/>
    <w:rPr>
      <w:rFonts w:ascii="Tahoma" w:hAnsi="Tahoma" w:cs="Tahoma"/>
      <w:sz w:val="16"/>
      <w:szCs w:val="16"/>
      <w:lang w:val="en-AU" w:eastAsia="zh-CN" w:bidi="ar-SA"/>
    </w:rPr>
  </w:style>
  <w:style w:type="character" w:customStyle="1" w:styleId="fontstyle01">
    <w:name w:val="fontstyle01"/>
    <w:basedOn w:val="DefaultParagraphFont"/>
    <w:rsid w:val="00B94F17"/>
    <w:rPr>
      <w:rFonts w:ascii="Times New Roman" w:hAnsi="Times New Roman" w:cs="Times New Roman" w:hint="default"/>
      <w:b w:val="0"/>
      <w:bCs w:val="0"/>
      <w:i w:val="0"/>
      <w:iCs w:val="0"/>
      <w:color w:val="000000"/>
      <w:sz w:val="20"/>
      <w:szCs w:val="20"/>
    </w:rPr>
  </w:style>
  <w:style w:type="character" w:styleId="Hyperlink">
    <w:name w:val="Hyperlink"/>
    <w:basedOn w:val="DefaultParagraphFont"/>
    <w:rsid w:val="00D65963"/>
    <w:rPr>
      <w:color w:val="0000FF" w:themeColor="hyperlink"/>
      <w:u w:val="single"/>
    </w:rPr>
  </w:style>
  <w:style w:type="character" w:customStyle="1" w:styleId="fontstyle21">
    <w:name w:val="fontstyle21"/>
    <w:basedOn w:val="DefaultParagraphFont"/>
    <w:rsid w:val="00AF60A6"/>
    <w:rPr>
      <w:rFonts w:ascii="Times New Roman" w:hAnsi="Times New Roman" w:cs="Times New Roman" w:hint="default"/>
      <w:b w:val="0"/>
      <w:bCs w:val="0"/>
      <w:i w:val="0"/>
      <w:iCs w:val="0"/>
      <w:color w:val="000000"/>
      <w:sz w:val="20"/>
      <w:szCs w:val="20"/>
    </w:rPr>
  </w:style>
  <w:style w:type="paragraph" w:styleId="EndnoteText">
    <w:name w:val="endnote text"/>
    <w:basedOn w:val="Normal"/>
    <w:link w:val="EndnoteTextChar"/>
    <w:rsid w:val="00294801"/>
    <w:rPr>
      <w:sz w:val="20"/>
      <w:szCs w:val="20"/>
    </w:rPr>
  </w:style>
  <w:style w:type="character" w:customStyle="1" w:styleId="EndnoteTextChar">
    <w:name w:val="Endnote Text Char"/>
    <w:basedOn w:val="DefaultParagraphFont"/>
    <w:link w:val="EndnoteText"/>
    <w:rsid w:val="00294801"/>
    <w:rPr>
      <w:lang w:val="en-AU" w:eastAsia="zh-CN" w:bidi="ar-SA"/>
    </w:rPr>
  </w:style>
  <w:style w:type="character" w:styleId="EndnoteReference">
    <w:name w:val="endnote reference"/>
    <w:basedOn w:val="DefaultParagraphFont"/>
    <w:rsid w:val="00294801"/>
    <w:rPr>
      <w:vertAlign w:val="superscript"/>
    </w:rPr>
  </w:style>
  <w:style w:type="paragraph" w:styleId="FootnoteText">
    <w:name w:val="footnote text"/>
    <w:basedOn w:val="Normal"/>
    <w:link w:val="FootnoteTextChar"/>
    <w:rsid w:val="00294801"/>
    <w:rPr>
      <w:sz w:val="20"/>
      <w:szCs w:val="20"/>
    </w:rPr>
  </w:style>
  <w:style w:type="character" w:customStyle="1" w:styleId="FootnoteTextChar">
    <w:name w:val="Footnote Text Char"/>
    <w:basedOn w:val="DefaultParagraphFont"/>
    <w:link w:val="FootnoteText"/>
    <w:rsid w:val="00294801"/>
    <w:rPr>
      <w:lang w:val="en-AU" w:eastAsia="zh-CN" w:bidi="ar-SA"/>
    </w:rPr>
  </w:style>
  <w:style w:type="character" w:styleId="FootnoteReference">
    <w:name w:val="footnote reference"/>
    <w:basedOn w:val="DefaultParagraphFont"/>
    <w:rsid w:val="00294801"/>
    <w:rPr>
      <w:vertAlign w:val="superscript"/>
    </w:rPr>
  </w:style>
  <w:style w:type="character" w:customStyle="1" w:styleId="Heading1Char">
    <w:name w:val="Heading 1 Char"/>
    <w:basedOn w:val="DefaultParagraphFont"/>
    <w:link w:val="Heading1"/>
    <w:uiPriority w:val="9"/>
    <w:rsid w:val="00294801"/>
    <w:rPr>
      <w:rFonts w:ascii="Arial" w:hAnsi="Arial" w:cs="Arial"/>
      <w:b/>
      <w:bCs/>
      <w:kern w:val="32"/>
      <w:sz w:val="32"/>
      <w:szCs w:val="32"/>
      <w:lang w:val="en-AU" w:eastAsia="zh-CN" w:bidi="ar-SA"/>
    </w:rPr>
  </w:style>
  <w:style w:type="character" w:styleId="Strong">
    <w:name w:val="Strong"/>
    <w:basedOn w:val="DefaultParagraphFont"/>
    <w:uiPriority w:val="22"/>
    <w:qFormat/>
    <w:rsid w:val="00411A63"/>
    <w:rPr>
      <w:b/>
      <w:bCs/>
    </w:rPr>
  </w:style>
  <w:style w:type="character" w:customStyle="1" w:styleId="citation">
    <w:name w:val="citation"/>
    <w:basedOn w:val="DefaultParagraphFont"/>
    <w:rsid w:val="00A5587D"/>
  </w:style>
  <w:style w:type="character" w:styleId="HTMLCite">
    <w:name w:val="HTML Cite"/>
    <w:basedOn w:val="DefaultParagraphFont"/>
    <w:uiPriority w:val="99"/>
    <w:unhideWhenUsed/>
    <w:rsid w:val="00A5587D"/>
    <w:rPr>
      <w:i/>
      <w:iCs/>
    </w:rPr>
  </w:style>
  <w:style w:type="character" w:customStyle="1" w:styleId="retrieval">
    <w:name w:val="retrieval"/>
    <w:basedOn w:val="DefaultParagraphFont"/>
    <w:rsid w:val="00A5587D"/>
  </w:style>
</w:styles>
</file>

<file path=word/webSettings.xml><?xml version="1.0" encoding="utf-8"?>
<w:webSettings xmlns:r="http://schemas.openxmlformats.org/officeDocument/2006/relationships" xmlns:w="http://schemas.openxmlformats.org/wordprocessingml/2006/main">
  <w:divs>
    <w:div w:id="129355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rrodl.org/index.php/irrodl/%20article/view/356/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ssets.kpmg.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trai.gov.i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6FF108-77A8-4A81-BCA7-429CF6289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2865</Words>
  <Characters>16332</Characters>
  <Application>Microsoft Office Word</Application>
  <DocSecurity>0</DocSecurity>
  <Lines>136</Lines>
  <Paragraphs>38</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19159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Dr. Vishal Goyal</cp:lastModifiedBy>
  <cp:revision>9</cp:revision>
  <cp:lastPrinted>2008-12-31T06:59:00Z</cp:lastPrinted>
  <dcterms:created xsi:type="dcterms:W3CDTF">2018-01-23T09:13:00Z</dcterms:created>
  <dcterms:modified xsi:type="dcterms:W3CDTF">2018-06-19T17:00:00Z</dcterms:modified>
</cp:coreProperties>
</file>