
<file path=[Content_Types].xml><?xml version="1.0" encoding="utf-8"?>
<Types xmlns="http://schemas.openxmlformats.org/package/2006/content-types">
  <Default Extension="ICO" ContentType="image/.ico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AFA76" w14:textId="77777777" w:rsidR="009F7FCE" w:rsidRPr="00EE426C" w:rsidRDefault="009B2539" w:rsidP="00C24DEF">
      <w:pPr>
        <w:pStyle w:val="papertitle"/>
      </w:pPr>
      <w:r>
        <w:t>Contribution Title</w:t>
      </w:r>
    </w:p>
    <w:p w14:paraId="63378EEF" w14:textId="4052873B" w:rsidR="00F33343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 w:rsidRPr="00EE426C">
        <w:t xml:space="preserve"> and </w:t>
      </w:r>
      <w:r>
        <w:t>Second Author</w:t>
      </w:r>
      <w:r w:rsidR="00F52D94">
        <w:rPr>
          <w:vertAlign w:val="superscript"/>
        </w:rPr>
        <w:t>2</w:t>
      </w:r>
    </w:p>
    <w:p w14:paraId="6573405D" w14:textId="1B2C2E40" w:rsidR="00F33343" w:rsidRPr="00EE426C" w:rsidRDefault="009B2539" w:rsidP="004E032A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</w:t>
      </w:r>
      <w:r w:rsidR="004E032A">
        <w:t>Department of Mechanical Engineering, CGC University</w:t>
      </w:r>
      <w:r w:rsidRPr="00EE426C">
        <w:t xml:space="preserve">, </w:t>
      </w:r>
      <w:r w:rsidR="004E032A">
        <w:t>Mohali-140307, Punjab, India</w:t>
      </w:r>
    </w:p>
    <w:p w14:paraId="11790BF3" w14:textId="0684AE31" w:rsidR="00F33343" w:rsidRDefault="009B2539" w:rsidP="006809A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</w:t>
      </w:r>
      <w:r w:rsidR="004E032A">
        <w:t>Department of Chemical Engineering, Nit Jalandhar</w:t>
      </w:r>
      <w:r w:rsidRPr="006809AE">
        <w:t xml:space="preserve">, </w:t>
      </w:r>
      <w:r w:rsidR="004E032A">
        <w:t>Jalandhar-144011, Punjab, India</w:t>
      </w:r>
    </w:p>
    <w:p w14:paraId="48C46BE2" w14:textId="77777777" w:rsidR="00D20C63" w:rsidRDefault="00D20C63" w:rsidP="006809AE">
      <w:pPr>
        <w:pStyle w:val="address"/>
      </w:pPr>
    </w:p>
    <w:p w14:paraId="6D94DAA2" w14:textId="2E7474DC" w:rsidR="00D20C63" w:rsidRPr="00D75018" w:rsidRDefault="00D20C63" w:rsidP="006809AE">
      <w:pPr>
        <w:pStyle w:val="address"/>
        <w:rPr>
          <w:sz w:val="20"/>
          <w:szCs w:val="22"/>
        </w:rPr>
      </w:pPr>
      <w:r w:rsidRPr="00D75018">
        <w:rPr>
          <w:sz w:val="20"/>
          <w:szCs w:val="22"/>
        </w:rPr>
        <w:t>*</w:t>
      </w:r>
      <w:hyperlink r:id="rId7" w:history="1">
        <w:r w:rsidR="00D75018" w:rsidRPr="00D75018">
          <w:rPr>
            <w:rStyle w:val="Hyperlink"/>
            <w:sz w:val="20"/>
            <w:szCs w:val="22"/>
          </w:rPr>
          <w:t>Email – icatfs2026@cgcuniversity.in</w:t>
        </w:r>
      </w:hyperlink>
      <w:r w:rsidRPr="00D75018">
        <w:rPr>
          <w:sz w:val="20"/>
          <w:szCs w:val="22"/>
        </w:rPr>
        <w:t xml:space="preserve"> (</w:t>
      </w:r>
      <w:r w:rsidRPr="00D75018">
        <w:rPr>
          <w:color w:val="EE0000"/>
          <w:sz w:val="20"/>
          <w:szCs w:val="22"/>
        </w:rPr>
        <w:t>Replace this with corresponding author email)</w:t>
      </w:r>
    </w:p>
    <w:p w14:paraId="6BCC2CC9" w14:textId="77777777" w:rsidR="00F33343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</w:t>
      </w:r>
      <w:r>
        <w:t>e abstract</w:t>
      </w:r>
      <w:r w:rsidRPr="00EE426C">
        <w:t xml:space="preserve"> </w:t>
      </w:r>
      <w:r>
        <w:t xml:space="preserve">should </w:t>
      </w:r>
      <w:r w:rsidRPr="00EE426C">
        <w:t>summarize the contents of the paper in short terms, i.e. 150-250 words.</w:t>
      </w:r>
    </w:p>
    <w:p w14:paraId="12DF0E1D" w14:textId="77777777" w:rsidR="00F33343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14:paraId="122D2204" w14:textId="77777777" w:rsidR="00F33343" w:rsidRDefault="009B2539" w:rsidP="00C24DEF">
      <w:pPr>
        <w:pStyle w:val="heading1"/>
      </w:pPr>
      <w:r>
        <w:t>First Section</w:t>
      </w:r>
    </w:p>
    <w:p w14:paraId="687E9EC2" w14:textId="77777777" w:rsidR="00F33343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5C9D783A" w14:textId="77777777" w:rsidR="00F33343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14:paraId="201A3DA9" w14:textId="77777777" w:rsidR="00F33343" w:rsidRDefault="009B2539" w:rsidP="00C24DEF">
      <w:r>
        <w:t>Subsequent paragraphs, however, are indented.</w:t>
      </w:r>
    </w:p>
    <w:p w14:paraId="29BC4826" w14:textId="77777777" w:rsidR="00F33343" w:rsidRDefault="009B2539" w:rsidP="009930E4">
      <w:pPr>
        <w:pStyle w:val="Heading3"/>
      </w:pPr>
      <w:r w:rsidRPr="009930E4">
        <w:rPr>
          <w:rStyle w:val="heading30"/>
        </w:rPr>
        <w:t>Sample Heading (Third Level).</w:t>
      </w:r>
      <w:r w:rsidRPr="003E3370">
        <w:rPr>
          <w:rStyle w:val="heading30"/>
        </w:rPr>
        <w:t xml:space="preserve"> </w:t>
      </w:r>
      <w:r>
        <w:rPr>
          <w:rStyle w:val="heading30"/>
          <w:b w:val="0"/>
        </w:rPr>
        <w:t>Only two levels of headings should be numbered. Lower level headings remain unnumbered; they are formatted as run-in headings.</w:t>
      </w:r>
    </w:p>
    <w:p w14:paraId="3728A5C8" w14:textId="77777777" w:rsidR="00F33343" w:rsidRDefault="009B2539" w:rsidP="009930E4">
      <w:pPr>
        <w:pStyle w:val="Heading4"/>
        <w:rPr>
          <w:rStyle w:val="heading40"/>
          <w:i w:val="0"/>
        </w:rPr>
      </w:pPr>
      <w:r w:rsidRPr="009930E4">
        <w:rPr>
          <w:rStyle w:val="heading40"/>
        </w:rPr>
        <w:t>Sample Heading (Forth Level).</w:t>
      </w:r>
      <w:r w:rsidRPr="003E3370">
        <w:rPr>
          <w:rStyle w:val="heading40"/>
          <w:i w:val="0"/>
        </w:rPr>
        <w:t xml:space="preserve"> </w:t>
      </w:r>
      <w:r>
        <w:rPr>
          <w:rStyle w:val="heading40"/>
          <w:i w:val="0"/>
        </w:rPr>
        <w:t xml:space="preserve">The contribution should contain no more than four levels of headings. The following </w:t>
      </w:r>
      <w:r w:rsidRPr="00A97482">
        <w:rPr>
          <w:rStyle w:val="heading40"/>
          <w:i w:val="0"/>
        </w:rPr>
        <w:fldChar w:fldCharType="begin"/>
      </w:r>
      <w:r w:rsidRPr="00A97482">
        <w:rPr>
          <w:rStyle w:val="heading40"/>
          <w:i w:val="0"/>
        </w:rPr>
        <w:instrText xml:space="preserve"> REF _Ref467509391 \h  \* MERGEFORMAT </w:instrText>
      </w:r>
      <w:r w:rsidRPr="00A97482">
        <w:rPr>
          <w:rStyle w:val="heading40"/>
          <w:i w:val="0"/>
        </w:rPr>
      </w:r>
      <w:r w:rsidRPr="00A97482">
        <w:rPr>
          <w:rStyle w:val="heading40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0"/>
          <w:i w:val="0"/>
        </w:rPr>
        <w:fldChar w:fldCharType="end"/>
      </w:r>
      <w:r>
        <w:rPr>
          <w:rStyle w:val="heading40"/>
          <w:i w:val="0"/>
        </w:rPr>
        <w:t xml:space="preserve"> gives a summary of all heading levels.</w:t>
      </w:r>
    </w:p>
    <w:p w14:paraId="2D6CCA8A" w14:textId="498E750B" w:rsidR="00F33343" w:rsidRDefault="009B2539" w:rsidP="00DB42F5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DB0C3F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14:paraId="7F371710" w14:textId="77777777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41A2E4A7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212AB050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7DBAB823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14:paraId="003DDA56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7F7CC6DB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70E5BE1C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38BB306F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14:paraId="1FC6B056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5FEDB7B5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3DAD89E0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458F268C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14:paraId="2B2E44FE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467A72A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3784BA85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79F445FF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15D0CE69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291999C5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562CD7B5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115C1CFD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52C7EB3E" w14:textId="77777777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068B43FA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27BB7948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5E28801E" w14:textId="77777777" w:rsidR="00F33343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14:paraId="5A989C63" w14:textId="77777777" w:rsidR="00F33343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14:paraId="2BB46D44" w14:textId="6637989E" w:rsidR="00F33343" w:rsidRDefault="009B2539" w:rsidP="00EE1BBB">
      <w:pPr>
        <w:pStyle w:val="equation"/>
      </w:pPr>
      <w:r>
        <w:rPr>
          <w:i/>
        </w:rPr>
        <w:tab/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r w:rsidR="00126041">
        <w:fldChar w:fldCharType="begin"/>
      </w:r>
      <w:r w:rsidR="00126041">
        <w:instrText xml:space="preserve"> SEQ "Equation" \n \* MERGEFORMAT </w:instrText>
      </w:r>
      <w:r w:rsidR="00126041">
        <w:fldChar w:fldCharType="separate"/>
      </w:r>
      <w:r w:rsidR="00DB0C3F">
        <w:rPr>
          <w:noProof/>
        </w:rPr>
        <w:t>1</w:t>
      </w:r>
      <w:r w:rsidR="00126041">
        <w:rPr>
          <w:noProof/>
        </w:rPr>
        <w:fldChar w:fldCharType="end"/>
      </w:r>
      <w:bookmarkStart w:id="1" w:name="_Ref467511674"/>
      <w:bookmarkEnd w:id="1"/>
      <w:r>
        <w:t>)</w:t>
      </w:r>
    </w:p>
    <w:p w14:paraId="43D08160" w14:textId="77777777" w:rsidR="00F33343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31001824" w14:textId="77777777" w:rsidR="00F33343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lastRenderedPageBreak/>
        <w:drawing>
          <wp:inline distT="0" distB="0" distL="0" distR="0" wp14:anchorId="5C84C50C" wp14:editId="6C883ED7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BAAF5DE" w14:textId="1ACCFB9B" w:rsidR="00F33343" w:rsidRDefault="009B2539" w:rsidP="001D7555">
      <w:pPr>
        <w:pStyle w:val="figurecaption"/>
        <w:jc w:val="both"/>
      </w:pPr>
      <w:bookmarkStart w:id="2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DB0C3F">
        <w:rPr>
          <w:b/>
          <w:noProof/>
        </w:rPr>
        <w:t>1</w:t>
      </w:r>
      <w:r>
        <w:rPr>
          <w:b/>
        </w:rPr>
        <w:fldChar w:fldCharType="end"/>
      </w:r>
      <w:bookmarkEnd w:id="2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18A728DB" w14:textId="77777777" w:rsidR="002D48C5" w:rsidRPr="00F55A71" w:rsidRDefault="002D48C5" w:rsidP="002D48C5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 [5].</w:t>
      </w:r>
    </w:p>
    <w:p w14:paraId="5FD71FEA" w14:textId="77777777" w:rsidR="00F33343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5AF0435A" w14:textId="77777777" w:rsidR="00F33343" w:rsidRDefault="009B2539" w:rsidP="00606587">
      <w:pPr>
        <w:pStyle w:val="referenceitem"/>
      </w:pPr>
      <w:r>
        <w:t>Author, F.: Article title. Journal 2(5), 99–110 (2016).</w:t>
      </w:r>
    </w:p>
    <w:p w14:paraId="4E54AA63" w14:textId="77777777" w:rsidR="00F33343" w:rsidRDefault="009B2539" w:rsidP="00606587">
      <w:pPr>
        <w:pStyle w:val="referenceitem"/>
      </w:pPr>
      <w:r>
        <w:t xml:space="preserve">Author, F., Author, S.: Title of a proceedings paper. In: Editor, F., Editor, S. (eds.) CONFERENCE 2016, LNCS, vol. 9999, pp. 1–13. Springer, Heidelberg (2016). </w:t>
      </w:r>
    </w:p>
    <w:p w14:paraId="211977E0" w14:textId="77777777" w:rsidR="00F33343" w:rsidRDefault="009B2539" w:rsidP="00606587">
      <w:pPr>
        <w:pStyle w:val="referenceitem"/>
      </w:pPr>
      <w:r>
        <w:t>Author, F., Author, S., Author, T.: Book title. 2nd edn. Publisher, Location (1999).</w:t>
      </w:r>
    </w:p>
    <w:p w14:paraId="69189308" w14:textId="77777777" w:rsidR="00F33343" w:rsidRDefault="009B2539" w:rsidP="00606587">
      <w:pPr>
        <w:pStyle w:val="referenceitem"/>
      </w:pPr>
      <w:r>
        <w:t>Author, F.: Contribution title. In: 9th International Proceedings on Proceedings, pp. 1–2. Publisher, Location (2010).</w:t>
      </w:r>
    </w:p>
    <w:p w14:paraId="6ECD7EC2" w14:textId="77777777" w:rsidR="00F33343" w:rsidRPr="00606587" w:rsidRDefault="009B2539" w:rsidP="00606587">
      <w:pPr>
        <w:pStyle w:val="referenceitem"/>
      </w:pPr>
      <w:r>
        <w:t xml:space="preserve">LNCS Homepage, </w:t>
      </w:r>
      <w:hyperlink r:id="rId9" w:history="1">
        <w:r w:rsidRPr="00FB3EC4">
          <w:rPr>
            <w:rStyle w:val="Hyperlink"/>
          </w:rPr>
          <w:t>http://www.springer.com/lncs</w:t>
        </w:r>
      </w:hyperlink>
      <w:r>
        <w:t>, last accessed 2016/11/21.</w:t>
      </w:r>
    </w:p>
    <w:sectPr w:rsidR="00F33343" w:rsidRPr="00606587" w:rsidSect="004E032A">
      <w:headerReference w:type="even" r:id="rId10"/>
      <w:headerReference w:type="default" r:id="rId11"/>
      <w:headerReference w:type="first" r:id="rId12"/>
      <w:pgSz w:w="11906" w:h="16838" w:code="9"/>
      <w:pgMar w:top="1296" w:right="2491" w:bottom="2952" w:left="2491" w:header="1152" w:footer="2318" w:gutter="0"/>
      <w:cols w:space="227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AB18A" w14:textId="77777777" w:rsidR="005C3F5E" w:rsidRDefault="005C3F5E">
      <w:r>
        <w:separator/>
      </w:r>
    </w:p>
  </w:endnote>
  <w:endnote w:type="continuationSeparator" w:id="0">
    <w:p w14:paraId="554619EB" w14:textId="77777777" w:rsidR="005C3F5E" w:rsidRDefault="005C3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F5DE1" w14:textId="77777777" w:rsidR="005C3F5E" w:rsidRDefault="005C3F5E" w:rsidP="009F7FCE">
      <w:pPr>
        <w:ind w:firstLine="0"/>
      </w:pPr>
      <w:r>
        <w:separator/>
      </w:r>
    </w:p>
  </w:footnote>
  <w:footnote w:type="continuationSeparator" w:id="0">
    <w:p w14:paraId="70413C5B" w14:textId="77777777" w:rsidR="005C3F5E" w:rsidRDefault="005C3F5E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7AE41" w14:textId="77777777" w:rsidR="009B2539" w:rsidRDefault="009B2539" w:rsidP="00F321B4">
    <w:pPr>
      <w:pStyle w:val="Header"/>
    </w:pPr>
    <w:r>
      <w:fldChar w:fldCharType="begin"/>
    </w:r>
    <w:r>
      <w:instrText>PAGE   \* MERGEFORMAT</w:instrText>
    </w:r>
    <w:r>
      <w:fldChar w:fldCharType="separate"/>
    </w:r>
    <w:r w:rsidR="00DC2CA9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C539D" w14:textId="77777777" w:rsidR="002D48C5" w:rsidRDefault="002D48C5" w:rsidP="002D48C5">
    <w:pPr>
      <w:pStyle w:val="Header"/>
      <w:jc w:val="right"/>
    </w:pPr>
    <w:r>
      <w:fldChar w:fldCharType="begin"/>
    </w:r>
    <w:r>
      <w:instrText>PAGE   \* MERGEFORMAT</w:instrText>
    </w:r>
    <w:r>
      <w:fldChar w:fldCharType="separate"/>
    </w:r>
    <w:r w:rsidR="001A02F0">
      <w:rPr>
        <w:noProof/>
      </w:rPr>
      <w:t>3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312E1" w14:textId="0AB0A952" w:rsidR="00DB0C3F" w:rsidRPr="00DB0C3F" w:rsidRDefault="00DB0C3F" w:rsidP="00DB0C3F">
    <w:pPr>
      <w:overflowPunct/>
      <w:autoSpaceDE/>
      <w:autoSpaceDN/>
      <w:adjustRightInd/>
      <w:spacing w:line="240" w:lineRule="auto"/>
      <w:ind w:firstLine="0"/>
      <w:jc w:val="left"/>
      <w:textAlignment w:val="auto"/>
      <w:rPr>
        <w:rFonts w:eastAsia="Calibri"/>
        <w:b/>
        <w:i/>
        <w:iCs/>
        <w:noProof/>
        <w:color w:val="002060"/>
        <w:kern w:val="2"/>
        <w:sz w:val="18"/>
        <w:szCs w:val="18"/>
        <w14:ligatures w14:val="standardContextual"/>
      </w:rPr>
    </w:pPr>
    <w:r>
      <w:rPr>
        <w:rFonts w:eastAsia="Calibri"/>
        <w:b/>
        <w:noProof/>
        <w:color w:val="002060"/>
        <w:kern w:val="2"/>
        <w:sz w:val="18"/>
        <w:szCs w:val="18"/>
        <w14:ligatures w14:val="standardContextual"/>
      </w:rPr>
      <w:t>I</w:t>
    </w:r>
    <w:r w:rsidRPr="00DB0C3F">
      <w:rPr>
        <w:rFonts w:eastAsia="Calibri"/>
        <w:b/>
        <w:noProof/>
        <w:color w:val="002060"/>
        <w:kern w:val="2"/>
        <w:sz w:val="18"/>
        <w:szCs w:val="18"/>
        <w14:ligatures w14:val="standardContextual"/>
      </w:rPr>
      <w:t>nternational conference on Advances in Thermal and fluid Systems</w:t>
    </w:r>
    <w:r w:rsidRPr="00DB0C3F">
      <w:rPr>
        <w:rFonts w:eastAsia="Calibri"/>
        <w:b/>
        <w:i/>
        <w:iCs/>
        <w:noProof/>
        <w:color w:val="002060"/>
        <w:kern w:val="2"/>
        <w:sz w:val="18"/>
        <w:szCs w:val="18"/>
        <w14:ligatures w14:val="standardContextual"/>
      </w:rPr>
      <w:t xml:space="preserve"> </w:t>
    </w:r>
    <w:r w:rsidRPr="00DB0C3F">
      <w:rPr>
        <w:rFonts w:eastAsia="Calibri"/>
        <w:b/>
        <w:i/>
        <w:iCs/>
        <w:noProof/>
        <w:color w:val="002060"/>
        <w:kern w:val="2"/>
        <w:sz w:val="18"/>
        <w:szCs w:val="18"/>
        <w14:ligatures w14:val="standardContextual"/>
      </w:rPr>
      <w:br/>
      <w:t>June 10</w:t>
    </w:r>
    <w:r w:rsidRPr="00DB0C3F">
      <w:rPr>
        <w:rFonts w:eastAsia="Calibri"/>
        <w:b/>
        <w:i/>
        <w:iCs/>
        <w:noProof/>
        <w:color w:val="002060"/>
        <w:kern w:val="2"/>
        <w:sz w:val="18"/>
        <w:szCs w:val="18"/>
        <w:vertAlign w:val="superscript"/>
        <w14:ligatures w14:val="standardContextual"/>
      </w:rPr>
      <w:t>th</w:t>
    </w:r>
    <w:r w:rsidRPr="00DB0C3F">
      <w:rPr>
        <w:rFonts w:eastAsia="Calibri"/>
        <w:b/>
        <w:i/>
        <w:iCs/>
        <w:noProof/>
        <w:color w:val="002060"/>
        <w:kern w:val="2"/>
        <w:sz w:val="18"/>
        <w:szCs w:val="18"/>
        <w14:ligatures w14:val="standardContextual"/>
      </w:rPr>
      <w:t xml:space="preserve"> – 11</w:t>
    </w:r>
    <w:r w:rsidRPr="00DB0C3F">
      <w:rPr>
        <w:rFonts w:eastAsia="Calibri"/>
        <w:b/>
        <w:i/>
        <w:iCs/>
        <w:noProof/>
        <w:color w:val="002060"/>
        <w:kern w:val="2"/>
        <w:sz w:val="18"/>
        <w:szCs w:val="18"/>
        <w:vertAlign w:val="superscript"/>
        <w14:ligatures w14:val="standardContextual"/>
      </w:rPr>
      <w:t>th</w:t>
    </w:r>
    <w:r w:rsidRPr="00DB0C3F">
      <w:rPr>
        <w:rFonts w:eastAsia="Calibri"/>
        <w:b/>
        <w:i/>
        <w:iCs/>
        <w:noProof/>
        <w:color w:val="002060"/>
        <w:kern w:val="2"/>
        <w:sz w:val="18"/>
        <w:szCs w:val="18"/>
        <w14:ligatures w14:val="standardContextual"/>
      </w:rPr>
      <w:t xml:space="preserve"> 2026, CGC University Mohali</w:t>
    </w:r>
  </w:p>
  <w:p w14:paraId="3938100A" w14:textId="12748DE5" w:rsidR="00DB0C3F" w:rsidRPr="00DB0C3F" w:rsidRDefault="00DB0C3F" w:rsidP="00DB0C3F">
    <w:pPr>
      <w:overflowPunct/>
      <w:autoSpaceDE/>
      <w:autoSpaceDN/>
      <w:adjustRightInd/>
      <w:spacing w:line="240" w:lineRule="auto"/>
      <w:ind w:firstLine="0"/>
      <w:jc w:val="left"/>
      <w:textAlignment w:val="auto"/>
      <w:rPr>
        <w:rFonts w:eastAsia="Calibri"/>
        <w:b/>
        <w:kern w:val="2"/>
        <w:sz w:val="24"/>
        <w:szCs w:val="24"/>
        <w14:ligatures w14:val="standardContextual"/>
      </w:rPr>
    </w:pPr>
    <w:r w:rsidRPr="00DB0C3F">
      <w:rPr>
        <w:rFonts w:eastAsia="Calibri"/>
        <w:b/>
        <w:kern w:val="2"/>
        <w:sz w:val="24"/>
        <w:szCs w:val="24"/>
        <w14:ligatures w14:val="standardContextual"/>
      </w:rPr>
      <w:t>ICATFS2026–0000 (</w:t>
    </w:r>
    <w:r w:rsidRPr="00DB0C3F">
      <w:rPr>
        <w:rFonts w:eastAsia="Calibri"/>
        <w:b/>
        <w:color w:val="EE0000"/>
        <w:kern w:val="2"/>
        <w:sz w:val="24"/>
        <w:szCs w:val="24"/>
        <w14:ligatures w14:val="standardContextual"/>
      </w:rPr>
      <w:t>replace this number by the submission number generated by EasyChair</w:t>
    </w:r>
    <w:r w:rsidRPr="00DB0C3F">
      <w:rPr>
        <w:rFonts w:eastAsia="Calibri"/>
        <w:b/>
        <w:kern w:val="2"/>
        <w:sz w:val="24"/>
        <w:szCs w:val="24"/>
        <w14:ligatures w14:val="standardContextual"/>
      </w:rPr>
      <w:t xml:space="preserve">) </w:t>
    </w:r>
  </w:p>
  <w:p w14:paraId="48C551E8" w14:textId="0A43CFF0" w:rsidR="004E032A" w:rsidRDefault="004E03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3"/>
  </w:num>
  <w:num w:numId="6">
    <w:abstractNumId w:val="3"/>
  </w:num>
  <w:num w:numId="7">
    <w:abstractNumId w:val="2"/>
  </w:num>
  <w:num w:numId="8">
    <w:abstractNumId w:val="4"/>
  </w:num>
  <w:num w:numId="9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formsDesign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014177"/>
    <w:rsid w:val="00126041"/>
    <w:rsid w:val="001A02F0"/>
    <w:rsid w:val="00247E77"/>
    <w:rsid w:val="002D48C5"/>
    <w:rsid w:val="00450B48"/>
    <w:rsid w:val="004E032A"/>
    <w:rsid w:val="005C3F5E"/>
    <w:rsid w:val="008F2D4C"/>
    <w:rsid w:val="009930E4"/>
    <w:rsid w:val="009B2539"/>
    <w:rsid w:val="009F7FCE"/>
    <w:rsid w:val="00B23481"/>
    <w:rsid w:val="00B36340"/>
    <w:rsid w:val="00CF2DAC"/>
    <w:rsid w:val="00D20C63"/>
    <w:rsid w:val="00D75018"/>
    <w:rsid w:val="00DB0C3F"/>
    <w:rsid w:val="00DC2CA9"/>
    <w:rsid w:val="00E603C7"/>
    <w:rsid w:val="00E734C7"/>
    <w:rsid w:val="00F321B4"/>
    <w:rsid w:val="00F33343"/>
    <w:rsid w:val="00F5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0F176"/>
  <w15:docId w15:val="{DBCAD30F-45EB-4FA2-9958-55BA3040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/>
      <w:noProof/>
    </w:rPr>
  </w:style>
  <w:style w:type="character" w:customStyle="1" w:styleId="ORCID">
    <w:name w:val="ORCID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20C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mail%20&#8211;%20icatfs2026@cgcuniversity.in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springer.com/lncs" TargetMode="Externa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E455-474E-AA5B-85AB0899D8AE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455-474E-AA5B-85AB0899D8AE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455-474E-AA5B-85AB0899D8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34235264"/>
        <c:axId val="134236800"/>
      </c:lineChart>
      <c:catAx>
        <c:axId val="13423526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134236800"/>
        <c:crosses val="autoZero"/>
        <c:auto val="1"/>
        <c:lblAlgn val="ctr"/>
        <c:lblOffset val="100"/>
        <c:tickLblSkip val="5"/>
        <c:noMultiLvlLbl val="0"/>
      </c:catAx>
      <c:valAx>
        <c:axId val="134236800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134235264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removespace" Type="http://schemas.openxmlformats.org/officeDocument/2006/relationships/image" Target="images/removespace.ICO"/><Relationship Id="ORCID" Type="http://schemas.openxmlformats.org/officeDocument/2006/relationships/image" Target="images/ORCID.ICO"/><Relationship Id="papertitle" Type="http://schemas.openxmlformats.org/officeDocument/2006/relationships/image" Target="images/papertitle.ICO"/><Relationship Id="FigCaption" Type="http://schemas.openxmlformats.org/officeDocument/2006/relationships/image" Target="images/FigCaption16.ICO"/><Relationship Id="addspace" Type="http://schemas.openxmlformats.org/officeDocument/2006/relationships/image" Target="images/addspace.ICO"/><Relationship Id="arrowleft" Type="http://schemas.openxmlformats.org/officeDocument/2006/relationships/image" Target="images/arrowleft.ICO"/><Relationship Id="bulletitem" Type="http://schemas.openxmlformats.org/officeDocument/2006/relationships/image" Target="images/bulletitem.ICO"/><Relationship Id="togglenumbering" Type="http://schemas.openxmlformats.org/officeDocument/2006/relationships/image" Target="images/togglenumbering.ICO"/><Relationship Id="eqnumber" Type="http://schemas.openxmlformats.org/officeDocument/2006/relationships/image" Target="images/eqnumber.ICO"/><Relationship Id="normalspace" Type="http://schemas.openxmlformats.org/officeDocument/2006/relationships/image" Target="images/normalspace.ICO"/><Relationship Id="abstract" Type="http://schemas.openxmlformats.org/officeDocument/2006/relationships/image" Target="images/abstract.ICO"/><Relationship Id="arrowright" Type="http://schemas.openxmlformats.org/officeDocument/2006/relationships/image" Target="images/arrowright.ICO"/><Relationship Id="equation" Type="http://schemas.openxmlformats.org/officeDocument/2006/relationships/image" Target="images/equation.ICO"/><Relationship Id="RedoStyles" Type="http://schemas.openxmlformats.org/officeDocument/2006/relationships/image" Target="images/RedoStyles.ICO"/><Relationship Id="TabCaption" Type="http://schemas.openxmlformats.org/officeDocument/2006/relationships/image" Target="images/TabCaption16.ICO"/><Relationship Id="normal" Type="http://schemas.openxmlformats.org/officeDocument/2006/relationships/image" Target="images/normal32.ICO"/><Relationship Id="squeeze" Type="http://schemas.openxmlformats.org/officeDocument/2006/relationships/image" Target="images/squeeze.ICO"/><Relationship Id="expand" Type="http://schemas.openxmlformats.org/officeDocument/2006/relationships/image" Target="images/expand.ICO"/><Relationship Id="InsertImage" Type="http://schemas.openxmlformats.org/officeDocument/2006/relationships/image" Target="images/InsertImage16.ICO"/><Relationship Id="dashitem" Type="http://schemas.openxmlformats.org/officeDocument/2006/relationships/image" Target="images/dashitem.ICO"/><Relationship Id="numitem" Type="http://schemas.openxmlformats.org/officeDocument/2006/relationships/image" Target="images/numitem.ICO"/><Relationship Id="papersubtitle" Type="http://schemas.openxmlformats.org/officeDocument/2006/relationships/image" Target="images/subtitle.ICO"/><Relationship Id="HeaderFooter" Type="http://schemas.openxmlformats.org/officeDocument/2006/relationships/image" Target="images/HeaderFooter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app</cp:lastModifiedBy>
  <cp:revision>2</cp:revision>
  <dcterms:created xsi:type="dcterms:W3CDTF">2025-09-25T12:21:00Z</dcterms:created>
  <dcterms:modified xsi:type="dcterms:W3CDTF">2025-09-25T12:21:00Z</dcterms:modified>
</cp:coreProperties>
</file>