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2103120" cy="2629075"/>
            <wp:docPr id="1" name="Picture 1"/>
            <wp:cNvGraphicFramePr>
              <a:graphicFrameLocks noChangeAspect="1"/>
            </wp:cNvGraphicFramePr>
            <a:graphic>
              <a:graphicData uri="http://schemas.openxmlformats.org/drawingml/2006/picture">
                <pic:pic>
                  <pic:nvPicPr>
                    <pic:cNvPr id="0" name="pic.jpg"/>
                    <pic:cNvPicPr/>
                  </pic:nvPicPr>
                  <pic:blipFill>
                    <a:blip r:embed="rId9"/>
                    <a:stretch>
                      <a:fillRect/>
                    </a:stretch>
                  </pic:blipFill>
                  <pic:spPr>
                    <a:xfrm>
                      <a:off x="0" y="0"/>
                      <a:ext cx="2103120" cy="2629075"/>
                    </a:xfrm>
                    <a:prstGeom prst="rect"/>
                  </pic:spPr>
                </pic:pic>
              </a:graphicData>
            </a:graphic>
          </wp:inline>
        </w:drawing>
      </w:r>
    </w:p>
    <w:p>
      <w:r>
        <w:t>mkct dai | 234-3423-433 | mkct_dai@gmail.com</w:t>
      </w:r>
    </w:p>
    <w:p>
      <w:pPr>
        <w:pStyle w:val="Heading1"/>
      </w:pPr>
      <w:r>
        <w:t>About me</w:t>
      </w:r>
    </w:p>
    <w:p>
      <w:r>
        <w:t>There are many variations of passages of Lorem Ipsum available, but the majority have suffered alteration in some form, by injected humour, or randomised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humour, or non-characteristic words etc.</w:t>
      </w:r>
    </w:p>
    <w:p>
      <w:pPr>
        <w:pStyle w:val="Heading1"/>
      </w:pPr>
      <w:r>
        <w:t>work Experiences</w:t>
      </w:r>
    </w:p>
    <w:p>
      <w:r>
        <w:rPr>
          <w:b/>
        </w:rPr>
        <w:t xml:space="preserve">bsr movies </w:t>
      </w:r>
      <w:r>
        <w:rPr>
          <w:i/>
        </w:rPr>
        <w:t>2017-2020</w:t>
        <w:br/>
      </w:r>
      <w:r>
        <w:t>It is a long established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humour and the like).</w:t>
      </w:r>
    </w:p>
    <w:p>
      <w:pPr>
        <w:pStyle w:val="Heading1"/>
      </w:pPr>
      <w:r>
        <w:t>skills</w:t>
      </w:r>
    </w:p>
    <w:p>
      <w:pPr>
        <w:pStyle w:val="ListBullet"/>
      </w:pPr>
      <w:r>
        <w:t>css</w:t>
      </w:r>
    </w:p>
    <w:p>
      <w:pPr>
        <w:pStyle w:val="ListBullet"/>
      </w:pPr>
      <w:r>
        <w:t>Python</w:t>
      </w:r>
    </w:p>
    <w:sectPr w:rsidR="00FC693F" w:rsidRPr="0006063C" w:rsidSect="00034616">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t>Cv generated using mkct dai</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