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1A84C" w14:textId="77777777" w:rsidR="009E42EB" w:rsidRDefault="00F02C8C">
      <w:pPr>
        <w:spacing w:after="0" w:line="259" w:lineRule="auto"/>
        <w:ind w:left="0" w:right="71" w:firstLine="0"/>
        <w:jc w:val="center"/>
      </w:pPr>
      <w:r>
        <w:rPr>
          <w:b/>
          <w:sz w:val="25"/>
        </w:rPr>
        <w:t>A</w:t>
      </w:r>
      <w:r>
        <w:rPr>
          <w:b/>
          <w:sz w:val="20"/>
        </w:rPr>
        <w:t xml:space="preserve">SHISH </w:t>
      </w:r>
      <w:r>
        <w:rPr>
          <w:b/>
          <w:sz w:val="25"/>
        </w:rPr>
        <w:t>G</w:t>
      </w:r>
      <w:r>
        <w:rPr>
          <w:b/>
          <w:sz w:val="20"/>
        </w:rPr>
        <w:t>HAYTADAK</w:t>
      </w:r>
      <w:r>
        <w:rPr>
          <w:b/>
          <w:sz w:val="25"/>
        </w:rPr>
        <w:t xml:space="preserve"> </w:t>
      </w:r>
    </w:p>
    <w:p w14:paraId="05A22502" w14:textId="77777777" w:rsidR="009E42EB" w:rsidRDefault="00F02C8C">
      <w:pPr>
        <w:ind w:right="2"/>
      </w:pPr>
      <w:r>
        <w:t xml:space="preserve">                                            (315) 952-0520</w:t>
      </w:r>
      <w:r>
        <w:rPr>
          <w:b/>
        </w:rPr>
        <w:t xml:space="preserve"> |</w:t>
      </w:r>
      <w:r>
        <w:t xml:space="preserve"> asghayta@syr.edu </w:t>
      </w:r>
    </w:p>
    <w:p w14:paraId="38727673" w14:textId="77777777" w:rsidR="009E42EB" w:rsidRDefault="00F02C8C">
      <w:pPr>
        <w:ind w:right="2"/>
      </w:pPr>
      <w:r>
        <w:rPr>
          <w:b/>
        </w:rPr>
        <w:t>GitHub</w:t>
      </w:r>
      <w:r>
        <w:t xml:space="preserve"> - https://github.com/ashishghaytadak          </w:t>
      </w:r>
      <w:r>
        <w:rPr>
          <w:b/>
        </w:rPr>
        <w:t>LinkedIn</w:t>
      </w:r>
      <w:r>
        <w:t xml:space="preserve"> - www.linkedin.com/in/ashishghaytadak </w:t>
      </w:r>
    </w:p>
    <w:p w14:paraId="1A36E083" w14:textId="1AE403BA" w:rsidR="009E42EB" w:rsidRDefault="009E42EB">
      <w:pPr>
        <w:spacing w:after="38" w:line="259" w:lineRule="auto"/>
        <w:ind w:left="16" w:right="-149" w:firstLine="0"/>
      </w:pPr>
    </w:p>
    <w:p w14:paraId="464FC70C" w14:textId="77777777" w:rsidR="009E42EB" w:rsidRDefault="00F02C8C">
      <w:pPr>
        <w:pStyle w:val="Heading1"/>
        <w:ind w:left="48" w:right="4"/>
      </w:pPr>
      <w:r>
        <w:t xml:space="preserve">EDUCATION </w:t>
      </w:r>
    </w:p>
    <w:p w14:paraId="2A4A2744" w14:textId="7908B369" w:rsidR="00F02C8C" w:rsidRPr="00F02C8C" w:rsidRDefault="00F02C8C" w:rsidP="00F02C8C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D7C571" wp14:editId="603CE32C">
                <wp:extent cx="6931660" cy="18193"/>
                <wp:effectExtent l="0" t="0" r="21590" b="20320"/>
                <wp:docPr id="526903170" name="Group 526903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660" cy="18193"/>
                          <a:chOff x="0" y="0"/>
                          <a:chExt cx="7016115" cy="18415"/>
                        </a:xfrm>
                      </wpg:grpSpPr>
                      <wps:wsp>
                        <wps:cNvPr id="2083591079" name="Shape 290"/>
                        <wps:cNvSpPr/>
                        <wps:spPr>
                          <a:xfrm>
                            <a:off x="0" y="0"/>
                            <a:ext cx="7016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6115" h="18415">
                                <a:moveTo>
                                  <a:pt x="0" y="18415"/>
                                </a:moveTo>
                                <a:lnTo>
                                  <a:pt x="70161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85D41" id="Group 526903170" o:spid="_x0000_s1026" style="width:545.8pt;height:1.45pt;mso-position-horizontal-relative:char;mso-position-vertical-relative:line" coordsize="7016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">
                <v:shape id="Shape 290" o:spid="_x0000_s1027" style="position:absolute;width:70161;height:184;visibility:visible;mso-wrap-style:square;v-text-anchor:top" coordsize="7016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" path="m,18415l7016115,e" filled="f">
                  <v:path arrowok="t" textboxrect="0,0,7016115,18415"/>
                </v:shape>
                <w10:anchorlock/>
              </v:group>
            </w:pict>
          </mc:Fallback>
        </mc:AlternateContent>
      </w:r>
    </w:p>
    <w:p w14:paraId="7D93FFCE" w14:textId="77777777" w:rsidR="009E42EB" w:rsidRDefault="00F02C8C">
      <w:pPr>
        <w:ind w:left="27" w:right="2"/>
      </w:pPr>
      <w:r>
        <w:rPr>
          <w:b/>
        </w:rPr>
        <w:t xml:space="preserve">Syracuse University, </w:t>
      </w:r>
      <w:r>
        <w:t xml:space="preserve">Syracuse, New York                                                                                                                    August 2024 - May 2026 </w:t>
      </w:r>
    </w:p>
    <w:p w14:paraId="31C989FB" w14:textId="77777777" w:rsidR="009E42EB" w:rsidRDefault="00F02C8C">
      <w:pPr>
        <w:ind w:left="27" w:right="2"/>
      </w:pPr>
      <w:r>
        <w:rPr>
          <w:b/>
        </w:rPr>
        <w:t xml:space="preserve">M.S.| </w:t>
      </w:r>
      <w:r>
        <w:t xml:space="preserve">Information Systems </w:t>
      </w:r>
    </w:p>
    <w:p w14:paraId="1BBF3DAC" w14:textId="77777777" w:rsidR="009E42EB" w:rsidRDefault="00F02C8C">
      <w:pPr>
        <w:spacing w:after="203"/>
        <w:ind w:left="10" w:right="2"/>
      </w:pPr>
      <w:r>
        <w:t xml:space="preserve">Relevant Coursework: Information Technology Management and Policy | Introduction to Data Science | Database Administration and Database Management | Information Systems Analysis | Visual Analytic Dashboards | Business Analytics </w:t>
      </w:r>
    </w:p>
    <w:p w14:paraId="12ADC102" w14:textId="77777777" w:rsidR="009E42EB" w:rsidRDefault="00F02C8C">
      <w:pPr>
        <w:tabs>
          <w:tab w:val="right" w:pos="10916"/>
        </w:tabs>
        <w:spacing w:after="253"/>
        <w:ind w:left="0" w:firstLine="0"/>
      </w:pPr>
      <w:r>
        <w:rPr>
          <w:b/>
        </w:rPr>
        <w:t xml:space="preserve">Bachelor Of Engineering, </w:t>
      </w:r>
      <w:r>
        <w:t>Shivaji University</w:t>
      </w:r>
      <w:r>
        <w:rPr>
          <w:b/>
        </w:rPr>
        <w:t xml:space="preserve">, </w:t>
      </w:r>
      <w:r>
        <w:t xml:space="preserve">India </w:t>
      </w:r>
      <w:r>
        <w:tab/>
        <w:t xml:space="preserve">    June 2017 - August 2021 </w:t>
      </w:r>
    </w:p>
    <w:p w14:paraId="2ED2352E" w14:textId="77777777" w:rsidR="009E42EB" w:rsidRDefault="00F02C8C">
      <w:pPr>
        <w:pStyle w:val="Heading1"/>
        <w:ind w:left="48" w:right="2"/>
      </w:pPr>
      <w:r>
        <w:t xml:space="preserve">WORK EXPERIENCE </w:t>
      </w:r>
    </w:p>
    <w:p w14:paraId="514EFC2D" w14:textId="77777777" w:rsidR="009E42EB" w:rsidRDefault="00F02C8C">
      <w:pPr>
        <w:spacing w:after="74" w:line="259" w:lineRule="auto"/>
        <w:ind w:left="15" w:right="-2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A5026A" wp14:editId="485A5D52">
                <wp:extent cx="7054215" cy="4445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215" cy="4445"/>
                          <a:chOff x="0" y="0"/>
                          <a:chExt cx="7054215" cy="4445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70542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215" h="4445">
                                <a:moveTo>
                                  <a:pt x="0" y="0"/>
                                </a:moveTo>
                                <a:lnTo>
                                  <a:pt x="7054215" y="44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0" style="width:555.45pt;height:0.350037pt;mso-position-horizontal-relative:char;mso-position-vertical-relative:line" coordsize="70542,44">
                <v:shape id="Shape 291" style="position:absolute;width:70542;height:44;left:0;top:0;" coordsize="7054215,4445" path="m0,0l7054215,444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E2D3BB6" w14:textId="66E0D2BA" w:rsidR="009E42EB" w:rsidRDefault="00EF331B">
      <w:pPr>
        <w:tabs>
          <w:tab w:val="right" w:pos="10916"/>
        </w:tabs>
        <w:spacing w:after="50"/>
        <w:ind w:left="0" w:firstLine="0"/>
      </w:pPr>
      <w:r>
        <w:rPr>
          <w:b/>
        </w:rPr>
        <w:t>Salesforce</w:t>
      </w:r>
      <w:r w:rsidR="00B04700">
        <w:rPr>
          <w:b/>
        </w:rPr>
        <w:t xml:space="preserve"> Developer</w:t>
      </w:r>
      <w:r w:rsidR="00F02C8C">
        <w:rPr>
          <w:b/>
        </w:rPr>
        <w:t xml:space="preserve">– </w:t>
      </w:r>
      <w:r w:rsidR="00F02C8C">
        <w:t xml:space="preserve">Salesforce Projects, Accenture, Pune, India </w:t>
      </w:r>
      <w:r w:rsidR="00F02C8C">
        <w:tab/>
        <w:t xml:space="preserve">October 2021 - April 2024 </w:t>
      </w:r>
    </w:p>
    <w:p w14:paraId="0858AE81" w14:textId="77777777" w:rsidR="009E42EB" w:rsidRDefault="00F02C8C">
      <w:pPr>
        <w:numPr>
          <w:ilvl w:val="0"/>
          <w:numId w:val="1"/>
        </w:numPr>
        <w:spacing w:after="46"/>
        <w:ind w:left="437" w:right="2" w:hanging="166"/>
      </w:pPr>
      <w:r>
        <w:t xml:space="preserve">Improved client’s sales visibility by building dynamic dashboards and automating workflows in Salesforce, which reduced manual reporting by 40% and increased deal closures by 15%. Developed Salesforce and Tableau dashboards, reducing manual reporting time by 40% and enabling real-time insights for sales teams. </w:t>
      </w:r>
    </w:p>
    <w:p w14:paraId="4D2B483B" w14:textId="77777777" w:rsidR="009E42EB" w:rsidRDefault="00F02C8C">
      <w:pPr>
        <w:numPr>
          <w:ilvl w:val="0"/>
          <w:numId w:val="1"/>
        </w:numPr>
        <w:spacing w:after="46"/>
        <w:ind w:left="437" w:right="2" w:hanging="166"/>
      </w:pPr>
      <w:r>
        <w:t xml:space="preserve">Migrated 50,000+ customer records to Salesforce using SOQL/SOSL queries and REST/SOAP APIs for validation, achieving 99% data accuracy and enhanced sales team access to historical records. </w:t>
      </w:r>
    </w:p>
    <w:p w14:paraId="107ED036" w14:textId="77777777" w:rsidR="009E42EB" w:rsidRDefault="00F02C8C">
      <w:pPr>
        <w:numPr>
          <w:ilvl w:val="0"/>
          <w:numId w:val="1"/>
        </w:numPr>
        <w:ind w:left="437" w:right="2" w:hanging="166"/>
      </w:pPr>
      <w:r>
        <w:t xml:space="preserve">Developed Apex-based backend logic and Lightning components to streamline CRM workflows, improving performance and user experience for 500+ users. </w:t>
      </w:r>
    </w:p>
    <w:p w14:paraId="6C0653BF" w14:textId="77777777" w:rsidR="009E42EB" w:rsidRDefault="00F02C8C">
      <w:pPr>
        <w:numPr>
          <w:ilvl w:val="0"/>
          <w:numId w:val="1"/>
        </w:numPr>
        <w:ind w:left="437" w:right="2" w:hanging="166"/>
      </w:pPr>
      <w:r>
        <w:t xml:space="preserve">Standardized 500K+ customer records by automating data cleansing processes, which enhanced marketing segmentation and increased system utilization by 40%. </w:t>
      </w:r>
    </w:p>
    <w:p w14:paraId="49C7C610" w14:textId="77777777" w:rsidR="009E42EB" w:rsidRDefault="00F02C8C">
      <w:pPr>
        <w:numPr>
          <w:ilvl w:val="0"/>
          <w:numId w:val="1"/>
        </w:numPr>
        <w:ind w:left="437" w:right="2" w:hanging="166"/>
      </w:pPr>
      <w:r>
        <w:t xml:space="preserve">Built machine learning models using Python to forecast revenue and predict churn, improving forecasting accuracy by 20% and reducing churn by 12%. </w:t>
      </w:r>
    </w:p>
    <w:p w14:paraId="10064170" w14:textId="77777777" w:rsidR="009E42EB" w:rsidRDefault="00F02C8C">
      <w:pPr>
        <w:numPr>
          <w:ilvl w:val="0"/>
          <w:numId w:val="1"/>
        </w:numPr>
        <w:spacing w:after="314"/>
        <w:ind w:left="437" w:right="2" w:hanging="166"/>
      </w:pPr>
      <w:r>
        <w:t xml:space="preserve">Collaborated with cross-functional teams to define KPIs and build real-time reporting tools, enabling better data-driven decisions across Sales, Marketing, and Finance. </w:t>
      </w:r>
    </w:p>
    <w:p w14:paraId="5B090F32" w14:textId="77777777" w:rsidR="009E42EB" w:rsidRDefault="00F02C8C">
      <w:pPr>
        <w:pStyle w:val="Heading1"/>
        <w:ind w:left="48" w:right="2"/>
      </w:pPr>
      <w:r>
        <w:t xml:space="preserve">ACADEMIC PROJECTS </w:t>
      </w:r>
    </w:p>
    <w:p w14:paraId="0598E322" w14:textId="77777777" w:rsidR="009E42EB" w:rsidRDefault="00F02C8C">
      <w:pPr>
        <w:spacing w:after="10" w:line="259" w:lineRule="auto"/>
        <w:ind w:left="-107" w:right="-18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BAF133" wp14:editId="17C40646">
                <wp:extent cx="7115811" cy="9525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811" cy="9525"/>
                          <a:chOff x="0" y="0"/>
                          <a:chExt cx="7115811" cy="9525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7115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811">
                                <a:moveTo>
                                  <a:pt x="0" y="0"/>
                                </a:moveTo>
                                <a:lnTo>
                                  <a:pt x="711581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560.3pt;height:0.75pt;mso-position-horizontal-relative:char;mso-position-vertical-relative:line" coordsize="71158,95">
                <v:shape id="Shape 293" style="position:absolute;width:71158;height:0;left:0;top:0;" coordsize="7115811,0" path="m0,0l7115811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4E4D64" w14:textId="77777777" w:rsidR="009E42EB" w:rsidRDefault="00F02C8C">
      <w:pPr>
        <w:spacing w:after="34" w:line="259" w:lineRule="auto"/>
        <w:ind w:left="17" w:firstLine="0"/>
      </w:pPr>
      <w:r>
        <w:rPr>
          <w:b/>
        </w:rPr>
        <w:t xml:space="preserve">  </w:t>
      </w:r>
    </w:p>
    <w:p w14:paraId="37FBDE74" w14:textId="3107E2B1" w:rsidR="009E42EB" w:rsidRDefault="00F02C8C">
      <w:pPr>
        <w:spacing w:after="258"/>
        <w:ind w:left="27" w:right="2"/>
      </w:pPr>
      <w:r>
        <w:rPr>
          <w:b/>
        </w:rPr>
        <w:t xml:space="preserve">Infinite Play Game Store Database System, </w:t>
      </w:r>
      <w:r>
        <w:t>Syracuse University                                                                      August 2024 - December 2024</w:t>
      </w:r>
      <w:r>
        <w:rPr>
          <w:b/>
        </w:rPr>
        <w:t xml:space="preserve"> </w:t>
      </w:r>
    </w:p>
    <w:p w14:paraId="5491DBE9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Designed a centralized database system for a gaming retail store, boosting operational efficiency by 25% and increasing customer satisfaction by 15%. </w:t>
      </w:r>
    </w:p>
    <w:p w14:paraId="7AAE5654" w14:textId="77777777" w:rsidR="009E42EB" w:rsidRDefault="00F02C8C">
      <w:pPr>
        <w:numPr>
          <w:ilvl w:val="0"/>
          <w:numId w:val="2"/>
        </w:numPr>
        <w:spacing w:after="45"/>
        <w:ind w:left="437" w:right="2" w:hanging="166"/>
      </w:pPr>
      <w:r>
        <w:t xml:space="preserve">Built a SQL-based relational database for transactions, inventory, employee performance, and sales trends, improving data retrieval efficiency by 20% and enhancing business decision-making. </w:t>
      </w:r>
    </w:p>
    <w:p w14:paraId="0D32C8CF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Created data-driven reports identifying peak shopping hours, optimizing staffing schedules, and increasing targeted promotions’ effectiveness by 15%. </w:t>
      </w:r>
    </w:p>
    <w:p w14:paraId="704E5D13" w14:textId="77777777" w:rsidR="009E42EB" w:rsidRDefault="00F02C8C">
      <w:pPr>
        <w:numPr>
          <w:ilvl w:val="0"/>
          <w:numId w:val="2"/>
        </w:numPr>
        <w:spacing w:after="253"/>
        <w:ind w:left="437" w:right="2" w:hanging="166"/>
      </w:pPr>
      <w:r>
        <w:t xml:space="preserve">Automated data entry and reporting, reducing manual efforts by 40% and enhancing decision-making for store managers. </w:t>
      </w:r>
    </w:p>
    <w:p w14:paraId="0955A4BB" w14:textId="6198A4DE" w:rsidR="009E42EB" w:rsidRDefault="00F02C8C">
      <w:pPr>
        <w:spacing w:after="54" w:line="259" w:lineRule="auto"/>
        <w:ind w:left="-108" w:firstLine="0"/>
      </w:pPr>
      <w:r>
        <w:rPr>
          <w:b/>
        </w:rPr>
        <w:t xml:space="preserve">   Modelling Energy Consumption to Predict Future Demand, </w:t>
      </w:r>
      <w:r>
        <w:t xml:space="preserve">Syracuse University </w:t>
      </w:r>
      <w:r>
        <w:rPr>
          <w:b/>
        </w:rPr>
        <w:t xml:space="preserve">                      </w:t>
      </w:r>
      <w:r>
        <w:t xml:space="preserve">                   August 2024 - December 2024</w:t>
      </w:r>
      <w:r>
        <w:rPr>
          <w:b/>
        </w:rPr>
        <w:t xml:space="preserve"> </w:t>
      </w:r>
    </w:p>
    <w:p w14:paraId="359D531B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Built a model to forecast electricity consumption, reducing power shortages by 15% during extreme temperatures for a South Carolina energy company. </w:t>
      </w:r>
    </w:p>
    <w:p w14:paraId="6F89FCFC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Streamlined data pipelines, merging energy and weather datasets, boosting model accuracy by 20%. </w:t>
      </w:r>
    </w:p>
    <w:p w14:paraId="1BBB4902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Analyzed energy usage patterns, linking temperature and insulation to energy waste, enabling a 10% reduction through targeted recommendations. </w:t>
      </w:r>
    </w:p>
    <w:p w14:paraId="7AEC9622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Built a linear regression model with an R² score of 0.89 to predict electricity demand based on temperature variations. </w:t>
      </w:r>
    </w:p>
    <w:p w14:paraId="61489055" w14:textId="77777777" w:rsidR="009E42EB" w:rsidRDefault="00F02C8C">
      <w:pPr>
        <w:numPr>
          <w:ilvl w:val="0"/>
          <w:numId w:val="2"/>
        </w:numPr>
        <w:ind w:left="437" w:right="2" w:hanging="166"/>
      </w:pPr>
      <w:r>
        <w:t xml:space="preserve">Developed an R Shiny web app to visualize energy demand trends, enabling data-driven decisions and actionable insights for energy optimization. </w:t>
      </w:r>
    </w:p>
    <w:p w14:paraId="37D601FE" w14:textId="77777777" w:rsidR="009E42EB" w:rsidRDefault="00F02C8C">
      <w:pPr>
        <w:numPr>
          <w:ilvl w:val="0"/>
          <w:numId w:val="2"/>
        </w:numPr>
        <w:spacing w:after="282"/>
        <w:ind w:left="437" w:right="2" w:hanging="166"/>
      </w:pPr>
      <w:r>
        <w:t xml:space="preserve">Proposed insulation upgrades and solar panel incentives, achieving a potential 12% reduction in energy consumption for targeted regions. </w:t>
      </w:r>
    </w:p>
    <w:p w14:paraId="4230F536" w14:textId="77777777" w:rsidR="00EC3672" w:rsidRDefault="00EC3672">
      <w:pPr>
        <w:pStyle w:val="Heading1"/>
        <w:ind w:left="48"/>
      </w:pPr>
    </w:p>
    <w:p w14:paraId="74DCEF2A" w14:textId="77777777" w:rsidR="00EC3672" w:rsidRDefault="00EC3672">
      <w:pPr>
        <w:pStyle w:val="Heading1"/>
        <w:ind w:left="48"/>
      </w:pPr>
    </w:p>
    <w:p w14:paraId="7DDF9E98" w14:textId="77777777" w:rsidR="00EC3672" w:rsidRDefault="00EC3672">
      <w:pPr>
        <w:pStyle w:val="Heading1"/>
        <w:ind w:left="48"/>
      </w:pPr>
    </w:p>
    <w:p w14:paraId="28174371" w14:textId="5AD0231B" w:rsidR="009E42EB" w:rsidRDefault="00F02C8C">
      <w:pPr>
        <w:pStyle w:val="Heading1"/>
        <w:ind w:left="48"/>
      </w:pPr>
      <w:r>
        <w:t xml:space="preserve">TECHNICAL SKILLS </w:t>
      </w:r>
    </w:p>
    <w:p w14:paraId="1F831B8C" w14:textId="77777777" w:rsidR="009E42EB" w:rsidRDefault="00F02C8C">
      <w:pPr>
        <w:spacing w:after="73" w:line="259" w:lineRule="auto"/>
        <w:ind w:left="-109" w:right="-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316F9D" wp14:editId="4193BF1D">
                <wp:extent cx="7040245" cy="4445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245" cy="4445"/>
                          <a:chOff x="0" y="0"/>
                          <a:chExt cx="7040245" cy="4445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70402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245" h="4445">
                                <a:moveTo>
                                  <a:pt x="0" y="0"/>
                                </a:moveTo>
                                <a:lnTo>
                                  <a:pt x="7040245" y="44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1" style="width:554.35pt;height:0.349976pt;mso-position-horizontal-relative:char;mso-position-vertical-relative:line" coordsize="70402,44">
                <v:shape id="Shape 292" style="position:absolute;width:70402;height:44;left:0;top:0;" coordsize="7040245,4445" path="m0,0l7040245,444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3C48701" w14:textId="77777777" w:rsidR="009E42EB" w:rsidRDefault="00F02C8C">
      <w:pPr>
        <w:spacing w:after="61"/>
        <w:ind w:left="68" w:right="2"/>
      </w:pPr>
      <w:r>
        <w:rPr>
          <w:b/>
        </w:rPr>
        <w:t>Languages &amp; Frameworks</w:t>
      </w:r>
      <w:r>
        <w:t xml:space="preserve">: Java, Python, Apex, JavaScript, Lightning Web Components, HTML, CSS, SQL </w:t>
      </w:r>
    </w:p>
    <w:p w14:paraId="257BED3C" w14:textId="033D35F3" w:rsidR="009E42EB" w:rsidRDefault="00F02C8C">
      <w:pPr>
        <w:ind w:left="27" w:right="2"/>
      </w:pPr>
      <w:r>
        <w:rPr>
          <w:b/>
        </w:rPr>
        <w:t xml:space="preserve"> Certifications</w:t>
      </w:r>
      <w:r>
        <w:t xml:space="preserve">: Python for everybody, Machine Learning with Python, Salesforce Platform Developer 1, Salesforce Certified </w:t>
      </w:r>
      <w:r w:rsidR="008305EE">
        <w:t xml:space="preserve">Associate,  </w:t>
      </w:r>
      <w:r>
        <w:tab/>
        <w:t xml:space="preserve">       Salesforce Certified Platform app builder.</w:t>
      </w:r>
      <w:r>
        <w:rPr>
          <w:b/>
        </w:rPr>
        <w:t xml:space="preserve"> </w:t>
      </w:r>
    </w:p>
    <w:p w14:paraId="1E48CF4C" w14:textId="77777777" w:rsidR="009E42EB" w:rsidRDefault="00F02C8C">
      <w:pPr>
        <w:ind w:left="-98" w:right="2"/>
      </w:pPr>
      <w:r>
        <w:rPr>
          <w:b/>
        </w:rPr>
        <w:t xml:space="preserve">   Analytics &amp; Visualization</w:t>
      </w:r>
      <w:r>
        <w:t>: Tableau, Salesforce Reports &amp; Dashboards, Excel (Pivot Tables, VLOOKUP)</w:t>
      </w:r>
      <w:r>
        <w:rPr>
          <w:b/>
        </w:rPr>
        <w:t xml:space="preserve"> </w:t>
      </w:r>
    </w:p>
    <w:p w14:paraId="6A45486F" w14:textId="77777777" w:rsidR="009E42EB" w:rsidRDefault="00F02C8C">
      <w:pPr>
        <w:ind w:left="-98" w:right="2"/>
      </w:pPr>
      <w:r>
        <w:rPr>
          <w:b/>
        </w:rPr>
        <w:t xml:space="preserve">   Development Practices: </w:t>
      </w:r>
      <w:r>
        <w:t xml:space="preserve">Agile (Scrum), Unit Testing, CI/CD, Code Reviews, Debugging &amp; Performance Tuning </w:t>
      </w:r>
    </w:p>
    <w:p w14:paraId="7EF8C281" w14:textId="77777777" w:rsidR="009E42EB" w:rsidRDefault="00F02C8C">
      <w:pPr>
        <w:spacing w:after="0" w:line="259" w:lineRule="auto"/>
        <w:ind w:left="2" w:firstLine="0"/>
      </w:pPr>
      <w:r>
        <w:t xml:space="preserve"> </w:t>
      </w:r>
    </w:p>
    <w:sectPr w:rsidR="009E42EB" w:rsidSect="00F02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21" w:h="16800"/>
      <w:pgMar w:top="720" w:right="720" w:bottom="720" w:left="720" w:header="720" w:footer="720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2E1A7" w14:textId="77777777" w:rsidR="00F02C8C" w:rsidRDefault="00F02C8C" w:rsidP="00F02C8C">
      <w:pPr>
        <w:spacing w:after="0" w:line="240" w:lineRule="auto"/>
      </w:pPr>
      <w:r>
        <w:separator/>
      </w:r>
    </w:p>
  </w:endnote>
  <w:endnote w:type="continuationSeparator" w:id="0">
    <w:p w14:paraId="2C97231F" w14:textId="77777777" w:rsidR="00F02C8C" w:rsidRDefault="00F02C8C" w:rsidP="00F0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79D44" w14:textId="77777777" w:rsidR="00F02C8C" w:rsidRDefault="00F02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49B1" w14:textId="77777777" w:rsidR="00F02C8C" w:rsidRDefault="00F02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D07A" w14:textId="77777777" w:rsidR="00F02C8C" w:rsidRDefault="00F02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289F9" w14:textId="77777777" w:rsidR="00F02C8C" w:rsidRDefault="00F02C8C" w:rsidP="00F02C8C">
      <w:pPr>
        <w:spacing w:after="0" w:line="240" w:lineRule="auto"/>
      </w:pPr>
      <w:r>
        <w:separator/>
      </w:r>
    </w:p>
  </w:footnote>
  <w:footnote w:type="continuationSeparator" w:id="0">
    <w:p w14:paraId="5D1D107D" w14:textId="77777777" w:rsidR="00F02C8C" w:rsidRDefault="00F02C8C" w:rsidP="00F0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19560" w14:textId="77777777" w:rsidR="00F02C8C" w:rsidRDefault="00F02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EF9B5" w14:textId="77777777" w:rsidR="00F02C8C" w:rsidRDefault="00F02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966C" w14:textId="77777777" w:rsidR="00F02C8C" w:rsidRDefault="00F02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D5F5A"/>
    <w:multiLevelType w:val="hybridMultilevel"/>
    <w:tmpl w:val="B0EE50EC"/>
    <w:lvl w:ilvl="0" w:tplc="FA1492F6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0BAF7FC">
      <w:start w:val="1"/>
      <w:numFmt w:val="bullet"/>
      <w:lvlText w:val="o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51EADB8">
      <w:start w:val="1"/>
      <w:numFmt w:val="bullet"/>
      <w:lvlText w:val="▪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5E5310">
      <w:start w:val="1"/>
      <w:numFmt w:val="bullet"/>
      <w:lvlText w:val="•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0166992">
      <w:start w:val="1"/>
      <w:numFmt w:val="bullet"/>
      <w:lvlText w:val="o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1BEE626">
      <w:start w:val="1"/>
      <w:numFmt w:val="bullet"/>
      <w:lvlText w:val="▪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B540D10">
      <w:start w:val="1"/>
      <w:numFmt w:val="bullet"/>
      <w:lvlText w:val="•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B5ED5AA">
      <w:start w:val="1"/>
      <w:numFmt w:val="bullet"/>
      <w:lvlText w:val="o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48401E">
      <w:start w:val="1"/>
      <w:numFmt w:val="bullet"/>
      <w:lvlText w:val="▪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77B87"/>
    <w:multiLevelType w:val="hybridMultilevel"/>
    <w:tmpl w:val="6464B6BA"/>
    <w:lvl w:ilvl="0" w:tplc="8E8E5DBE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3BAA69C">
      <w:start w:val="1"/>
      <w:numFmt w:val="bullet"/>
      <w:lvlText w:val="o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94E36BE">
      <w:start w:val="1"/>
      <w:numFmt w:val="bullet"/>
      <w:lvlText w:val="▪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500241C">
      <w:start w:val="1"/>
      <w:numFmt w:val="bullet"/>
      <w:lvlText w:val="•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6F8A544">
      <w:start w:val="1"/>
      <w:numFmt w:val="bullet"/>
      <w:lvlText w:val="o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DC8F3C8">
      <w:start w:val="1"/>
      <w:numFmt w:val="bullet"/>
      <w:lvlText w:val="▪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A8A4BE8">
      <w:start w:val="1"/>
      <w:numFmt w:val="bullet"/>
      <w:lvlText w:val="•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4B48752">
      <w:start w:val="1"/>
      <w:numFmt w:val="bullet"/>
      <w:lvlText w:val="o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4E030C8">
      <w:start w:val="1"/>
      <w:numFmt w:val="bullet"/>
      <w:lvlText w:val="▪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4896600">
    <w:abstractNumId w:val="1"/>
  </w:num>
  <w:num w:numId="2" w16cid:durableId="210687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EB"/>
    <w:rsid w:val="000616AC"/>
    <w:rsid w:val="000E506C"/>
    <w:rsid w:val="000E778F"/>
    <w:rsid w:val="00115CCD"/>
    <w:rsid w:val="00277B1A"/>
    <w:rsid w:val="002F129E"/>
    <w:rsid w:val="00362762"/>
    <w:rsid w:val="0046190B"/>
    <w:rsid w:val="008305EE"/>
    <w:rsid w:val="009E42EB"/>
    <w:rsid w:val="00AD4DE0"/>
    <w:rsid w:val="00B04700"/>
    <w:rsid w:val="00DC1D2B"/>
    <w:rsid w:val="00EC3672"/>
    <w:rsid w:val="00EF331B"/>
    <w:rsid w:val="00F0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58779EC"/>
  <w15:docId w15:val="{3AC63412-5F97-4B54-8C21-1B62EB32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926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F02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8C"/>
    <w:rPr>
      <w:rFonts w:ascii="Times New Roman" w:eastAsia="Times New Roman" w:hAnsi="Times New Roman" w:cs="Times New Roman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F02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8C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630</Words>
  <Characters>3595</Characters>
  <Application>Microsoft Office Word</Application>
  <DocSecurity>0</DocSecurity>
  <Lines>29</Lines>
  <Paragraphs>8</Paragraphs>
  <ScaleCrop>false</ScaleCrop>
  <Company>HP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</dc:creator>
  <cp:keywords/>
  <cp:lastModifiedBy>Ashish Ghaytadak</cp:lastModifiedBy>
  <cp:revision>9</cp:revision>
  <dcterms:created xsi:type="dcterms:W3CDTF">2025-06-09T18:10:00Z</dcterms:created>
  <dcterms:modified xsi:type="dcterms:W3CDTF">2025-07-04T22:11:00Z</dcterms:modified>
</cp:coreProperties>
</file>