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7B711890" w:rsidR="00865C64" w:rsidRDefault="009F5B68" w:rsidP="00633211">
            <w:pPr>
              <w:pStyle w:val="BodyText"/>
              <w:suppressLineNumbers/>
            </w:pPr>
            <w:r>
              <w:t>2</w:t>
            </w:r>
            <w:r w:rsidR="00633211">
              <w:t>4</w:t>
            </w:r>
            <w:r w:rsidR="00865C64">
              <w:t>-</w:t>
            </w:r>
            <w:r w:rsidR="000C16B8">
              <w:t>January</w:t>
            </w:r>
            <w:r w:rsidR="00865C64">
              <w:t>-201</w:t>
            </w:r>
            <w:r w:rsidR="000C16B8">
              <w:t>9</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00E79856" w:rsidR="00865C64" w:rsidRDefault="00865C64" w:rsidP="000F5218">
            <w:pPr>
              <w:pStyle w:val="BodyText"/>
              <w:suppressLineNumbers/>
            </w:pPr>
            <w:r>
              <w:t>2.</w:t>
            </w:r>
            <w:r w:rsidR="00141AB6">
              <w:t>4.</w:t>
            </w:r>
            <w:r w:rsidR="000F5218">
              <w:t>1</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558ADB07" w14:textId="1C2A9432" w:rsidR="005913F9"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5913F9">
        <w:t>1.</w:t>
      </w:r>
      <w:r w:rsidR="005913F9">
        <w:rPr>
          <w:rFonts w:asciiTheme="minorHAnsi" w:eastAsiaTheme="minorEastAsia" w:hAnsiTheme="minorHAnsi" w:cstheme="minorBidi"/>
          <w:b w:val="0"/>
          <w:caps w:val="0"/>
          <w:sz w:val="22"/>
          <w:szCs w:val="22"/>
          <w:lang w:val="en-US" w:eastAsia="en-US"/>
        </w:rPr>
        <w:tab/>
      </w:r>
      <w:r w:rsidR="005913F9">
        <w:t>InTROduction</w:t>
      </w:r>
      <w:r w:rsidR="005913F9">
        <w:tab/>
      </w:r>
      <w:r w:rsidR="005913F9">
        <w:fldChar w:fldCharType="begin"/>
      </w:r>
      <w:r w:rsidR="005913F9">
        <w:instrText xml:space="preserve"> PAGEREF _Toc536107652 \h </w:instrText>
      </w:r>
      <w:r w:rsidR="005913F9">
        <w:fldChar w:fldCharType="separate"/>
      </w:r>
      <w:r w:rsidR="005913F9">
        <w:t>2</w:t>
      </w:r>
      <w:r w:rsidR="005913F9">
        <w:fldChar w:fldCharType="end"/>
      </w:r>
    </w:p>
    <w:p w14:paraId="4B017AC7" w14:textId="1300491D" w:rsidR="005913F9" w:rsidRDefault="005913F9">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_Toc536107653 \h </w:instrText>
      </w:r>
      <w:r>
        <w:fldChar w:fldCharType="separate"/>
      </w:r>
      <w:r>
        <w:t>2</w:t>
      </w:r>
      <w:r>
        <w:fldChar w:fldCharType="end"/>
      </w:r>
    </w:p>
    <w:p w14:paraId="12CFF8F7" w14:textId="56FA7686" w:rsidR="005913F9" w:rsidRDefault="005913F9">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_Toc536107654 \h </w:instrText>
      </w:r>
      <w:r>
        <w:fldChar w:fldCharType="separate"/>
      </w:r>
      <w:r>
        <w:t>2</w:t>
      </w:r>
      <w:r>
        <w:fldChar w:fldCharType="end"/>
      </w:r>
    </w:p>
    <w:p w14:paraId="4F8ED8F2" w14:textId="576331BC" w:rsidR="005913F9" w:rsidRDefault="005913F9">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_Toc536107655 \h </w:instrText>
      </w:r>
      <w:r>
        <w:fldChar w:fldCharType="separate"/>
      </w:r>
      <w:r>
        <w:t>3</w:t>
      </w:r>
      <w:r>
        <w:fldChar w:fldCharType="end"/>
      </w:r>
    </w:p>
    <w:p w14:paraId="3625A51D" w14:textId="1E94327F" w:rsidR="005913F9" w:rsidRDefault="005913F9">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_Toc536107656 \h </w:instrText>
      </w:r>
      <w:r>
        <w:fldChar w:fldCharType="separate"/>
      </w:r>
      <w:r>
        <w:t>3</w:t>
      </w:r>
      <w:r>
        <w:fldChar w:fldCharType="end"/>
      </w:r>
    </w:p>
    <w:p w14:paraId="5D3C2446" w14:textId="72796598" w:rsidR="005913F9" w:rsidRDefault="005913F9">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_Toc536107657 \h </w:instrText>
      </w:r>
      <w:r>
        <w:fldChar w:fldCharType="separate"/>
      </w:r>
      <w:r>
        <w:t>3</w:t>
      </w:r>
      <w:r>
        <w:fldChar w:fldCharType="end"/>
      </w:r>
    </w:p>
    <w:p w14:paraId="674869FE" w14:textId="19AEDDD1" w:rsidR="005913F9" w:rsidRDefault="005913F9">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_Toc536107658 \h </w:instrText>
      </w:r>
      <w:r>
        <w:fldChar w:fldCharType="separate"/>
      </w:r>
      <w:r>
        <w:t>4</w:t>
      </w:r>
      <w:r>
        <w:fldChar w:fldCharType="end"/>
      </w:r>
    </w:p>
    <w:p w14:paraId="601729EF" w14:textId="530C3266" w:rsidR="005913F9" w:rsidRDefault="005913F9">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_Toc536107659 \h </w:instrText>
      </w:r>
      <w:r>
        <w:fldChar w:fldCharType="separate"/>
      </w:r>
      <w:r>
        <w:t>5</w:t>
      </w:r>
      <w:r>
        <w:fldChar w:fldCharType="end"/>
      </w:r>
    </w:p>
    <w:p w14:paraId="73B0AEE8" w14:textId="46C3E2E9" w:rsidR="005913F9" w:rsidRDefault="005913F9">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_Toc536107660 \h </w:instrText>
      </w:r>
      <w:r>
        <w:fldChar w:fldCharType="separate"/>
      </w:r>
      <w:r>
        <w:t>6</w:t>
      </w:r>
      <w:r>
        <w:fldChar w:fldCharType="end"/>
      </w:r>
    </w:p>
    <w:p w14:paraId="5C32E880" w14:textId="764B255A" w:rsidR="005913F9" w:rsidRDefault="005913F9">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_Toc536107661 \h </w:instrText>
      </w:r>
      <w:r>
        <w:fldChar w:fldCharType="separate"/>
      </w:r>
      <w:r>
        <w:t>6</w:t>
      </w:r>
      <w:r>
        <w:fldChar w:fldCharType="end"/>
      </w:r>
    </w:p>
    <w:p w14:paraId="280E57D5" w14:textId="2FF9A108" w:rsidR="005913F9" w:rsidRDefault="005913F9">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_Toc536107662 \h </w:instrText>
      </w:r>
      <w:r>
        <w:fldChar w:fldCharType="separate"/>
      </w:r>
      <w:r>
        <w:t>6</w:t>
      </w:r>
      <w:r>
        <w:fldChar w:fldCharType="end"/>
      </w:r>
    </w:p>
    <w:p w14:paraId="494C5E58" w14:textId="4E4398AB" w:rsidR="005913F9" w:rsidRDefault="005913F9">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_Toc536107663 \h </w:instrText>
      </w:r>
      <w:r>
        <w:fldChar w:fldCharType="separate"/>
      </w:r>
      <w:r>
        <w:t>8</w:t>
      </w:r>
      <w:r>
        <w:fldChar w:fldCharType="end"/>
      </w:r>
    </w:p>
    <w:p w14:paraId="11CC3940" w14:textId="30865134" w:rsidR="005913F9" w:rsidRDefault="005913F9">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_Toc536107664 \h </w:instrText>
      </w:r>
      <w:r>
        <w:fldChar w:fldCharType="separate"/>
      </w:r>
      <w:r>
        <w:t>8</w:t>
      </w:r>
      <w:r>
        <w:fldChar w:fldCharType="end"/>
      </w:r>
    </w:p>
    <w:p w14:paraId="62BD1993" w14:textId="3DF5F77F" w:rsidR="005913F9" w:rsidRDefault="005913F9">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_Toc536107665 \h </w:instrText>
      </w:r>
      <w:r>
        <w:fldChar w:fldCharType="separate"/>
      </w:r>
      <w:r>
        <w:t>8</w:t>
      </w:r>
      <w:r>
        <w:fldChar w:fldCharType="end"/>
      </w:r>
    </w:p>
    <w:p w14:paraId="0B8B07A1" w14:textId="0D12912F" w:rsidR="005913F9" w:rsidRDefault="005913F9">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_Toc536107666 \h </w:instrText>
      </w:r>
      <w:r>
        <w:fldChar w:fldCharType="separate"/>
      </w:r>
      <w:r>
        <w:t>10</w:t>
      </w:r>
      <w:r>
        <w:fldChar w:fldCharType="end"/>
      </w:r>
    </w:p>
    <w:p w14:paraId="6FB05C30" w14:textId="539DF49F" w:rsidR="005913F9" w:rsidRDefault="005913F9">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_Toc536107667 \h </w:instrText>
      </w:r>
      <w:r>
        <w:fldChar w:fldCharType="separate"/>
      </w:r>
      <w:r>
        <w:t>10</w:t>
      </w:r>
      <w:r>
        <w:fldChar w:fldCharType="end"/>
      </w:r>
    </w:p>
    <w:p w14:paraId="5BCDA030" w14:textId="54EBF4F7" w:rsidR="005913F9" w:rsidRDefault="005913F9">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_Toc536107668 \h </w:instrText>
      </w:r>
      <w:r>
        <w:fldChar w:fldCharType="separate"/>
      </w:r>
      <w:r>
        <w:t>12</w:t>
      </w:r>
      <w:r>
        <w:fldChar w:fldCharType="end"/>
      </w:r>
    </w:p>
    <w:p w14:paraId="7A8729ED" w14:textId="52EB31EC" w:rsidR="005913F9" w:rsidRDefault="005913F9">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_Toc536107669 \h </w:instrText>
      </w:r>
      <w:r>
        <w:fldChar w:fldCharType="separate"/>
      </w:r>
      <w:r>
        <w:t>18</w:t>
      </w:r>
      <w:r>
        <w:fldChar w:fldCharType="end"/>
      </w:r>
    </w:p>
    <w:p w14:paraId="2E6056CB" w14:textId="43B14AB7" w:rsidR="005913F9" w:rsidRDefault="005913F9">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_Toc536107670 \h </w:instrText>
      </w:r>
      <w:r>
        <w:fldChar w:fldCharType="separate"/>
      </w:r>
      <w:r>
        <w:t>19</w:t>
      </w:r>
      <w:r>
        <w:fldChar w:fldCharType="end"/>
      </w:r>
    </w:p>
    <w:p w14:paraId="40EE8097" w14:textId="034FBF51" w:rsidR="005913F9" w:rsidRDefault="005913F9">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_Toc536107671 \h </w:instrText>
      </w:r>
      <w:r>
        <w:fldChar w:fldCharType="separate"/>
      </w:r>
      <w:r>
        <w:t>19</w:t>
      </w:r>
      <w:r>
        <w:fldChar w:fldCharType="end"/>
      </w:r>
    </w:p>
    <w:p w14:paraId="18C7E857" w14:textId="15941882" w:rsidR="005913F9" w:rsidRDefault="005913F9">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_Toc536107672 \h </w:instrText>
      </w:r>
      <w:r>
        <w:fldChar w:fldCharType="separate"/>
      </w:r>
      <w:r>
        <w:t>20</w:t>
      </w:r>
      <w:r>
        <w:fldChar w:fldCharType="end"/>
      </w:r>
    </w:p>
    <w:p w14:paraId="48291005" w14:textId="626602CB" w:rsidR="005913F9" w:rsidRDefault="005913F9">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Query CSR requirements</w:t>
      </w:r>
      <w:r>
        <w:tab/>
      </w:r>
      <w:r>
        <w:fldChar w:fldCharType="begin"/>
      </w:r>
      <w:r>
        <w:instrText xml:space="preserve"> PAGEREF _Toc536107673 \h </w:instrText>
      </w:r>
      <w:r>
        <w:fldChar w:fldCharType="separate"/>
      </w:r>
      <w:r>
        <w:t>22</w:t>
      </w:r>
      <w:r>
        <w:fldChar w:fldCharType="end"/>
      </w:r>
    </w:p>
    <w:p w14:paraId="6A58756B" w14:textId="1945E511" w:rsidR="005913F9" w:rsidRDefault="005913F9">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DB5F0A">
        <w:rPr>
          <w:i/>
          <w:color w:val="0000FF"/>
        </w:rPr>
        <w:t>[as of v2.2.0]</w:t>
      </w:r>
      <w:r>
        <w:t xml:space="preserve"> Generate certificate from the client CSR</w:t>
      </w:r>
      <w:r>
        <w:tab/>
      </w:r>
      <w:r>
        <w:fldChar w:fldCharType="begin"/>
      </w:r>
      <w:r>
        <w:instrText xml:space="preserve"> PAGEREF _Toc536107674 \h </w:instrText>
      </w:r>
      <w:r>
        <w:fldChar w:fldCharType="separate"/>
      </w:r>
      <w:r>
        <w:t>23</w:t>
      </w:r>
      <w:r>
        <w:fldChar w:fldCharType="end"/>
      </w:r>
    </w:p>
    <w:p w14:paraId="5E9D6F66" w14:textId="634809C1" w:rsidR="005913F9" w:rsidRDefault="005913F9">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_Toc536107675 \h </w:instrText>
      </w:r>
      <w:r>
        <w:fldChar w:fldCharType="separate"/>
      </w:r>
      <w:r>
        <w:t>25</w:t>
      </w:r>
      <w:r>
        <w:fldChar w:fldCharType="end"/>
      </w:r>
    </w:p>
    <w:p w14:paraId="58C77A9D" w14:textId="7C0D572A" w:rsidR="005913F9" w:rsidRDefault="005913F9">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API versions</w:t>
      </w:r>
      <w:r>
        <w:tab/>
      </w:r>
      <w:r>
        <w:fldChar w:fldCharType="begin"/>
      </w:r>
      <w:r>
        <w:instrText xml:space="preserve"> PAGEREF _Toc536107676 \h </w:instrText>
      </w:r>
      <w:r>
        <w:fldChar w:fldCharType="separate"/>
      </w:r>
      <w:r>
        <w:t>25</w:t>
      </w:r>
      <w:r>
        <w:fldChar w:fldCharType="end"/>
      </w:r>
    </w:p>
    <w:p w14:paraId="77B7BBB6" w14:textId="06D247DE" w:rsidR="005913F9" w:rsidRDefault="005913F9">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_Toc536107677 \h </w:instrText>
      </w:r>
      <w:r>
        <w:fldChar w:fldCharType="separate"/>
      </w:r>
      <w:r>
        <w:t>25</w:t>
      </w:r>
      <w:r>
        <w:fldChar w:fldCharType="end"/>
      </w:r>
    </w:p>
    <w:p w14:paraId="5EA93DC9" w14:textId="7D0D784D" w:rsidR="005913F9" w:rsidRDefault="005913F9">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_Toc536107678 \h </w:instrText>
      </w:r>
      <w:r>
        <w:fldChar w:fldCharType="separate"/>
      </w:r>
      <w:r>
        <w:t>25</w:t>
      </w:r>
      <w:r>
        <w:fldChar w:fldCharType="end"/>
      </w:r>
    </w:p>
    <w:p w14:paraId="1DB42DD9" w14:textId="5E2E82BA" w:rsidR="005913F9" w:rsidRDefault="005913F9">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_Toc536107679 \h </w:instrText>
      </w:r>
      <w:r>
        <w:fldChar w:fldCharType="separate"/>
      </w:r>
      <w:r>
        <w:t>27</w:t>
      </w:r>
      <w:r>
        <w:fldChar w:fldCharType="end"/>
      </w:r>
    </w:p>
    <w:p w14:paraId="244FB1E7" w14:textId="1B75CFDB" w:rsidR="005913F9" w:rsidRDefault="005913F9">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rsidRPr="00DB5F0A">
        <w:rPr>
          <w:i/>
          <w:color w:val="0000FF"/>
        </w:rPr>
        <w:t>[as of v1.1.0]</w:t>
      </w:r>
      <w:r>
        <w:t xml:space="preserve"> Retrieve availability of S/MIME certificate enrollment to external parties for self-service</w:t>
      </w:r>
      <w:r>
        <w:tab/>
      </w:r>
      <w:r>
        <w:fldChar w:fldCharType="begin"/>
      </w:r>
      <w:r>
        <w:instrText xml:space="preserve"> PAGEREF _Toc536107680 \h </w:instrText>
      </w:r>
      <w:r>
        <w:fldChar w:fldCharType="separate"/>
      </w:r>
      <w:r>
        <w:t>28</w:t>
      </w:r>
      <w:r>
        <w:fldChar w:fldCharType="end"/>
      </w:r>
    </w:p>
    <w:p w14:paraId="2068BD1E" w14:textId="75DBEE8E" w:rsidR="005913F9" w:rsidRDefault="005913F9">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SELF-SERVICE API</w:t>
      </w:r>
      <w:r>
        <w:tab/>
      </w:r>
      <w:r>
        <w:fldChar w:fldCharType="begin"/>
      </w:r>
      <w:r>
        <w:instrText xml:space="preserve"> PAGEREF _Toc536107681 \h </w:instrText>
      </w:r>
      <w:r>
        <w:fldChar w:fldCharType="separate"/>
      </w:r>
      <w:r>
        <w:t>30</w:t>
      </w:r>
      <w:r>
        <w:fldChar w:fldCharType="end"/>
      </w:r>
    </w:p>
    <w:p w14:paraId="6D2BE556" w14:textId="2C191958" w:rsidR="005913F9" w:rsidRDefault="005913F9">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API versions</w:t>
      </w:r>
      <w:r>
        <w:tab/>
      </w:r>
      <w:r>
        <w:fldChar w:fldCharType="begin"/>
      </w:r>
      <w:r>
        <w:instrText xml:space="preserve"> PAGEREF _Toc536107682 \h </w:instrText>
      </w:r>
      <w:r>
        <w:fldChar w:fldCharType="separate"/>
      </w:r>
      <w:r>
        <w:t>30</w:t>
      </w:r>
      <w:r>
        <w:fldChar w:fldCharType="end"/>
      </w:r>
    </w:p>
    <w:p w14:paraId="480A1259" w14:textId="05071E60" w:rsidR="005913F9" w:rsidRDefault="005913F9">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_Toc536107683 \h </w:instrText>
      </w:r>
      <w:r>
        <w:fldChar w:fldCharType="separate"/>
      </w:r>
      <w:r>
        <w:t>30</w:t>
      </w:r>
      <w:r>
        <w:fldChar w:fldCharType="end"/>
      </w:r>
    </w:p>
    <w:p w14:paraId="456EAEC8" w14:textId="65EFCA66" w:rsidR="005913F9" w:rsidRDefault="005913F9">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Enroll S/MIME certificates for external parties</w:t>
      </w:r>
      <w:r>
        <w:tab/>
      </w:r>
      <w:r>
        <w:fldChar w:fldCharType="begin"/>
      </w:r>
      <w:r>
        <w:instrText xml:space="preserve"> PAGEREF _Toc536107684 \h </w:instrText>
      </w:r>
      <w:r>
        <w:fldChar w:fldCharType="separate"/>
      </w:r>
      <w:r>
        <w:t>30</w:t>
      </w:r>
      <w:r>
        <w:fldChar w:fldCharType="end"/>
      </w:r>
    </w:p>
    <w:p w14:paraId="42340F50" w14:textId="7A85F472" w:rsidR="005913F9" w:rsidRDefault="005913F9">
      <w:pPr>
        <w:pStyle w:val="TOC1"/>
        <w:rPr>
          <w:rFonts w:asciiTheme="minorHAnsi" w:eastAsiaTheme="minorEastAsia" w:hAnsiTheme="minorHAnsi" w:cstheme="minorBidi"/>
          <w:b w:val="0"/>
          <w:caps w:val="0"/>
          <w:sz w:val="22"/>
          <w:szCs w:val="22"/>
          <w:lang w:val="en-US" w:eastAsia="en-US"/>
        </w:rPr>
      </w:pPr>
      <w:r>
        <w:t>5.</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_Toc536107685 \h </w:instrText>
      </w:r>
      <w:r>
        <w:fldChar w:fldCharType="separate"/>
      </w:r>
      <w:r>
        <w:t>34</w:t>
      </w:r>
      <w:r>
        <w:fldChar w:fldCharType="end"/>
      </w:r>
    </w:p>
    <w:p w14:paraId="623C560A" w14:textId="7F3FF070" w:rsidR="005913F9" w:rsidRDefault="005913F9">
      <w:pPr>
        <w:pStyle w:val="TOC2"/>
        <w:rPr>
          <w:rFonts w:asciiTheme="minorHAnsi" w:eastAsiaTheme="minorEastAsia" w:hAnsiTheme="minorHAnsi" w:cstheme="minorBidi"/>
          <w:szCs w:val="22"/>
          <w:lang w:val="en-US" w:eastAsia="en-US"/>
        </w:rPr>
      </w:pPr>
      <w:r>
        <w:t>5.1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_Toc536107686 \h </w:instrText>
      </w:r>
      <w:r>
        <w:fldChar w:fldCharType="separate"/>
      </w:r>
      <w:r>
        <w:t>34</w:t>
      </w:r>
      <w:r>
        <w:fldChar w:fldCharType="end"/>
      </w:r>
    </w:p>
    <w:p w14:paraId="3FBD9FA4" w14:textId="35EB813B" w:rsidR="005913F9" w:rsidRDefault="005913F9">
      <w:pPr>
        <w:pStyle w:val="TOC2"/>
        <w:rPr>
          <w:rFonts w:asciiTheme="minorHAnsi" w:eastAsiaTheme="minorEastAsia" w:hAnsiTheme="minorHAnsi" w:cstheme="minorBidi"/>
          <w:szCs w:val="22"/>
          <w:lang w:val="en-US" w:eastAsia="en-US"/>
        </w:rPr>
      </w:pPr>
      <w:r>
        <w:t>5.2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_Toc536107687 \h </w:instrText>
      </w:r>
      <w:r>
        <w:fldChar w:fldCharType="separate"/>
      </w:r>
      <w:r>
        <w:t>34</w:t>
      </w:r>
      <w:r>
        <w:fldChar w:fldCharType="end"/>
      </w:r>
    </w:p>
    <w:p w14:paraId="68A22088" w14:textId="287CF6DC" w:rsidR="005913F9" w:rsidRDefault="005913F9">
      <w:pPr>
        <w:pStyle w:val="TOC3"/>
        <w:rPr>
          <w:rFonts w:asciiTheme="minorHAnsi" w:eastAsiaTheme="minorEastAsia" w:hAnsiTheme="minorHAnsi" w:cstheme="minorBidi"/>
          <w:spacing w:val="0"/>
          <w:sz w:val="22"/>
          <w:szCs w:val="22"/>
          <w:lang w:val="en-US" w:eastAsia="en-US"/>
        </w:rPr>
      </w:pPr>
      <w:r>
        <w:t>5.2.1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_Toc536107688 \h </w:instrText>
      </w:r>
      <w:r>
        <w:fldChar w:fldCharType="separate"/>
      </w:r>
      <w:r>
        <w:t>34</w:t>
      </w:r>
      <w:r>
        <w:fldChar w:fldCharType="end"/>
      </w:r>
    </w:p>
    <w:p w14:paraId="26EC678C" w14:textId="73210A08"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6107652"/>
      <w:r>
        <w:lastRenderedPageBreak/>
        <w:t>InTROduction</w:t>
      </w:r>
      <w:bookmarkEnd w:id="0"/>
      <w:bookmarkEnd w:id="1"/>
    </w:p>
    <w:p w14:paraId="48D1FC67" w14:textId="77777777" w:rsidR="00500EDC" w:rsidRDefault="00500EDC">
      <w:pPr>
        <w:pStyle w:val="Heading2"/>
      </w:pPr>
      <w:bookmarkStart w:id="2" w:name="_Toc179870358"/>
      <w:bookmarkStart w:id="3" w:name="_Toc536107653"/>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610765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6107655"/>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6107656"/>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r w:rsidR="00141AB6" w14:paraId="6D0C7F5A" w14:textId="77777777" w:rsidTr="002265D8">
        <w:tc>
          <w:tcPr>
            <w:tcW w:w="1526" w:type="dxa"/>
          </w:tcPr>
          <w:p w14:paraId="24DEAEF5" w14:textId="5DD63F15" w:rsidR="00141AB6" w:rsidRDefault="00141AB6" w:rsidP="001B5081">
            <w:pPr>
              <w:pStyle w:val="BodyText"/>
              <w:rPr>
                <w:rFonts w:ascii="Courier New" w:hAnsi="Courier New" w:cs="Courier New"/>
                <w:sz w:val="18"/>
              </w:rPr>
            </w:pPr>
            <w:r>
              <w:rPr>
                <w:rFonts w:ascii="Courier New" w:hAnsi="Courier New" w:cs="Courier New"/>
                <w:sz w:val="18"/>
              </w:rPr>
              <w:t>2.4.0</w:t>
            </w:r>
          </w:p>
        </w:tc>
        <w:tc>
          <w:tcPr>
            <w:tcW w:w="2594" w:type="dxa"/>
          </w:tcPr>
          <w:p w14:paraId="0DEAA13B" w14:textId="275A7B8D" w:rsidR="00141AB6" w:rsidRPr="00C55FCC" w:rsidRDefault="00141AB6" w:rsidP="001B5081">
            <w:pPr>
              <w:pStyle w:val="BodyText"/>
              <w:rPr>
                <w:rFonts w:ascii="Courier New" w:hAnsi="Courier New" w:cs="Courier New"/>
                <w:sz w:val="18"/>
                <w:szCs w:val="18"/>
              </w:rPr>
            </w:pPr>
            <w:r>
              <w:rPr>
                <w:rFonts w:ascii="Courier New" w:hAnsi="Courier New" w:cs="Courier New"/>
                <w:sz w:val="18"/>
                <w:szCs w:val="18"/>
              </w:rPr>
              <w:t>5.5.0 and up</w:t>
            </w:r>
          </w:p>
        </w:tc>
        <w:tc>
          <w:tcPr>
            <w:tcW w:w="4057" w:type="dxa"/>
          </w:tcPr>
          <w:p w14:paraId="7D381F0F" w14:textId="2AA9BBEE" w:rsidR="00141AB6" w:rsidRDefault="00141AB6" w:rsidP="00141AB6">
            <w:pPr>
              <w:pStyle w:val="BodyText"/>
            </w:pPr>
            <w:r>
              <w:t>Add flag instructing the caller to store certificate to the System (Machine)                                                Store instead of the Personal Store</w:t>
            </w: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6107657"/>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lastRenderedPageBreak/>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6107658"/>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2E0CDB33"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141AB6">
              <w:rPr>
                <w:rFonts w:ascii="Courier New" w:hAnsi="Courier New" w:cs="Courier New"/>
                <w:sz w:val="18"/>
                <w:szCs w:val="18"/>
                <w:lang w:val="en-US"/>
              </w:rPr>
              <w:t>2.4.0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36107659"/>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36107660"/>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36107661"/>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3B6AC539"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/eoc</w:t>
      </w:r>
    </w:p>
    <w:p w14:paraId="3594052D" w14:textId="1621405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36107662"/>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301C9D66"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36107663"/>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36107664"/>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4F9A8CED"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w:t>
      </w:r>
    </w:p>
    <w:p w14:paraId="2A2F6844" w14:textId="67DF821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36107665"/>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1D8D5718" w:rsidR="00681CEE" w:rsidRDefault="00681CEE" w:rsidP="00681CEE">
      <w:pPr>
        <w:pStyle w:val="BodyText"/>
        <w:rPr>
          <w:rFonts w:ascii="Courier New" w:hAnsi="Courier New" w:cs="Courier New"/>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36107666"/>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36107667"/>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6229AC4D"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36107668"/>
      <w:r>
        <w:lastRenderedPageBreak/>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44E054E3"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226356" w:rsidRPr="00B86803">
          <w:rPr>
            <w:rStyle w:val="Hyperlink"/>
            <w:rFonts w:ascii="Courier New" w:hAnsi="Courier New" w:cs="Courier New"/>
            <w:sz w:val="18"/>
            <w:szCs w:val="18"/>
          </w:rPr>
          <w:t>/</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2B16D4B"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800188" w:rsidRPr="00B86803">
          <w:rPr>
            <w:rStyle w:val="Hyperlink"/>
            <w:rFonts w:ascii="Courier New" w:hAnsi="Courier New" w:cs="Courier New"/>
            <w:sz w:val="18"/>
            <w:szCs w:val="18"/>
          </w:rPr>
          <w:t>/</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59" w:name="_Toc536107669"/>
      <w:r>
        <w:lastRenderedPageBreak/>
        <w:t>Change password</w:t>
      </w:r>
      <w:bookmarkEnd w:id="59"/>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21C08FDD"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5EAA6534"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Pr="00B86803">
          <w:rPr>
            <w:rStyle w:val="Hyperlink"/>
            <w:rFonts w:ascii="Courier New" w:hAnsi="Courier New" w:cs="Courier New"/>
            <w:sz w:val="18"/>
            <w:szCs w:val="18"/>
          </w:rPr>
          <w:t>/</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0" w:name="_Toc536107670"/>
      <w:r>
        <w:lastRenderedPageBreak/>
        <w:t>Phase 3 (service provision)</w:t>
      </w:r>
      <w:bookmarkEnd w:id="60"/>
    </w:p>
    <w:p w14:paraId="464669A7" w14:textId="77777777" w:rsidR="008D160A" w:rsidRDefault="008D160A" w:rsidP="008D160A">
      <w:pPr>
        <w:pStyle w:val="Heading3"/>
      </w:pPr>
      <w:bookmarkStart w:id="61" w:name="_Toc536107671"/>
      <w:r>
        <w:t>Check for the last messages</w:t>
      </w:r>
      <w:bookmarkEnd w:id="61"/>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3A6EC4FD"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w:t>
      </w:r>
    </w:p>
    <w:p w14:paraId="77F599F6" w14:textId="42789F94"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2" w:name="_Toc536107672"/>
      <w:r>
        <w:lastRenderedPageBreak/>
        <w:t>Generate</w:t>
      </w:r>
      <w:r w:rsidR="00E80215">
        <w:t xml:space="preserve"> certificate on the server</w:t>
      </w:r>
      <w:bookmarkEnd w:id="62"/>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E17B3A1" w:rsidR="00E80215" w:rsidRPr="00AC2A34" w:rsidRDefault="00E80215" w:rsidP="00E80215">
      <w:pPr>
        <w:pStyle w:val="BodyText"/>
        <w:rPr>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w:t>
      </w:r>
      <w:r>
        <w:rPr>
          <w:rFonts w:ascii="Courier New" w:hAnsi="Courier New" w:cs="Courier New"/>
          <w:sz w:val="18"/>
          <w:szCs w:val="18"/>
        </w:rPr>
        <w:t>12</w:t>
      </w:r>
    </w:p>
    <w:p w14:paraId="19AB34D8" w14:textId="55F5F00A"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306754D4"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4424446D" w:rsidR="00E80215" w:rsidRDefault="009E3F21" w:rsidP="005F38C3">
            <w:pPr>
              <w:pStyle w:val="BodyText"/>
              <w:rPr>
                <w:rFonts w:ascii="Courier New" w:hAnsi="Courier New" w:cs="Courier New"/>
                <w:sz w:val="18"/>
                <w:szCs w:val="18"/>
              </w:rPr>
            </w:pPr>
            <w:r>
              <w:rPr>
                <w:rFonts w:ascii="Courier New" w:hAnsi="Courier New" w:cs="Courier New"/>
                <w:sz w:val="18"/>
                <w:szCs w:val="18"/>
              </w:rPr>
              <w:tab/>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577CFF9F" w:rsidR="00E80215" w:rsidRDefault="00E80215" w:rsidP="005F38C3">
            <w:pPr>
              <w:pStyle w:val="HTMLPreformatted"/>
              <w:rPr>
                <w:rFonts w:ascii="Times New Roman" w:hAnsi="Times New Roman"/>
                <w:lang w:val="en-US"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7167510C" w14:textId="6FD249CE" w:rsidR="00141AB6" w:rsidRDefault="00141AB6" w:rsidP="005F38C3">
            <w:pPr>
              <w:pStyle w:val="HTMLPreformatted"/>
              <w:rPr>
                <w:rFonts w:ascii="Times New Roman" w:hAnsi="Times New Roman"/>
                <w:lang w:val="en-US" w:eastAsia="nl-NL"/>
              </w:rPr>
            </w:pPr>
          </w:p>
          <w:p w14:paraId="7166568C" w14:textId="51B22899" w:rsidR="00141AB6" w:rsidRPr="00141AB6" w:rsidRDefault="00141AB6" w:rsidP="00141AB6">
            <w:pPr>
              <w:pStyle w:val="HTMLPreformatted"/>
              <w:rPr>
                <w:rFonts w:ascii="Times New Roman" w:hAnsi="Times New Roman"/>
                <w:lang w:eastAsia="nl-NL"/>
              </w:rPr>
            </w:pPr>
            <w:r>
              <w:rPr>
                <w:rFonts w:cs="Courier New"/>
                <w:sz w:val="18"/>
                <w:szCs w:val="18"/>
                <w:lang w:eastAsia="nl-NL"/>
              </w:rPr>
              <w:t xml:space="preserve"> </w:t>
            </w:r>
            <w:r w:rsidRPr="00141AB6">
              <w:rPr>
                <w:b/>
                <w:i/>
                <w:color w:val="0000FF"/>
              </w:rPr>
              <w:t>[as of v2.2.0]</w:t>
            </w:r>
            <w:r w:rsidRPr="00141AB6">
              <w:rPr>
                <w:rFonts w:cs="Courier New"/>
                <w:sz w:val="18"/>
                <w:szCs w:val="18"/>
                <w:lang w:eastAsia="nl-NL"/>
              </w:rPr>
              <w:t xml:space="preserve"> “store-to-system”: </w:t>
            </w:r>
            <w:r w:rsidRPr="00141AB6">
              <w:rPr>
                <w:rFonts w:ascii="Times New Roman" w:hAnsi="Times New Roman"/>
                <w:lang w:eastAsia="nl-NL"/>
              </w:rPr>
              <w:t xml:space="preserve">if set, </w:t>
            </w:r>
            <w:r>
              <w:rPr>
                <w:rFonts w:ascii="Times New Roman" w:hAnsi="Times New Roman"/>
                <w:lang w:eastAsia="nl-NL"/>
              </w:rPr>
              <w:t xml:space="preserve">instruct the caller to </w:t>
            </w:r>
            <w:r w:rsidRPr="00141AB6">
              <w:rPr>
                <w:rFonts w:ascii="Times New Roman" w:hAnsi="Times New Roman"/>
                <w:lang w:eastAsia="nl-NL"/>
              </w:rPr>
              <w:t xml:space="preserve">store </w:t>
            </w:r>
            <w:r>
              <w:rPr>
                <w:rFonts w:ascii="Times New Roman" w:hAnsi="Times New Roman"/>
                <w:lang w:eastAsia="nl-NL"/>
              </w:rPr>
              <w:t xml:space="preserve">the generated </w:t>
            </w:r>
            <w:r w:rsidRPr="00141AB6">
              <w:rPr>
                <w:rFonts w:ascii="Times New Roman" w:hAnsi="Times New Roman"/>
                <w:lang w:eastAsia="nl-NL"/>
              </w:rPr>
              <w:lastRenderedPageBreak/>
              <w:t>certificate to the</w:t>
            </w:r>
            <w:r>
              <w:rPr>
                <w:rFonts w:ascii="Times New Roman" w:hAnsi="Times New Roman"/>
                <w:lang w:eastAsia="nl-NL"/>
              </w:rPr>
              <w:t xml:space="preserve"> S</w:t>
            </w:r>
            <w:r w:rsidRPr="00141AB6">
              <w:rPr>
                <w:rFonts w:ascii="Times New Roman" w:hAnsi="Times New Roman"/>
                <w:lang w:eastAsia="nl-NL"/>
              </w:rPr>
              <w:t xml:space="preserve">ystem Store (Machine Store) instead of the Personal Store. Defaults to </w:t>
            </w:r>
            <w:r w:rsidRPr="00141AB6">
              <w:rPr>
                <w:rFonts w:cs="Courier New"/>
                <w:sz w:val="18"/>
                <w:szCs w:val="18"/>
                <w:lang w:eastAsia="nl-NL"/>
              </w:rPr>
              <w:t>false</w:t>
            </w:r>
            <w:r w:rsidRPr="00141AB6">
              <w:rPr>
                <w:rFonts w:ascii="Times New Roman" w:hAnsi="Times New Roman"/>
                <w:lang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3" w:name="_RCDP_version_agreement"/>
      <w:bookmarkEnd w:id="63"/>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4" w:name="_Toc536107673"/>
      <w:r w:rsidRPr="00456758">
        <w:rPr>
          <w:i/>
          <w:color w:val="0000FF"/>
        </w:rPr>
        <w:t>[as of v2.2.0]</w:t>
      </w:r>
      <w:r w:rsidR="00015C70">
        <w:t xml:space="preserve"> </w:t>
      </w:r>
      <w:r w:rsidR="00506D7E">
        <w:t>Query</w:t>
      </w:r>
      <w:r w:rsidR="00B368DE">
        <w:t xml:space="preserve"> CSR requirements</w:t>
      </w:r>
      <w:bookmarkEnd w:id="64"/>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5" w:name="_Toc536107674"/>
      <w:r w:rsidRPr="00456758">
        <w:rPr>
          <w:i/>
          <w:color w:val="0000FF"/>
        </w:rPr>
        <w:lastRenderedPageBreak/>
        <w:t>[as of v2.2.0]</w:t>
      </w:r>
      <w:r>
        <w:t xml:space="preserve"> </w:t>
      </w:r>
      <w:r w:rsidR="005866B9">
        <w:t>Generate</w:t>
      </w:r>
      <w:r w:rsidR="00DF0320">
        <w:t xml:space="preserve"> certificate from the client CSR</w:t>
      </w:r>
      <w:bookmarkEnd w:id="65"/>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415B1CB0"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141AB6">
        <w:rPr>
          <w:rFonts w:ascii="Courier New" w:hAnsi="Courier New" w:cs="Courier New"/>
          <w:sz w:val="18"/>
          <w:szCs w:val="18"/>
        </w:rPr>
        <w:t>2.4.0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6" w:name="_Toc536107675"/>
      <w:r>
        <w:rPr>
          <w:sz w:val="28"/>
          <w:szCs w:val="28"/>
        </w:rPr>
        <w:lastRenderedPageBreak/>
        <w:t>PUBLIC API</w:t>
      </w:r>
      <w:bookmarkEnd w:id="66"/>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085E56D3" w:rsidR="00453767" w:rsidRDefault="00453767" w:rsidP="00453767">
      <w:pPr>
        <w:pStyle w:val="Heading2"/>
      </w:pPr>
      <w:bookmarkStart w:id="67" w:name="_Toc536107676"/>
      <w:r>
        <w:t>P</w:t>
      </w:r>
      <w:r w:rsidR="008C3424">
        <w:t xml:space="preserve">ublic </w:t>
      </w:r>
      <w:r>
        <w:t>API versions</w:t>
      </w:r>
      <w:bookmarkEnd w:id="67"/>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3D560D33" w:rsidR="00453767" w:rsidRPr="0049470F" w:rsidRDefault="00453767"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2C376F" w:rsidRDefault="00FF4105" w:rsidP="00453767">
            <w:pPr>
              <w:pStyle w:val="BodyText"/>
              <w:rPr>
                <w:sz w:val="18"/>
              </w:rPr>
            </w:pPr>
            <w:r w:rsidRPr="005E2DE2">
              <w:rPr>
                <w:rFonts w:ascii="Courier New" w:hAnsi="Courier New" w:cs="Courier New"/>
                <w:sz w:val="18"/>
              </w:rPr>
              <w:t>5.5.0</w:t>
            </w:r>
            <w:r w:rsidRPr="002C376F">
              <w:rPr>
                <w:sz w:val="18"/>
              </w:rPr>
              <w:t xml:space="preserve"> and up</w:t>
            </w:r>
          </w:p>
        </w:tc>
        <w:tc>
          <w:tcPr>
            <w:tcW w:w="4057" w:type="dxa"/>
          </w:tcPr>
          <w:p w14:paraId="02FB3D9D" w14:textId="2DE403C0" w:rsidR="00FF4105" w:rsidRDefault="00FF4105" w:rsidP="00982869">
            <w:pPr>
              <w:pStyle w:val="BodyText"/>
            </w:pPr>
            <w:r>
              <w:t>Add enrolment of S/MIME certs for external parties</w:t>
            </w:r>
          </w:p>
        </w:tc>
      </w:tr>
      <w:tr w:rsidR="003E0431" w14:paraId="4F53EAE1" w14:textId="77777777" w:rsidTr="00982869">
        <w:tc>
          <w:tcPr>
            <w:tcW w:w="1906" w:type="dxa"/>
          </w:tcPr>
          <w:p w14:paraId="3C00171D" w14:textId="58ECB6FD" w:rsidR="003E0431" w:rsidRDefault="003E0431" w:rsidP="003E0431">
            <w:pPr>
              <w:pStyle w:val="BodyText"/>
              <w:rPr>
                <w:rFonts w:ascii="Courier New" w:hAnsi="Courier New" w:cs="Courier New"/>
                <w:sz w:val="18"/>
              </w:rPr>
            </w:pPr>
            <w:r>
              <w:rPr>
                <w:rFonts w:ascii="Courier New" w:hAnsi="Courier New" w:cs="Courier New"/>
                <w:sz w:val="18"/>
              </w:rPr>
              <w:t>1.2.0</w:t>
            </w:r>
          </w:p>
        </w:tc>
        <w:tc>
          <w:tcPr>
            <w:tcW w:w="2594" w:type="dxa"/>
          </w:tcPr>
          <w:p w14:paraId="6A8399F6" w14:textId="13CB6EA1" w:rsidR="003E0431" w:rsidRPr="005E2DE2" w:rsidRDefault="003E0431" w:rsidP="003E0431">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55B657D2" w14:textId="5BDD49D5" w:rsidR="003E0431" w:rsidRDefault="003E0431" w:rsidP="003E0431">
            <w:pPr>
              <w:pStyle w:val="BodyText"/>
            </w:pPr>
            <w:r>
              <w:t xml:space="preserve">added </w:t>
            </w:r>
            <w:r>
              <w:rPr>
                <w:rFonts w:ascii="Courier New" w:hAnsi="Courier New" w:cs="Courier New"/>
              </w:rPr>
              <w:t xml:space="preserve">synchronous </w:t>
            </w:r>
            <w:r w:rsidRPr="002E04D0">
              <w:t>flag</w:t>
            </w:r>
            <w:r>
              <w:rPr>
                <w:rFonts w:ascii="Courier New" w:hAnsi="Courier New" w:cs="Courier New"/>
              </w:rPr>
              <w:t xml:space="preserve"> </w:t>
            </w:r>
            <w:r w:rsidRPr="002E04D0">
              <w:t>to</w:t>
            </w:r>
            <w:r>
              <w:rPr>
                <w:rFonts w:ascii="Courier New" w:hAnsi="Courier New" w:cs="Courier New"/>
              </w:rPr>
              <w:t xml:space="preserve"> smime-cert-enrollment-availability</w:t>
            </w:r>
            <w:r w:rsidRPr="009F5B68">
              <w:t xml:space="preserve"> call</w:t>
            </w:r>
          </w:p>
        </w:tc>
      </w:tr>
    </w:tbl>
    <w:p w14:paraId="7ED86703" w14:textId="77777777" w:rsidR="0006271C" w:rsidRDefault="0006271C" w:rsidP="0006271C">
      <w:pPr>
        <w:pStyle w:val="Heading2"/>
      </w:pPr>
      <w:bookmarkStart w:id="68" w:name="_Toc536107677"/>
      <w:r>
        <w:t>API overview</w:t>
      </w:r>
      <w:bookmarkEnd w:id="68"/>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69" w:name="_Toc536107678"/>
      <w:r>
        <w:t xml:space="preserve">Retrieve </w:t>
      </w:r>
      <w:r w:rsidR="001338BB" w:rsidRPr="001338BB">
        <w:t xml:space="preserve">self-service </w:t>
      </w:r>
      <w:r w:rsidR="001338BB">
        <w:t>availability</w:t>
      </w:r>
      <w:bookmarkEnd w:id="69"/>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66AEA72F" w:rsidR="000E37CB" w:rsidRPr="00452C0E" w:rsidRDefault="00452C0E" w:rsidP="000E37CB">
      <w:pPr>
        <w:pStyle w:val="BodyText"/>
        <w:rPr>
          <w:b/>
        </w:rPr>
      </w:pPr>
      <w:r w:rsidRPr="00452C0E">
        <w:rPr>
          <w:b/>
        </w:rPr>
        <w:t>Example</w:t>
      </w:r>
      <w:r>
        <w:rPr>
          <w:b/>
        </w:rPr>
        <w:t>:</w:t>
      </w:r>
    </w:p>
    <w:p w14:paraId="4469E924" w14:textId="2F9A98E3" w:rsidR="00452C0E" w:rsidRDefault="00452C0E" w:rsidP="000E37CB">
      <w:pPr>
        <w:pStyle w:val="BodyText"/>
        <w:rPr>
          <w:rFonts w:ascii="Courier New" w:hAnsi="Courier New" w:cs="Courier New"/>
        </w:rPr>
      </w:pPr>
    </w:p>
    <w:p w14:paraId="02823AAC" w14:textId="36208FF6" w:rsidR="00452C0E" w:rsidRPr="00452C0E" w:rsidRDefault="00452C0E" w:rsidP="00452C0E">
      <w:pPr>
        <w:pStyle w:val="BodyText"/>
        <w:rPr>
          <w:rFonts w:ascii="Courier New" w:hAnsi="Courier New" w:cs="Courier New"/>
          <w:sz w:val="18"/>
        </w:rPr>
      </w:pPr>
      <w:r>
        <w:rPr>
          <w:rFonts w:ascii="Courier New" w:hAnsi="Courier New" w:cs="Courier New"/>
          <w:b/>
          <w:sz w:val="18"/>
        </w:rPr>
        <w:t xml:space="preserve">$ </w:t>
      </w:r>
      <w:r w:rsidRPr="00452C0E">
        <w:rPr>
          <w:rFonts w:ascii="Courier New" w:hAnsi="Courier New" w:cs="Courier New"/>
          <w:b/>
          <w:sz w:val="18"/>
        </w:rPr>
        <w:t>curl</w:t>
      </w:r>
      <w:r w:rsidRPr="00452C0E">
        <w:rPr>
          <w:rFonts w:ascii="Courier New" w:hAnsi="Courier New" w:cs="Courier New"/>
          <w:sz w:val="18"/>
        </w:rPr>
        <w:t xml:space="preserve"> -H "Content-Type: application/x-www-form-urlencoded" \</w:t>
      </w:r>
    </w:p>
    <w:p w14:paraId="591193AD"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-H "Expect:" \</w:t>
      </w:r>
    </w:p>
    <w:p w14:paraId="125B40B9"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w:t>
      </w:r>
      <w:r w:rsidRPr="00452C0E">
        <w:rPr>
          <w:rFonts w:ascii="Courier New" w:hAnsi="Courier New" w:cs="Courier New"/>
          <w:sz w:val="18"/>
        </w:rPr>
        <w:lastRenderedPageBreak/>
        <w:t>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58E7F842" w14:textId="1738A542"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 xml:space="preserve">-X POST </w:t>
      </w:r>
      <w:hyperlink r:id="rId13" w:history="1">
        <w:r w:rsidRPr="00452C0E">
          <w:rPr>
            <w:rStyle w:val="Hyperlink"/>
            <w:rFonts w:ascii="Courier New" w:hAnsi="Courier New" w:cs="Courier New"/>
            <w:sz w:val="18"/>
          </w:rPr>
          <w:t>https://test.keytalk.com/public/1.0.0/self-service-availability</w:t>
        </w:r>
      </w:hyperlink>
    </w:p>
    <w:p w14:paraId="069BDF39" w14:textId="77777777" w:rsidR="00452C0E" w:rsidRDefault="00452C0E" w:rsidP="00452C0E">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0" w:name="_Toc536107679"/>
      <w:r w:rsidR="000279D0">
        <w:lastRenderedPageBreak/>
        <w:t xml:space="preserve">Retrieve address book </w:t>
      </w:r>
      <w:r w:rsidR="00DE2452">
        <w:t>URLs</w:t>
      </w:r>
      <w:bookmarkEnd w:id="70"/>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545455A6"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sidR="006B3D33">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51DC43A5" w:rsidR="005017CB" w:rsidRDefault="002C376F" w:rsidP="005017CB">
      <w:pPr>
        <w:pStyle w:val="Heading3"/>
      </w:pPr>
      <w:bookmarkStart w:id="71" w:name="_[as_of_v1.1.0]"/>
      <w:bookmarkStart w:id="72" w:name="_Toc536107680"/>
      <w:bookmarkEnd w:id="71"/>
      <w:r w:rsidRPr="00456758">
        <w:rPr>
          <w:i/>
          <w:color w:val="0000FF"/>
        </w:rPr>
        <w:lastRenderedPageBreak/>
        <w:t xml:space="preserve">[as of </w:t>
      </w:r>
      <w:r>
        <w:rPr>
          <w:i/>
          <w:color w:val="0000FF"/>
        </w:rPr>
        <w:t>v1.1.0</w:t>
      </w:r>
      <w:r w:rsidRPr="00456758">
        <w:rPr>
          <w:i/>
          <w:color w:val="0000FF"/>
        </w:rPr>
        <w:t>]</w:t>
      </w:r>
      <w:r>
        <w:t xml:space="preserve"> </w:t>
      </w:r>
      <w:r w:rsidR="005017CB">
        <w:t>Retrieve availability of S/MIME certificate enrol</w:t>
      </w:r>
      <w:r w:rsidR="00CD50FC">
        <w:t>l</w:t>
      </w:r>
      <w:r w:rsidR="005017CB">
        <w:t>ment to external parties for self-service</w:t>
      </w:r>
      <w:bookmarkEnd w:id="72"/>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r w:rsidR="005017CB">
        <w:t xml:space="preserve"> </w:t>
      </w:r>
      <w:r w:rsidR="00070478">
        <w:t>the availability</w:t>
      </w:r>
      <w:r w:rsidR="004374A4">
        <w:t xml:space="preserve"> and requirements</w:t>
      </w:r>
      <w:r w:rsidR="00070478">
        <w:t xml:space="preserve"> </w:t>
      </w:r>
      <w:r w:rsidR="004374A4">
        <w:t>for</w:t>
      </w:r>
      <w:r w:rsidR="00070478">
        <w:t xml:space="preserve"> S/MIME certificate enro</w:t>
      </w:r>
      <w:r w:rsidR="00C13579">
        <w:t>l</w:t>
      </w:r>
      <w:r w:rsidR="00070478">
        <w:t>lment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4E5A23F9"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w:t>
      </w:r>
      <w:r w:rsidR="008010DA">
        <w:rPr>
          <w:rFonts w:ascii="Courier New" w:hAnsi="Courier New" w:cs="Courier New"/>
        </w:rPr>
        <w:t>1</w:t>
      </w:r>
      <w:r w:rsidRPr="00CA63B6">
        <w:rPr>
          <w:rFonts w:ascii="Courier New" w:hAnsi="Courier New" w:cs="Courier New"/>
        </w:rPr>
        <w:t>.0/</w:t>
      </w:r>
      <w:r w:rsidR="00070478">
        <w:rPr>
          <w:rFonts w:ascii="Courier New" w:hAnsi="Courier New" w:cs="Courier New"/>
        </w:rPr>
        <w:t>smime-cert-</w:t>
      </w:r>
      <w:r w:rsidR="00CD50FC">
        <w:rPr>
          <w:rFonts w:ascii="Courier New" w:hAnsi="Courier New" w:cs="Courier New"/>
        </w:rPr>
        <w:t>enrollment</w:t>
      </w:r>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5E2DE2">
        <w:trPr>
          <w:trHeight w:val="464"/>
        </w:trPr>
        <w:tc>
          <w:tcPr>
            <w:tcW w:w="1653" w:type="dxa"/>
            <w:tcBorders>
              <w:top w:val="single" w:sz="4" w:space="0" w:color="auto"/>
              <w:bottom w:val="single" w:sz="4" w:space="0" w:color="auto"/>
            </w:tcBorders>
          </w:tcPr>
          <w:p w14:paraId="7ADC2D7D" w14:textId="77777777" w:rsidR="005017CB" w:rsidRDefault="005017CB" w:rsidP="005E2DE2">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5E2DE2">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5E2DE2">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5E2DE2">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5E2DE2">
            <w:pPr>
              <w:pStyle w:val="BodyText"/>
              <w:rPr>
                <w:b/>
              </w:rPr>
            </w:pPr>
            <w:r>
              <w:rPr>
                <w:b/>
              </w:rPr>
              <w:t>description</w:t>
            </w:r>
          </w:p>
        </w:tc>
      </w:tr>
      <w:tr w:rsidR="005017CB" w:rsidRPr="00BD354A" w14:paraId="4F635A12" w14:textId="77777777" w:rsidTr="005E2DE2">
        <w:trPr>
          <w:trHeight w:val="412"/>
        </w:trPr>
        <w:tc>
          <w:tcPr>
            <w:tcW w:w="1653" w:type="dxa"/>
          </w:tcPr>
          <w:p w14:paraId="34FA4D37" w14:textId="77777777" w:rsidR="005017CB" w:rsidRDefault="005017CB" w:rsidP="005E2DE2">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5E2DE2">
            <w:pPr>
              <w:pStyle w:val="BodyText"/>
              <w:rPr>
                <w:i/>
              </w:rPr>
            </w:pPr>
            <w:r>
              <w:rPr>
                <w:i/>
              </w:rPr>
              <w:t>string</w:t>
            </w:r>
          </w:p>
        </w:tc>
        <w:tc>
          <w:tcPr>
            <w:tcW w:w="1061" w:type="dxa"/>
          </w:tcPr>
          <w:p w14:paraId="69EF9656" w14:textId="77777777" w:rsidR="005017CB" w:rsidRDefault="005017CB" w:rsidP="005E2DE2">
            <w:pPr>
              <w:pStyle w:val="BodyText"/>
            </w:pPr>
            <w:r>
              <w:t>yes</w:t>
            </w:r>
          </w:p>
        </w:tc>
        <w:tc>
          <w:tcPr>
            <w:tcW w:w="1267" w:type="dxa"/>
          </w:tcPr>
          <w:p w14:paraId="276760B3" w14:textId="77777777" w:rsidR="005017CB" w:rsidRPr="00E27D71" w:rsidRDefault="005017CB" w:rsidP="005E2DE2">
            <w:pPr>
              <w:pStyle w:val="BodyText"/>
              <w:suppressLineNumbers/>
            </w:pPr>
            <w:r>
              <w:t>n/a</w:t>
            </w:r>
          </w:p>
        </w:tc>
        <w:tc>
          <w:tcPr>
            <w:tcW w:w="4149" w:type="dxa"/>
          </w:tcPr>
          <w:p w14:paraId="43F570D8" w14:textId="23E9E207" w:rsidR="005017CB" w:rsidRPr="00E27D71" w:rsidRDefault="005017CB" w:rsidP="005E2DE2">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5E2DE2">
            <w:pPr>
              <w:pStyle w:val="BodyText"/>
            </w:pPr>
          </w:p>
        </w:tc>
      </w:tr>
      <w:tr w:rsidR="00D268BE" w:rsidRPr="00BD354A" w14:paraId="0A9A868E" w14:textId="77777777" w:rsidTr="005E2DE2">
        <w:trPr>
          <w:trHeight w:val="412"/>
        </w:trPr>
        <w:tc>
          <w:tcPr>
            <w:tcW w:w="1653" w:type="dxa"/>
          </w:tcPr>
          <w:p w14:paraId="6DED7EDF" w14:textId="0DFE7581" w:rsidR="00D268BE" w:rsidRDefault="00D268BE" w:rsidP="00D268BE">
            <w:pPr>
              <w:pStyle w:val="BodyText"/>
              <w:rPr>
                <w:rFonts w:ascii="Courier New" w:hAnsi="Courier New" w:cs="Courier New"/>
                <w:sz w:val="18"/>
                <w:szCs w:val="18"/>
              </w:rPr>
            </w:pPr>
            <w:r w:rsidRPr="00456758">
              <w:rPr>
                <w:i/>
                <w:color w:val="0000FF"/>
              </w:rPr>
              <w:t xml:space="preserve">[as of </w:t>
            </w:r>
            <w:r>
              <w:rPr>
                <w:i/>
                <w:color w:val="0000FF"/>
              </w:rPr>
              <w:t>v1.2.0</w:t>
            </w:r>
            <w:r w:rsidRPr="00456758">
              <w:rPr>
                <w:i/>
                <w:color w:val="0000FF"/>
              </w:rPr>
              <w:t>]</w:t>
            </w:r>
            <w:r>
              <w:t xml:space="preserve"> </w:t>
            </w:r>
            <w:r>
              <w:rPr>
                <w:rFonts w:ascii="Courier New" w:hAnsi="Courier New" w:cs="Courier New"/>
                <w:sz w:val="18"/>
                <w:szCs w:val="18"/>
              </w:rPr>
              <w:t>synchronous</w:t>
            </w:r>
          </w:p>
        </w:tc>
        <w:tc>
          <w:tcPr>
            <w:tcW w:w="961" w:type="dxa"/>
          </w:tcPr>
          <w:p w14:paraId="4B2925C0" w14:textId="29E624C0" w:rsidR="00D268BE" w:rsidRDefault="00D268BE" w:rsidP="00D268BE">
            <w:pPr>
              <w:pStyle w:val="BodyText"/>
              <w:rPr>
                <w:i/>
              </w:rPr>
            </w:pPr>
            <w:r>
              <w:rPr>
                <w:i/>
              </w:rPr>
              <w:t>boolean</w:t>
            </w:r>
          </w:p>
        </w:tc>
        <w:tc>
          <w:tcPr>
            <w:tcW w:w="1061" w:type="dxa"/>
          </w:tcPr>
          <w:p w14:paraId="049A1098" w14:textId="7D1C96F7" w:rsidR="00D268BE" w:rsidRDefault="00D268BE" w:rsidP="00D268BE">
            <w:pPr>
              <w:pStyle w:val="BodyText"/>
            </w:pPr>
            <w:r>
              <w:t>no</w:t>
            </w:r>
          </w:p>
        </w:tc>
        <w:tc>
          <w:tcPr>
            <w:tcW w:w="1267" w:type="dxa"/>
          </w:tcPr>
          <w:p w14:paraId="257B4287" w14:textId="4CD86AEE" w:rsidR="00D268BE" w:rsidRDefault="00D268BE" w:rsidP="00D268BE">
            <w:pPr>
              <w:pStyle w:val="BodyText"/>
              <w:suppressLineNumbers/>
            </w:pPr>
            <w:r>
              <w:t>true</w:t>
            </w:r>
          </w:p>
        </w:tc>
        <w:tc>
          <w:tcPr>
            <w:tcW w:w="4149" w:type="dxa"/>
          </w:tcPr>
          <w:p w14:paraId="6CDD1ABF" w14:textId="77777777" w:rsidR="00D268BE" w:rsidRDefault="00D268BE" w:rsidP="00D268BE">
            <w:pPr>
              <w:pStyle w:val="BodyText"/>
            </w:pPr>
            <w:r>
              <w:t xml:space="preserve">When set to </w:t>
            </w:r>
            <w:r>
              <w:rPr>
                <w:rFonts w:ascii="Courier New" w:hAnsi="Courier New" w:cs="Courier New"/>
              </w:rPr>
              <w:t>true</w:t>
            </w:r>
            <w:r w:rsidRPr="002E04D0">
              <w:t xml:space="preserve">, </w:t>
            </w:r>
            <w:r>
              <w:t>checks whether an immediate enrolment is possible.</w:t>
            </w:r>
          </w:p>
          <w:p w14:paraId="5C5EAFA1" w14:textId="631025EB" w:rsidR="00D268BE" w:rsidRDefault="00D268BE" w:rsidP="00D268BE">
            <w:pPr>
              <w:pStyle w:val="BodyText"/>
            </w:pPr>
            <w:r>
              <w:t xml:space="preserve">When set to </w:t>
            </w:r>
            <w:r w:rsidRPr="00D268BE">
              <w:rPr>
                <w:rFonts w:ascii="Courier New" w:hAnsi="Courier New" w:cs="Courier New"/>
              </w:rPr>
              <w:t>false</w:t>
            </w:r>
            <w:r>
              <w:t xml:space="preserve"> checks whether it is possible to place a certificate order without yielding a certificate. The order will be handed in</w:t>
            </w:r>
            <w:r w:rsidRPr="00713A06">
              <w:t xml:space="preserve"> to </w:t>
            </w:r>
            <w:r>
              <w:t>a configured</w:t>
            </w:r>
            <w:r w:rsidRPr="00713A06">
              <w:t xml:space="preserve"> CA, which </w:t>
            </w:r>
            <w:r>
              <w:t xml:space="preserve">will </w:t>
            </w:r>
            <w:r w:rsidRPr="00713A06">
              <w:t>get responsible</w:t>
            </w:r>
            <w:r>
              <w:t xml:space="preserve"> for</w:t>
            </w:r>
            <w:r w:rsidRPr="00713A06">
              <w:t xml:space="preserve"> communicat</w:t>
            </w:r>
            <w:r>
              <w:t>ing the certificate back to the users via e-mail.</w:t>
            </w:r>
          </w:p>
          <w:p w14:paraId="61A00817" w14:textId="77777777" w:rsidR="00D268BE" w:rsidRDefault="00D268BE" w:rsidP="00D268BE">
            <w:pPr>
              <w:pStyle w:val="BodyText"/>
            </w:pPr>
          </w:p>
          <w:p w14:paraId="53634F05" w14:textId="77777777" w:rsidR="00D268BE" w:rsidRDefault="00D268BE" w:rsidP="00D268BE">
            <w:pPr>
              <w:pStyle w:val="BodyText"/>
            </w:pPr>
            <w:r>
              <w:t>At the moment S/MIME asynchronous orders are only supported by KeyTalk services bound to GlobalSign PersonalSign products.</w:t>
            </w:r>
          </w:p>
          <w:p w14:paraId="04B40E70" w14:textId="77777777" w:rsidR="00D268BE" w:rsidRDefault="00D268BE" w:rsidP="00D268BE">
            <w:pPr>
              <w:pStyle w:val="BodyText"/>
              <w:suppressLineNumbers/>
            </w:pPr>
          </w:p>
        </w:tc>
      </w:tr>
    </w:tbl>
    <w:p w14:paraId="3183401A" w14:textId="77777777" w:rsidR="005017CB" w:rsidRDefault="005017CB" w:rsidP="005017CB">
      <w:pPr>
        <w:pStyle w:val="BodyText"/>
        <w:rPr>
          <w:rFonts w:ascii="Courier New" w:hAnsi="Courier New" w:cs="Courier New"/>
        </w:rPr>
      </w:pPr>
    </w:p>
    <w:p w14:paraId="133EFDF0" w14:textId="3F07CFAD" w:rsidR="005017CB" w:rsidRDefault="005017CB" w:rsidP="005017CB">
      <w:pPr>
        <w:pStyle w:val="BodyText"/>
        <w:rPr>
          <w:rFonts w:ascii="Courier New" w:hAnsi="Courier New" w:cs="Courier New"/>
        </w:rPr>
      </w:pPr>
    </w:p>
    <w:p w14:paraId="29B6F14C" w14:textId="675118E8" w:rsidR="005F03F4" w:rsidRDefault="005F03F4" w:rsidP="005017CB">
      <w:pPr>
        <w:pStyle w:val="BodyText"/>
        <w:rPr>
          <w:b/>
        </w:rPr>
      </w:pPr>
      <w:r w:rsidRPr="005F03F4">
        <w:rPr>
          <w:b/>
        </w:rPr>
        <w:t>Example:</w:t>
      </w:r>
    </w:p>
    <w:p w14:paraId="2D3578BD" w14:textId="084EB8CC" w:rsidR="005F03F4" w:rsidRDefault="005F03F4" w:rsidP="005017CB">
      <w:pPr>
        <w:pStyle w:val="BodyText"/>
        <w:rPr>
          <w:b/>
        </w:rPr>
      </w:pPr>
    </w:p>
    <w:p w14:paraId="735C56F6" w14:textId="2470A4FF" w:rsidR="005F03F4" w:rsidRPr="005F03F4" w:rsidRDefault="005F03F4" w:rsidP="005F03F4">
      <w:pPr>
        <w:pStyle w:val="BodyText"/>
        <w:rPr>
          <w:rFonts w:ascii="Courier New" w:hAnsi="Courier New" w:cs="Courier New"/>
          <w:sz w:val="18"/>
        </w:rPr>
      </w:pPr>
      <w:r w:rsidRPr="005F03F4">
        <w:rPr>
          <w:rFonts w:ascii="Courier New" w:hAnsi="Courier New" w:cs="Courier New"/>
          <w:b/>
          <w:sz w:val="18"/>
        </w:rPr>
        <w:t>$ curl</w:t>
      </w:r>
      <w:r w:rsidRPr="005F03F4">
        <w:rPr>
          <w:rFonts w:ascii="Courier New" w:hAnsi="Courier New" w:cs="Courier New"/>
          <w:sz w:val="18"/>
        </w:rPr>
        <w:t xml:space="preserve"> -H "Content-Type: application/x-www-form-urlencoded" \</w:t>
      </w:r>
    </w:p>
    <w:p w14:paraId="38810B63"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-H "Expect:" \</w:t>
      </w:r>
    </w:p>
    <w:p w14:paraId="651583FE"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w:t>
      </w:r>
      <w:r w:rsidRPr="005F03F4">
        <w:rPr>
          <w:rFonts w:ascii="Courier New" w:hAnsi="Courier New" w:cs="Courier New"/>
          <w:sz w:val="18"/>
        </w:rPr>
        <w:lastRenderedPageBreak/>
        <w:t>UUEsjAc7bUz4OM5Zxfea%2F8F%2FE%0AoBrzb6XROZEWAPxmbQOWRXRu01ddl%2Fi77irHAsh%2FLGq6RGv7qsDmic%2B3WQXZtdkX%0As1TcBslGLZkgnbWevNtA8UWHL1JdfJjKmnOv5RdYxRc6kCXE0WQilCByQxpQXR5L%0A-----END%20CERTIFICATE-----" \</w:t>
      </w:r>
    </w:p>
    <w:p w14:paraId="4F140F6D" w14:textId="3CBD82E4" w:rsidR="005F03F4" w:rsidRPr="005F03F4" w:rsidRDefault="005F03F4" w:rsidP="005F03F4">
      <w:pPr>
        <w:pStyle w:val="BodyText"/>
        <w:rPr>
          <w:rFonts w:ascii="Courier New" w:hAnsi="Courier New" w:cs="Courier New"/>
          <w:sz w:val="18"/>
          <w:szCs w:val="18"/>
        </w:rPr>
      </w:pPr>
      <w:r w:rsidRPr="005F03F4">
        <w:rPr>
          <w:rFonts w:ascii="Courier New" w:hAnsi="Courier New" w:cs="Courier New"/>
          <w:sz w:val="18"/>
          <w:szCs w:val="18"/>
        </w:rPr>
        <w:t>-X POST https://test.keytalk.com/public/1.</w:t>
      </w:r>
      <w:r w:rsidR="00D268BE">
        <w:rPr>
          <w:rFonts w:ascii="Courier New" w:hAnsi="Courier New" w:cs="Courier New"/>
          <w:sz w:val="18"/>
          <w:szCs w:val="18"/>
        </w:rPr>
        <w:t>2</w:t>
      </w:r>
      <w:r w:rsidRPr="005F03F4">
        <w:rPr>
          <w:rFonts w:ascii="Courier New" w:hAnsi="Courier New" w:cs="Courier New"/>
          <w:sz w:val="18"/>
          <w:szCs w:val="18"/>
        </w:rPr>
        <w:t>.0/smime-cert-enrollment-availability</w:t>
      </w:r>
    </w:p>
    <w:p w14:paraId="5EE29689" w14:textId="77777777" w:rsidR="005F03F4" w:rsidRDefault="005F03F4"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rsidR="00CD50FC">
        <w:t>enrollment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5E2DE2">
            <w:pPr>
              <w:pStyle w:val="HTMLPreformatted"/>
              <w:rPr>
                <w:rFonts w:cs="Courier New"/>
                <w:sz w:val="18"/>
                <w:lang w:val="en-US" w:eastAsia="nl-NL"/>
              </w:rPr>
            </w:pPr>
          </w:p>
          <w:p w14:paraId="652913CC"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055B1C">
              <w:rPr>
                <w:rFonts w:cs="Courier New"/>
              </w:rPr>
              <w:t>smime-cert-</w:t>
            </w:r>
            <w:r w:rsidR="00CD50FC">
              <w:rPr>
                <w:rFonts w:cs="Courier New"/>
              </w:rPr>
              <w:t>enrollment</w:t>
            </w:r>
            <w:r w:rsidR="00055B1C">
              <w:rPr>
                <w:rFonts w:cs="Courier New"/>
              </w:rPr>
              <w:t>-availability</w:t>
            </w:r>
            <w:r>
              <w:rPr>
                <w:rFonts w:cs="Courier New"/>
                <w:sz w:val="18"/>
                <w:szCs w:val="18"/>
                <w:lang w:val="en-US" w:eastAsia="nl-NL"/>
              </w:rPr>
              <w:t>”,</w:t>
            </w:r>
          </w:p>
          <w:p w14:paraId="594E03E1" w14:textId="006BA788" w:rsidR="005017CB" w:rsidRDefault="005017CB" w:rsidP="005E2DE2">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5E2DE2">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required”: boolean</w:t>
            </w:r>
          </w:p>
          <w:p w14:paraId="20F7B312"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599D7555" w14:textId="77777777" w:rsidR="005017CB" w:rsidRPr="00A0186D" w:rsidRDefault="005017CB" w:rsidP="005E2DE2">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t>enrollment not 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5E2DE2">
        <w:trPr>
          <w:trHeight w:val="70"/>
        </w:trPr>
        <w:tc>
          <w:tcPr>
            <w:tcW w:w="8472" w:type="dxa"/>
            <w:shd w:val="clear" w:color="auto" w:fill="C2C2C2"/>
          </w:tcPr>
          <w:p w14:paraId="38B5A0A7" w14:textId="77777777" w:rsidR="00CD50FC" w:rsidRDefault="00CD50FC" w:rsidP="005E2DE2">
            <w:pPr>
              <w:pStyle w:val="HTMLPreformatted"/>
              <w:rPr>
                <w:rFonts w:cs="Courier New"/>
                <w:sz w:val="18"/>
                <w:lang w:val="en-US" w:eastAsia="nl-NL"/>
              </w:rPr>
            </w:pPr>
          </w:p>
          <w:p w14:paraId="2AE0EF0D" w14:textId="77777777" w:rsidR="00CD50FC" w:rsidRPr="00000D62" w:rsidRDefault="00CD50FC" w:rsidP="005E2DE2">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smime-cert-enrollment-availability</w:t>
            </w:r>
            <w:r>
              <w:rPr>
                <w:rFonts w:cs="Courier New"/>
                <w:sz w:val="18"/>
                <w:szCs w:val="18"/>
                <w:lang w:val="en-US" w:eastAsia="nl-NL"/>
              </w:rPr>
              <w:t>”,</w:t>
            </w:r>
          </w:p>
          <w:p w14:paraId="2AC58C6C" w14:textId="7260A801" w:rsidR="00CD50FC" w:rsidRDefault="00CD50FC" w:rsidP="005E2DE2">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5E2DE2">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5E2DE2">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5E2DE2">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5E2DE2">
        <w:trPr>
          <w:trHeight w:val="70"/>
        </w:trPr>
        <w:tc>
          <w:tcPr>
            <w:tcW w:w="8472" w:type="dxa"/>
            <w:shd w:val="clear" w:color="auto" w:fill="C2C2C2"/>
          </w:tcPr>
          <w:p w14:paraId="05D93ECA" w14:textId="77777777" w:rsidR="005017CB" w:rsidRDefault="005017CB" w:rsidP="005E2DE2">
            <w:pPr>
              <w:pStyle w:val="HTMLPreformatted"/>
              <w:rPr>
                <w:rFonts w:cs="Courier New"/>
                <w:sz w:val="18"/>
                <w:lang w:val="en-US" w:eastAsia="nl-NL"/>
              </w:rPr>
            </w:pPr>
          </w:p>
          <w:p w14:paraId="7A4A6C46"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5E2DE2">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AC2C22B" w14:textId="12E79862" w:rsidR="00F358EF" w:rsidRDefault="005F587D" w:rsidP="003861F7">
      <w:pPr>
        <w:pStyle w:val="Heading1"/>
        <w:rPr>
          <w:sz w:val="28"/>
          <w:szCs w:val="28"/>
        </w:rPr>
      </w:pPr>
      <w:bookmarkStart w:id="73" w:name="_Toc536107681"/>
      <w:r>
        <w:rPr>
          <w:sz w:val="28"/>
          <w:szCs w:val="28"/>
        </w:rPr>
        <w:lastRenderedPageBreak/>
        <w:t>SELF-SERVICE</w:t>
      </w:r>
      <w:r w:rsidR="00F358EF">
        <w:rPr>
          <w:sz w:val="28"/>
          <w:szCs w:val="28"/>
        </w:rPr>
        <w:t xml:space="preserve"> API</w:t>
      </w:r>
      <w:bookmarkEnd w:id="73"/>
    </w:p>
    <w:p w14:paraId="27EAB31C" w14:textId="28048BE5" w:rsidR="00104175" w:rsidRDefault="00104175" w:rsidP="00104175">
      <w:pPr>
        <w:pStyle w:val="BodyText"/>
      </w:pPr>
      <w:r>
        <w:t xml:space="preserve">There is a set of API </w:t>
      </w:r>
      <w:r w:rsidR="00227B5C">
        <w:t>to be used by KeyTalk self-service user</w:t>
      </w:r>
      <w:r>
        <w:t>. The API requires client certificate</w:t>
      </w:r>
      <w:r w:rsidR="0077174A">
        <w:t xml:space="preserve"> and key</w:t>
      </w:r>
      <w:r>
        <w:t xml:space="preserve"> as an authentication means.</w:t>
      </w:r>
      <w:r w:rsidR="00F12B1F">
        <w:t xml:space="preserve"> </w:t>
      </w:r>
      <w:r w:rsidR="009F5B68">
        <w:t>The Self-Service</w:t>
      </w:r>
      <w:r w:rsidR="00F12B1F">
        <w:t xml:space="preserve"> API should not be confused with the Public API which does not require</w:t>
      </w:r>
      <w:r w:rsidR="0077174A">
        <w:t xml:space="preserve"> authentication yet might require a client certificate (without a key) to identify a self-service user. In this case the user certificate is communicated as a part of REST API call, whereas the Self-Service API requires the certificate and the key during TLS connection establishment phase.</w:t>
      </w:r>
    </w:p>
    <w:p w14:paraId="71E5F8EF" w14:textId="77777777" w:rsidR="00104175" w:rsidRDefault="00104175" w:rsidP="00104175">
      <w:pPr>
        <w:pStyle w:val="BodyText"/>
      </w:pPr>
    </w:p>
    <w:p w14:paraId="1E8BD8C5" w14:textId="3BD0D5FE" w:rsidR="00104175" w:rsidRDefault="00104175" w:rsidP="00104175">
      <w:pPr>
        <w:pStyle w:val="Heading2"/>
      </w:pPr>
      <w:bookmarkStart w:id="74" w:name="_Toc536107682"/>
      <w:r>
        <w:t>API versions</w:t>
      </w:r>
      <w:bookmarkEnd w:id="74"/>
    </w:p>
    <w:tbl>
      <w:tblPr>
        <w:tblStyle w:val="TableGrid"/>
        <w:tblW w:w="8557" w:type="dxa"/>
        <w:tblLook w:val="04A0" w:firstRow="1" w:lastRow="0" w:firstColumn="1" w:lastColumn="0" w:noHBand="0" w:noVBand="1"/>
      </w:tblPr>
      <w:tblGrid>
        <w:gridCol w:w="1906"/>
        <w:gridCol w:w="2594"/>
        <w:gridCol w:w="4057"/>
      </w:tblGrid>
      <w:tr w:rsidR="00104175" w14:paraId="0FF72F7E" w14:textId="77777777" w:rsidTr="005E2DE2">
        <w:tc>
          <w:tcPr>
            <w:tcW w:w="1906" w:type="dxa"/>
          </w:tcPr>
          <w:p w14:paraId="7607BF6D" w14:textId="77777777" w:rsidR="00104175" w:rsidRPr="0049470F" w:rsidRDefault="00104175" w:rsidP="005E2DE2">
            <w:pPr>
              <w:pStyle w:val="BodyText"/>
              <w:rPr>
                <w:b/>
              </w:rPr>
            </w:pPr>
            <w:r>
              <w:rPr>
                <w:b/>
              </w:rPr>
              <w:t xml:space="preserve">REST API </w:t>
            </w:r>
            <w:r w:rsidRPr="0049470F">
              <w:rPr>
                <w:b/>
              </w:rPr>
              <w:t>version</w:t>
            </w:r>
          </w:p>
        </w:tc>
        <w:tc>
          <w:tcPr>
            <w:tcW w:w="2594" w:type="dxa"/>
          </w:tcPr>
          <w:p w14:paraId="2247ABD7" w14:textId="77777777" w:rsidR="00104175" w:rsidRPr="0049470F" w:rsidRDefault="00104175" w:rsidP="005E2DE2">
            <w:pPr>
              <w:pStyle w:val="BodyText"/>
              <w:rPr>
                <w:b/>
              </w:rPr>
            </w:pPr>
            <w:r>
              <w:rPr>
                <w:b/>
              </w:rPr>
              <w:t>Supported KeyTalk server</w:t>
            </w:r>
          </w:p>
        </w:tc>
        <w:tc>
          <w:tcPr>
            <w:tcW w:w="4057" w:type="dxa"/>
          </w:tcPr>
          <w:p w14:paraId="329818AB" w14:textId="7341C76B" w:rsidR="00104175" w:rsidRPr="0049470F" w:rsidRDefault="00104175"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104175" w14:paraId="0D424F5C" w14:textId="77777777" w:rsidTr="005E2DE2">
        <w:tc>
          <w:tcPr>
            <w:tcW w:w="1906" w:type="dxa"/>
          </w:tcPr>
          <w:p w14:paraId="18E5A04F" w14:textId="77777777" w:rsidR="00104175" w:rsidRPr="00C55FCC" w:rsidRDefault="00104175" w:rsidP="005E2DE2">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3C43BEA2" w14:textId="48EE4A46" w:rsidR="00104175" w:rsidRDefault="00104175" w:rsidP="00C162AC">
            <w:pPr>
              <w:pStyle w:val="BodyText"/>
            </w:pPr>
            <w:r w:rsidRPr="00C55FCC">
              <w:rPr>
                <w:rFonts w:ascii="Courier New" w:hAnsi="Courier New" w:cs="Courier New"/>
                <w:sz w:val="18"/>
              </w:rPr>
              <w:t>5.</w:t>
            </w:r>
            <w:r w:rsidR="00C162AC">
              <w:rPr>
                <w:rFonts w:ascii="Courier New" w:hAnsi="Courier New" w:cs="Courier New"/>
                <w:sz w:val="18"/>
              </w:rPr>
              <w:t>5.0</w:t>
            </w:r>
            <w:r w:rsidRPr="00C55FCC">
              <w:rPr>
                <w:sz w:val="18"/>
              </w:rPr>
              <w:t xml:space="preserve"> </w:t>
            </w:r>
            <w:r>
              <w:t>and up</w:t>
            </w:r>
          </w:p>
        </w:tc>
        <w:tc>
          <w:tcPr>
            <w:tcW w:w="4057" w:type="dxa"/>
          </w:tcPr>
          <w:p w14:paraId="0DF50EB8" w14:textId="77777777" w:rsidR="00104175" w:rsidRDefault="00104175" w:rsidP="005E2DE2">
            <w:pPr>
              <w:pStyle w:val="BodyText"/>
            </w:pPr>
            <w:r>
              <w:t>n/a</w:t>
            </w:r>
          </w:p>
        </w:tc>
      </w:tr>
      <w:tr w:rsidR="009F5B68" w14:paraId="353D48C3" w14:textId="77777777" w:rsidTr="005E2DE2">
        <w:tc>
          <w:tcPr>
            <w:tcW w:w="1906" w:type="dxa"/>
          </w:tcPr>
          <w:p w14:paraId="44784A34" w14:textId="6BC78CDB" w:rsidR="009F5B68" w:rsidRDefault="009F5B68" w:rsidP="005E2DE2">
            <w:pPr>
              <w:pStyle w:val="BodyText"/>
              <w:rPr>
                <w:rFonts w:ascii="Courier New" w:hAnsi="Courier New" w:cs="Courier New"/>
                <w:sz w:val="18"/>
              </w:rPr>
            </w:pPr>
            <w:r>
              <w:rPr>
                <w:rFonts w:ascii="Courier New" w:hAnsi="Courier New" w:cs="Courier New"/>
                <w:sz w:val="18"/>
              </w:rPr>
              <w:t>1.1.0</w:t>
            </w:r>
          </w:p>
        </w:tc>
        <w:tc>
          <w:tcPr>
            <w:tcW w:w="2594" w:type="dxa"/>
          </w:tcPr>
          <w:p w14:paraId="55C3896D" w14:textId="48070AD8" w:rsidR="009F5B68" w:rsidRPr="00C55FCC" w:rsidRDefault="009F5B68" w:rsidP="00C162AC">
            <w:pPr>
              <w:pStyle w:val="BodyText"/>
              <w:rPr>
                <w:rFonts w:ascii="Courier New" w:hAnsi="Courier New" w:cs="Courier New"/>
                <w:sz w:val="18"/>
              </w:rPr>
            </w:pPr>
            <w:r>
              <w:rPr>
                <w:rFonts w:ascii="Courier New" w:hAnsi="Courier New" w:cs="Courier New"/>
                <w:sz w:val="18"/>
              </w:rPr>
              <w:t xml:space="preserve">5.5.1 </w:t>
            </w:r>
            <w:r>
              <w:t>and up</w:t>
            </w:r>
          </w:p>
        </w:tc>
        <w:tc>
          <w:tcPr>
            <w:tcW w:w="4057" w:type="dxa"/>
          </w:tcPr>
          <w:p w14:paraId="497C00F3" w14:textId="6AC87EF2" w:rsidR="009F5B68" w:rsidRDefault="009F5B68" w:rsidP="002E04D0">
            <w:pPr>
              <w:pStyle w:val="BodyText"/>
            </w:pPr>
            <w:r>
              <w:t xml:space="preserve">added </w:t>
            </w:r>
            <w:r w:rsidR="002E04D0">
              <w:rPr>
                <w:rFonts w:ascii="Courier New" w:hAnsi="Courier New" w:cs="Courier New"/>
              </w:rPr>
              <w:t>synchronous</w:t>
            </w:r>
            <w:r>
              <w:rPr>
                <w:rFonts w:ascii="Courier New" w:hAnsi="Courier New" w:cs="Courier New"/>
              </w:rPr>
              <w:t xml:space="preserve"> </w:t>
            </w:r>
            <w:r w:rsidR="002E04D0" w:rsidRPr="002E04D0">
              <w:t>flag</w:t>
            </w:r>
            <w:r w:rsidR="002E04D0">
              <w:rPr>
                <w:rFonts w:ascii="Courier New" w:hAnsi="Courier New" w:cs="Courier New"/>
              </w:rPr>
              <w:t xml:space="preserve"> </w:t>
            </w:r>
            <w:r w:rsidR="002E04D0" w:rsidRPr="002E04D0">
              <w:t>to</w:t>
            </w:r>
            <w:r w:rsidR="002E04D0">
              <w:rPr>
                <w:rFonts w:ascii="Courier New" w:hAnsi="Courier New" w:cs="Courier New"/>
              </w:rPr>
              <w:t xml:space="preserve"> smime-cert-enrollment</w:t>
            </w:r>
            <w:r w:rsidR="002E04D0" w:rsidRPr="009F5B68">
              <w:t xml:space="preserve"> </w:t>
            </w:r>
            <w:r w:rsidRPr="009F5B68">
              <w:t>call</w:t>
            </w:r>
          </w:p>
        </w:tc>
      </w:tr>
    </w:tbl>
    <w:p w14:paraId="04386E1C" w14:textId="77777777" w:rsidR="00104175" w:rsidRDefault="00104175" w:rsidP="00104175">
      <w:pPr>
        <w:pStyle w:val="Heading2"/>
      </w:pPr>
      <w:bookmarkStart w:id="75" w:name="_Toc536107683"/>
      <w:r>
        <w:t>API overview</w:t>
      </w:r>
      <w:bookmarkEnd w:id="75"/>
    </w:p>
    <w:p w14:paraId="03E4D189" w14:textId="18A86919" w:rsidR="00104175" w:rsidRDefault="00104175" w:rsidP="00104175">
      <w:pPr>
        <w:pStyle w:val="BodyText"/>
      </w:pPr>
      <w:r>
        <w:t xml:space="preserve">The communication goes over HTTPS and uses port </w:t>
      </w:r>
      <w:r w:rsidR="008E711E">
        <w:t>3000</w:t>
      </w:r>
      <w:r>
        <w:t>.</w:t>
      </w:r>
      <w:r w:rsidR="00D03B7F">
        <w:t xml:space="preserve"> All </w:t>
      </w:r>
      <w:r w:rsidR="007C0A10">
        <w:t xml:space="preserve">the Self-Service </w:t>
      </w:r>
      <w:r w:rsidR="00D03B7F">
        <w:t xml:space="preserve">API calls should be authenticated with a certificate </w:t>
      </w:r>
      <w:r w:rsidR="00036172">
        <w:t xml:space="preserve">and key </w:t>
      </w:r>
      <w:r w:rsidR="00D03B7F">
        <w:t>identifying the caller as KeyTalk self-service user.</w:t>
      </w:r>
      <w:r w:rsidR="008E711E">
        <w:t xml:space="preserve"> KeyTalk server should be configured to require certificate-based logins.</w:t>
      </w:r>
    </w:p>
    <w:p w14:paraId="7C47326F" w14:textId="78FEACDC" w:rsidR="00104175" w:rsidRDefault="00104175" w:rsidP="00104175">
      <w:pPr>
        <w:pStyle w:val="BodyText"/>
      </w:pPr>
    </w:p>
    <w:p w14:paraId="5D3A7911" w14:textId="7C9A1726" w:rsidR="0061743C" w:rsidRDefault="0061743C" w:rsidP="0061743C">
      <w:pPr>
        <w:pStyle w:val="Heading3"/>
      </w:pPr>
      <w:bookmarkStart w:id="76" w:name="_Toc536107684"/>
      <w:r>
        <w:t>Enroll S/MIME certificate</w:t>
      </w:r>
      <w:r w:rsidR="002111D2">
        <w:t>s</w:t>
      </w:r>
      <w:r>
        <w:t xml:space="preserve"> </w:t>
      </w:r>
      <w:r w:rsidR="00713A06">
        <w:t>for</w:t>
      </w:r>
      <w:r>
        <w:t xml:space="preserve"> external parties</w:t>
      </w:r>
      <w:bookmarkEnd w:id="76"/>
    </w:p>
    <w:p w14:paraId="11207C12" w14:textId="3B01A9E1" w:rsidR="008C5A6B" w:rsidRDefault="002111D2" w:rsidP="008C5A6B">
      <w:pPr>
        <w:pStyle w:val="BodyText"/>
      </w:pPr>
      <w:r>
        <w:t>Enroll</w:t>
      </w:r>
      <w:r w:rsidR="002E04D0">
        <w:t xml:space="preserve"> or place orders for S/MIME certificates</w:t>
      </w:r>
      <w:r w:rsidR="008C5A6B">
        <w:t xml:space="preserve"> </w:t>
      </w:r>
      <w:r w:rsidR="002E04D0">
        <w:t>for</w:t>
      </w:r>
      <w:r>
        <w:t xml:space="preserve"> </w:t>
      </w:r>
      <w:r w:rsidR="008C5A6B">
        <w:t>external part</w:t>
      </w:r>
      <w:r>
        <w:t>ies i.e. to</w:t>
      </w:r>
      <w:r w:rsidR="008C5A6B">
        <w:t xml:space="preserve"> user</w:t>
      </w:r>
      <w:r>
        <w:t>s that are generally not registered</w:t>
      </w:r>
      <w:r w:rsidR="008C5A6B">
        <w:t xml:space="preserve"> </w:t>
      </w:r>
      <w:r>
        <w:t>at</w:t>
      </w:r>
      <w:r w:rsidR="008C5A6B">
        <w:t xml:space="preserve"> KeyTalk. The </w:t>
      </w:r>
      <w:r>
        <w:t xml:space="preserve">enrolled </w:t>
      </w:r>
      <w:r w:rsidR="008C5A6B">
        <w:t>certificate</w:t>
      </w:r>
      <w:r>
        <w:t>s</w:t>
      </w:r>
      <w:r w:rsidR="008C5A6B">
        <w:t xml:space="preserve"> will be communicated to the indicated email address</w:t>
      </w:r>
      <w:r w:rsidR="00B23F3D">
        <w:t>e</w:t>
      </w:r>
      <w:r>
        <w:t>s</w:t>
      </w:r>
      <w:r w:rsidR="008C5A6B">
        <w:t xml:space="preserve">. It is strongly recommended to call </w:t>
      </w:r>
      <w:r w:rsidR="008C5A6B">
        <w:rPr>
          <w:rFonts w:ascii="Courier New" w:hAnsi="Courier New" w:cs="Courier New"/>
        </w:rPr>
        <w:t xml:space="preserve">smime-cert-enrollment-availability </w:t>
      </w:r>
      <w:r w:rsidR="008C5A6B">
        <w:t xml:space="preserve">from the </w:t>
      </w:r>
      <w:hyperlink w:anchor="_[as_of_v1.1.0]" w:history="1">
        <w:r w:rsidR="008C5A6B" w:rsidRPr="00633211">
          <w:rPr>
            <w:rStyle w:val="Hyperlink"/>
          </w:rPr>
          <w:t>Public API</w:t>
        </w:r>
      </w:hyperlink>
      <w:r w:rsidR="008C5A6B">
        <w:t xml:space="preserve"> before enrolling a certificate to </w:t>
      </w:r>
      <w:r w:rsidR="00F74101">
        <w:t xml:space="preserve">get </w:t>
      </w:r>
      <w:r w:rsidR="000967CE">
        <w:t>more detailed</w:t>
      </w:r>
      <w:r w:rsidR="00F74101">
        <w:t xml:space="preserve"> diagnostics when </w:t>
      </w:r>
      <w:r>
        <w:t xml:space="preserve">the </w:t>
      </w:r>
      <w:r w:rsidR="00F74101">
        <w:t>enrolment is not possible</w:t>
      </w:r>
      <w:r w:rsidR="00C0772B">
        <w:t xml:space="preserve"> and minimize </w:t>
      </w:r>
      <w:r w:rsidR="00AF5A9A">
        <w:t>the</w:t>
      </w:r>
      <w:r w:rsidR="00C0772B">
        <w:t xml:space="preserve"> chance of errors during enrolment</w:t>
      </w:r>
      <w:r w:rsidR="008C5A6B">
        <w:t>.</w:t>
      </w:r>
    </w:p>
    <w:p w14:paraId="18B58B78" w14:textId="7DC91319" w:rsidR="000C1489" w:rsidRDefault="000C1489" w:rsidP="008C5A6B">
      <w:pPr>
        <w:pStyle w:val="BodyText"/>
      </w:pPr>
    </w:p>
    <w:p w14:paraId="20E3C87C" w14:textId="77777777" w:rsidR="000C1489" w:rsidRDefault="000C1489" w:rsidP="000C1489">
      <w:pPr>
        <w:pStyle w:val="Heading4"/>
        <w:numPr>
          <w:ilvl w:val="0"/>
          <w:numId w:val="0"/>
        </w:numPr>
      </w:pPr>
      <w:r>
        <w:t>Request</w:t>
      </w:r>
    </w:p>
    <w:p w14:paraId="5D8EFB29" w14:textId="159A2251" w:rsidR="000C1489" w:rsidRDefault="000C1489" w:rsidP="000C1489">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sidR="000B5B46">
        <w:rPr>
          <w:rFonts w:ascii="Courier New" w:hAnsi="Courier New" w:cs="Courier New"/>
        </w:rPr>
        <w:t>ss</w:t>
      </w:r>
      <w:r>
        <w:rPr>
          <w:rFonts w:ascii="Courier New" w:hAnsi="Courier New" w:cs="Courier New"/>
        </w:rPr>
        <w:t>api</w:t>
      </w:r>
      <w:r w:rsidRPr="00CA63B6">
        <w:rPr>
          <w:rFonts w:ascii="Courier New" w:hAnsi="Courier New" w:cs="Courier New"/>
        </w:rPr>
        <w:t>/1.</w:t>
      </w:r>
      <w:r w:rsidR="009F5B68">
        <w:rPr>
          <w:rFonts w:ascii="Courier New" w:hAnsi="Courier New" w:cs="Courier New"/>
        </w:rPr>
        <w:t>1</w:t>
      </w:r>
      <w:r w:rsidRPr="00CA63B6">
        <w:rPr>
          <w:rFonts w:ascii="Courier New" w:hAnsi="Courier New" w:cs="Courier New"/>
        </w:rPr>
        <w:t>.0/</w:t>
      </w:r>
      <w:r>
        <w:rPr>
          <w:rFonts w:ascii="Courier New" w:hAnsi="Courier New" w:cs="Courier New"/>
        </w:rPr>
        <w:t>smime-cert</w:t>
      </w:r>
      <w:r w:rsidR="00644913">
        <w:rPr>
          <w:rFonts w:ascii="Courier New" w:hAnsi="Courier New" w:cs="Courier New"/>
        </w:rPr>
        <w:t>-enrollment</w:t>
      </w:r>
    </w:p>
    <w:p w14:paraId="514643FD" w14:textId="77777777" w:rsidR="000C1489" w:rsidRPr="00FF4105" w:rsidRDefault="000C1489" w:rsidP="000C1489">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0FAB1090" w14:textId="77777777" w:rsidR="000C1489" w:rsidRDefault="000C1489" w:rsidP="000C1489">
      <w:pPr>
        <w:pStyle w:val="BodyText"/>
        <w:rPr>
          <w:rFonts w:ascii="Courier New" w:hAnsi="Courier New" w:cs="Courier New"/>
          <w:iCs/>
          <w:sz w:val="18"/>
          <w:lang w:val="en-US"/>
        </w:rPr>
      </w:pPr>
    </w:p>
    <w:p w14:paraId="30A71B03" w14:textId="77777777" w:rsidR="000C1489" w:rsidRDefault="000C1489" w:rsidP="000C1489">
      <w:pPr>
        <w:pStyle w:val="BodyText"/>
        <w:rPr>
          <w:b/>
        </w:rPr>
      </w:pPr>
      <w:r>
        <w:rPr>
          <w:b/>
        </w:rPr>
        <w:t>Request POST</w:t>
      </w:r>
      <w:r w:rsidRPr="000E5793">
        <w:rPr>
          <w:b/>
        </w:rPr>
        <w:t xml:space="preserve"> parameters</w:t>
      </w:r>
      <w:r>
        <w:rPr>
          <w:b/>
        </w:rPr>
        <w:t>:</w:t>
      </w:r>
    </w:p>
    <w:p w14:paraId="15C40C7F" w14:textId="77777777" w:rsidR="000C1489" w:rsidRDefault="000C1489" w:rsidP="000C1489">
      <w:pPr>
        <w:pStyle w:val="BodyText"/>
        <w:rPr>
          <w:b/>
        </w:rPr>
      </w:pPr>
    </w:p>
    <w:tbl>
      <w:tblPr>
        <w:tblStyle w:val="TableGrid"/>
        <w:tblW w:w="8795"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418"/>
        <w:gridCol w:w="992"/>
        <w:gridCol w:w="851"/>
        <w:gridCol w:w="1276"/>
        <w:gridCol w:w="4258"/>
      </w:tblGrid>
      <w:tr w:rsidR="006C15AF" w14:paraId="1F2E3653" w14:textId="77777777" w:rsidTr="002E04D0">
        <w:trPr>
          <w:trHeight w:val="476"/>
        </w:trPr>
        <w:tc>
          <w:tcPr>
            <w:tcW w:w="1418" w:type="dxa"/>
            <w:tcBorders>
              <w:top w:val="single" w:sz="4" w:space="0" w:color="auto"/>
              <w:bottom w:val="single" w:sz="4" w:space="0" w:color="auto"/>
            </w:tcBorders>
          </w:tcPr>
          <w:p w14:paraId="1D2025C7" w14:textId="77777777" w:rsidR="000C1489" w:rsidRDefault="000C1489" w:rsidP="005E2DE2">
            <w:pPr>
              <w:pStyle w:val="BodyText"/>
              <w:rPr>
                <w:b/>
              </w:rPr>
            </w:pPr>
            <w:r>
              <w:rPr>
                <w:b/>
              </w:rPr>
              <w:t>parameter</w:t>
            </w:r>
          </w:p>
        </w:tc>
        <w:tc>
          <w:tcPr>
            <w:tcW w:w="992" w:type="dxa"/>
            <w:tcBorders>
              <w:top w:val="single" w:sz="4" w:space="0" w:color="auto"/>
              <w:bottom w:val="single" w:sz="4" w:space="0" w:color="auto"/>
            </w:tcBorders>
          </w:tcPr>
          <w:p w14:paraId="7555FB43" w14:textId="77777777" w:rsidR="000C1489" w:rsidRDefault="000C1489" w:rsidP="005E2DE2">
            <w:pPr>
              <w:pStyle w:val="BodyText"/>
              <w:rPr>
                <w:b/>
              </w:rPr>
            </w:pPr>
            <w:r>
              <w:rPr>
                <w:b/>
              </w:rPr>
              <w:t>type</w:t>
            </w:r>
          </w:p>
        </w:tc>
        <w:tc>
          <w:tcPr>
            <w:tcW w:w="851" w:type="dxa"/>
            <w:tcBorders>
              <w:top w:val="single" w:sz="4" w:space="0" w:color="auto"/>
              <w:bottom w:val="single" w:sz="4" w:space="0" w:color="auto"/>
            </w:tcBorders>
          </w:tcPr>
          <w:p w14:paraId="7E952D7A" w14:textId="77777777" w:rsidR="000C1489" w:rsidRDefault="000C1489" w:rsidP="005E2DE2">
            <w:pPr>
              <w:pStyle w:val="BodyText"/>
              <w:rPr>
                <w:b/>
              </w:rPr>
            </w:pPr>
            <w:r>
              <w:rPr>
                <w:b/>
              </w:rPr>
              <w:t>required</w:t>
            </w:r>
          </w:p>
        </w:tc>
        <w:tc>
          <w:tcPr>
            <w:tcW w:w="1276" w:type="dxa"/>
            <w:tcBorders>
              <w:top w:val="single" w:sz="4" w:space="0" w:color="auto"/>
              <w:bottom w:val="single" w:sz="4" w:space="0" w:color="auto"/>
            </w:tcBorders>
          </w:tcPr>
          <w:p w14:paraId="3BFE9024" w14:textId="77777777" w:rsidR="000C1489" w:rsidRDefault="000C1489" w:rsidP="005E2DE2">
            <w:pPr>
              <w:pStyle w:val="BodyText"/>
              <w:rPr>
                <w:b/>
              </w:rPr>
            </w:pPr>
            <w:r>
              <w:rPr>
                <w:b/>
              </w:rPr>
              <w:t>default value</w:t>
            </w:r>
          </w:p>
        </w:tc>
        <w:tc>
          <w:tcPr>
            <w:tcW w:w="4258" w:type="dxa"/>
            <w:tcBorders>
              <w:top w:val="single" w:sz="4" w:space="0" w:color="auto"/>
              <w:bottom w:val="single" w:sz="4" w:space="0" w:color="auto"/>
            </w:tcBorders>
          </w:tcPr>
          <w:p w14:paraId="2FEC816E" w14:textId="77777777" w:rsidR="000C1489" w:rsidRDefault="000C1489" w:rsidP="005E2DE2">
            <w:pPr>
              <w:pStyle w:val="BodyText"/>
              <w:rPr>
                <w:b/>
              </w:rPr>
            </w:pPr>
            <w:r>
              <w:rPr>
                <w:b/>
              </w:rPr>
              <w:t>description</w:t>
            </w:r>
          </w:p>
        </w:tc>
      </w:tr>
      <w:tr w:rsidR="006C15AF" w:rsidRPr="00BD354A" w14:paraId="2DC85A9C" w14:textId="77777777" w:rsidTr="002E04D0">
        <w:trPr>
          <w:trHeight w:val="324"/>
        </w:trPr>
        <w:tc>
          <w:tcPr>
            <w:tcW w:w="1418" w:type="dxa"/>
          </w:tcPr>
          <w:p w14:paraId="4AE6CE11" w14:textId="24FB7991" w:rsidR="000C1489" w:rsidRDefault="004318ED" w:rsidP="00B35C6A">
            <w:pPr>
              <w:pStyle w:val="BodyText"/>
              <w:rPr>
                <w:rFonts w:ascii="Courier New" w:hAnsi="Courier New" w:cs="Courier New"/>
                <w:sz w:val="18"/>
                <w:szCs w:val="18"/>
              </w:rPr>
            </w:pPr>
            <w:r w:rsidRPr="004318ED">
              <w:rPr>
                <w:rFonts w:ascii="Courier New" w:hAnsi="Courier New" w:cs="Courier New"/>
                <w:sz w:val="18"/>
                <w:szCs w:val="18"/>
              </w:rPr>
              <w:t>recipient</w:t>
            </w:r>
            <w:r w:rsidR="00B35C6A">
              <w:rPr>
                <w:rFonts w:ascii="Courier New" w:hAnsi="Courier New" w:cs="Courier New"/>
                <w:sz w:val="18"/>
                <w:szCs w:val="18"/>
              </w:rPr>
              <w:t>s</w:t>
            </w:r>
          </w:p>
        </w:tc>
        <w:tc>
          <w:tcPr>
            <w:tcW w:w="992" w:type="dxa"/>
          </w:tcPr>
          <w:p w14:paraId="137C39B2" w14:textId="790BD5B4" w:rsidR="000C1489" w:rsidRDefault="00B35C6A" w:rsidP="005E2DE2">
            <w:pPr>
              <w:pStyle w:val="BodyText"/>
              <w:rPr>
                <w:i/>
              </w:rPr>
            </w:pPr>
            <w:r>
              <w:rPr>
                <w:i/>
              </w:rPr>
              <w:t>JSON object</w:t>
            </w:r>
          </w:p>
        </w:tc>
        <w:tc>
          <w:tcPr>
            <w:tcW w:w="851" w:type="dxa"/>
          </w:tcPr>
          <w:p w14:paraId="1FBE1B23" w14:textId="77777777" w:rsidR="000C1489" w:rsidRDefault="000C1489" w:rsidP="005E2DE2">
            <w:pPr>
              <w:pStyle w:val="BodyText"/>
            </w:pPr>
            <w:r>
              <w:t>yes</w:t>
            </w:r>
          </w:p>
        </w:tc>
        <w:tc>
          <w:tcPr>
            <w:tcW w:w="1276" w:type="dxa"/>
          </w:tcPr>
          <w:p w14:paraId="5B23CD67" w14:textId="77777777" w:rsidR="000C1489" w:rsidRPr="00E27D71" w:rsidRDefault="000C1489" w:rsidP="005E2DE2">
            <w:pPr>
              <w:pStyle w:val="BodyText"/>
              <w:suppressLineNumbers/>
            </w:pPr>
            <w:r>
              <w:t>n/a</w:t>
            </w:r>
          </w:p>
        </w:tc>
        <w:tc>
          <w:tcPr>
            <w:tcW w:w="4258" w:type="dxa"/>
          </w:tcPr>
          <w:p w14:paraId="0A09FAFD" w14:textId="023A9CC9" w:rsidR="004205E1" w:rsidRDefault="00B35C6A" w:rsidP="00B35C6A">
            <w:pPr>
              <w:pStyle w:val="BodyText"/>
              <w:suppressLineNumbers/>
            </w:pPr>
            <w:r>
              <w:t xml:space="preserve">JSON </w:t>
            </w:r>
            <w:r w:rsidR="0074452D">
              <w:t>array of recipient</w:t>
            </w:r>
            <w:r w:rsidR="00114FF0">
              <w:t>s</w:t>
            </w:r>
            <w:r w:rsidR="0074452D">
              <w:t xml:space="preserve">. Each recipient contains at least </w:t>
            </w:r>
            <w:r w:rsidR="00114FF0">
              <w:t>an</w:t>
            </w:r>
            <w:r w:rsidR="0074452D">
              <w:t xml:space="preserve"> </w:t>
            </w:r>
            <w:r>
              <w:t>em</w:t>
            </w:r>
            <w:r w:rsidR="004318ED">
              <w:t xml:space="preserve">ail </w:t>
            </w:r>
            <w:r w:rsidR="0074452D">
              <w:t>address</w:t>
            </w:r>
            <w:r w:rsidR="00114FF0">
              <w:t xml:space="preserve"> to send the download </w:t>
            </w:r>
            <w:r>
              <w:t xml:space="preserve">link </w:t>
            </w:r>
            <w:r w:rsidR="00114FF0">
              <w:t>of</w:t>
            </w:r>
            <w:r>
              <w:t xml:space="preserve"> the </w:t>
            </w:r>
            <w:r w:rsidR="00264360">
              <w:t xml:space="preserve">generated </w:t>
            </w:r>
            <w:r>
              <w:t xml:space="preserve">S/MIME certificate </w:t>
            </w:r>
            <w:r w:rsidR="00114FF0">
              <w:t>to</w:t>
            </w:r>
            <w:r>
              <w:t>.</w:t>
            </w:r>
            <w:r w:rsidR="00114FF0">
              <w:t xml:space="preserve"> </w:t>
            </w:r>
          </w:p>
          <w:p w14:paraId="018A47AB" w14:textId="77777777" w:rsidR="004205E1" w:rsidRDefault="004205E1" w:rsidP="00B35C6A">
            <w:pPr>
              <w:pStyle w:val="BodyText"/>
              <w:suppressLineNumbers/>
            </w:pPr>
          </w:p>
          <w:p w14:paraId="5819EB92" w14:textId="3AE0DB30" w:rsidR="000C1489" w:rsidRDefault="0074452D" w:rsidP="00B35C6A">
            <w:pPr>
              <w:pStyle w:val="BodyText"/>
              <w:suppressLineNumbers/>
            </w:pPr>
            <w:r>
              <w:t xml:space="preserve">A recipient might also include </w:t>
            </w:r>
            <w:r w:rsidR="004205E1" w:rsidRPr="004205E1">
              <w:t>mobile</w:t>
            </w:r>
            <w:r w:rsidR="00B35C6A">
              <w:t xml:space="preserve"> </w:t>
            </w:r>
            <w:r w:rsidR="004205E1">
              <w:t xml:space="preserve">phone </w:t>
            </w:r>
            <w:r w:rsidR="00B35C6A">
              <w:t>number to receive the password for the S/MIME certificate and key</w:t>
            </w:r>
            <w:r w:rsidR="004318ED">
              <w:t>.</w:t>
            </w:r>
            <w:r w:rsidR="00B35C6A">
              <w:t xml:space="preserve"> The mobile number is </w:t>
            </w:r>
            <w:r w:rsidR="00114FF0">
              <w:t xml:space="preserve">only </w:t>
            </w:r>
            <w:r w:rsidR="00B35C6A">
              <w:t xml:space="preserve">required </w:t>
            </w:r>
            <w:r w:rsidR="00264360">
              <w:t>when</w:t>
            </w:r>
            <w:r w:rsidR="00B35C6A">
              <w:t xml:space="preserve"> </w:t>
            </w:r>
            <w:r w:rsidR="00C10E13">
              <w:t xml:space="preserve">it is </w:t>
            </w:r>
            <w:r w:rsidR="00B35C6A">
              <w:t>enforced by the server configuration</w:t>
            </w:r>
            <w:r>
              <w:t xml:space="preserve"> otherwise it is optional</w:t>
            </w:r>
            <w:r w:rsidR="00B35C6A">
              <w:t xml:space="preserve">. If </w:t>
            </w:r>
            <w:r w:rsidR="00114FF0">
              <w:t>mobile phone is neither</w:t>
            </w:r>
            <w:r w:rsidR="00B35C6A">
              <w:t xml:space="preserve"> enforced</w:t>
            </w:r>
            <w:r w:rsidR="00264360">
              <w:t xml:space="preserve"> by the server</w:t>
            </w:r>
            <w:r w:rsidR="00B35C6A">
              <w:t xml:space="preserve"> </w:t>
            </w:r>
            <w:r w:rsidR="00114FF0">
              <w:t>nor</w:t>
            </w:r>
            <w:r w:rsidR="00B35C6A">
              <w:t xml:space="preserve"> supplied by the caller the password will be </w:t>
            </w:r>
            <w:r w:rsidR="00114FF0">
              <w:t>included</w:t>
            </w:r>
            <w:r w:rsidR="00B35C6A">
              <w:t xml:space="preserve"> in the email</w:t>
            </w:r>
            <w:r w:rsidR="004205E1">
              <w:t>.</w:t>
            </w:r>
          </w:p>
          <w:p w14:paraId="6BC978D0" w14:textId="77777777" w:rsidR="004205E1" w:rsidRDefault="004205E1" w:rsidP="00B35C6A">
            <w:pPr>
              <w:pStyle w:val="BodyText"/>
              <w:suppressLineNumbers/>
            </w:pPr>
          </w:p>
          <w:p w14:paraId="508E3D3E" w14:textId="4A6171A8" w:rsidR="004205E1" w:rsidRDefault="004205E1" w:rsidP="004205E1">
            <w:pPr>
              <w:pStyle w:val="BodyText"/>
            </w:pPr>
            <w:r>
              <w:t xml:space="preserve">Example: </w:t>
            </w:r>
          </w:p>
          <w:p w14:paraId="17520BB5" w14:textId="277B4D23" w:rsidR="0030732D" w:rsidRPr="0074452D" w:rsidRDefault="0074452D" w:rsidP="004205E1">
            <w:pPr>
              <w:pStyle w:val="BodyText"/>
              <w:rPr>
                <w:rFonts w:ascii="Courier New" w:hAnsi="Courier New" w:cs="Courier New"/>
                <w:sz w:val="18"/>
                <w:szCs w:val="18"/>
              </w:rPr>
            </w:pPr>
            <w:r w:rsidRPr="0074452D">
              <w:rPr>
                <w:rFonts w:ascii="Courier New" w:hAnsi="Courier New" w:cs="Courier New"/>
                <w:sz w:val="18"/>
                <w:szCs w:val="18"/>
              </w:rPr>
              <w:t>[</w:t>
            </w:r>
          </w:p>
          <w:p w14:paraId="25BDDC27" w14:textId="5D71EC70" w:rsidR="00BF43F0"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3073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hyperlink r:id="rId14" w:history="1">
              <w:r w:rsidR="0074452D" w:rsidRPr="0074452D">
                <w:rPr>
                  <w:rStyle w:val="Hyperlink"/>
                  <w:rFonts w:ascii="Courier New" w:hAnsi="Courier New" w:cs="Courier New"/>
                  <w:sz w:val="18"/>
                  <w:szCs w:val="18"/>
                </w:rPr>
                <w:t>mike.brook@example.com</w:t>
              </w:r>
            </w:hyperlink>
            <w:r w:rsidR="002236C0" w:rsidRPr="00A937A0">
              <w:rPr>
                <w:rFonts w:ascii="Courier New" w:hAnsi="Courier New" w:cs="Courier New"/>
                <w:sz w:val="18"/>
              </w:rPr>
              <w:t>"</w:t>
            </w:r>
            <w:r w:rsidR="0074452D" w:rsidRPr="0074452D">
              <w:rPr>
                <w:rFonts w:ascii="Courier New" w:hAnsi="Courier New" w:cs="Courier New"/>
                <w:sz w:val="18"/>
                <w:szCs w:val="18"/>
              </w:rPr>
              <w:t>,</w:t>
            </w:r>
          </w:p>
          <w:p w14:paraId="7328D150" w14:textId="0DAC9E02" w:rsidR="0030732D" w:rsidRPr="0074452D" w:rsidRDefault="002236C0" w:rsidP="0030732D">
            <w:pPr>
              <w:pStyle w:val="BodyText"/>
              <w:ind w:firstLine="333"/>
              <w:rPr>
                <w:rFonts w:ascii="Courier New" w:hAnsi="Courier New" w:cs="Courier New"/>
                <w:sz w:val="18"/>
                <w:szCs w:val="18"/>
              </w:rPr>
            </w:pPr>
            <w:r w:rsidRPr="00A937A0">
              <w:rPr>
                <w:rFonts w:ascii="Courier New" w:hAnsi="Courier New" w:cs="Courier New"/>
                <w:sz w:val="18"/>
              </w:rPr>
              <w:lastRenderedPageBreak/>
              <w:t>"</w:t>
            </w:r>
            <w:r w:rsidR="00BF43F0" w:rsidRPr="0074452D">
              <w:rPr>
                <w:rFonts w:ascii="Courier New" w:hAnsi="Courier New" w:cs="Courier New"/>
                <w:sz w:val="18"/>
                <w:szCs w:val="18"/>
              </w:rPr>
              <w:t>mobile</w:t>
            </w:r>
            <w:r w:rsidRPr="00A937A0">
              <w:rPr>
                <w:rFonts w:ascii="Courier New" w:hAnsi="Courier New" w:cs="Courier New"/>
                <w:sz w:val="18"/>
              </w:rPr>
              <w:t>"</w:t>
            </w:r>
            <w:r w:rsidR="004205E1" w:rsidRPr="0074452D">
              <w:rPr>
                <w:rFonts w:ascii="Courier New" w:hAnsi="Courier New" w:cs="Courier New"/>
                <w:sz w:val="18"/>
                <w:szCs w:val="18"/>
              </w:rPr>
              <w:t>:</w:t>
            </w:r>
            <w:r w:rsidRPr="00A937A0">
              <w:rPr>
                <w:rFonts w:ascii="Courier New" w:hAnsi="Courier New" w:cs="Courier New"/>
                <w:sz w:val="18"/>
              </w:rPr>
              <w:t>"</w:t>
            </w:r>
            <w:r w:rsidR="00BF43F0" w:rsidRPr="0074452D">
              <w:rPr>
                <w:rFonts w:ascii="Courier New" w:hAnsi="Courier New" w:cs="Courier New"/>
                <w:sz w:val="18"/>
                <w:szCs w:val="18"/>
              </w:rPr>
              <w:t>+316456</w:t>
            </w:r>
            <w:r w:rsidR="00C300B3" w:rsidRPr="0074452D">
              <w:rPr>
                <w:rFonts w:ascii="Courier New" w:hAnsi="Courier New" w:cs="Courier New"/>
                <w:sz w:val="18"/>
                <w:szCs w:val="18"/>
              </w:rPr>
              <w:t>1</w:t>
            </w:r>
            <w:r w:rsidR="00BF43F0" w:rsidRPr="0074452D">
              <w:rPr>
                <w:rFonts w:ascii="Courier New" w:hAnsi="Courier New" w:cs="Courier New"/>
                <w:sz w:val="18"/>
                <w:szCs w:val="18"/>
              </w:rPr>
              <w:t>0000</w:t>
            </w:r>
            <w:r w:rsidRPr="00A937A0">
              <w:rPr>
                <w:rFonts w:ascii="Courier New" w:hAnsi="Courier New" w:cs="Courier New"/>
                <w:sz w:val="18"/>
              </w:rPr>
              <w:t>"</w:t>
            </w:r>
          </w:p>
          <w:p w14:paraId="000DA08E" w14:textId="4C789A4E" w:rsidR="0030732D" w:rsidRPr="0074452D" w:rsidRDefault="00E54C95" w:rsidP="00E54C95">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r w:rsidR="004205E1" w:rsidRPr="0074452D">
              <w:rPr>
                <w:rFonts w:ascii="Courier New" w:hAnsi="Courier New" w:cs="Courier New"/>
                <w:sz w:val="18"/>
                <w:szCs w:val="18"/>
              </w:rPr>
              <w:t>,</w:t>
            </w:r>
          </w:p>
          <w:p w14:paraId="7D186FB0" w14:textId="15B119FF" w:rsidR="0074452D" w:rsidRPr="0074452D" w:rsidRDefault="0030732D" w:rsidP="0030732D">
            <w:pPr>
              <w:pStyle w:val="BodyText"/>
              <w:rPr>
                <w:rFonts w:ascii="Courier New" w:hAnsi="Courier New" w:cs="Courier New"/>
                <w:sz w:val="18"/>
                <w:szCs w:val="18"/>
              </w:rPr>
            </w:pPr>
            <w:r w:rsidRPr="0074452D">
              <w:rPr>
                <w:rFonts w:ascii="Courier New" w:hAnsi="Courier New" w:cs="Courier New"/>
                <w:sz w:val="18"/>
                <w:szCs w:val="18"/>
              </w:rPr>
              <w:t xml:space="preserve">  </w:t>
            </w:r>
            <w:r w:rsidR="007445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r w:rsidR="00BF43F0" w:rsidRPr="0074452D">
              <w:rPr>
                <w:rFonts w:ascii="Courier New" w:hAnsi="Courier New" w:cs="Courier New"/>
                <w:sz w:val="18"/>
                <w:szCs w:val="18"/>
              </w:rPr>
              <w:t>chuck.norris@badass.com”</w:t>
            </w:r>
            <w:r w:rsidR="0074452D" w:rsidRPr="0074452D">
              <w:rPr>
                <w:rFonts w:ascii="Courier New" w:hAnsi="Courier New" w:cs="Courier New"/>
                <w:sz w:val="18"/>
                <w:szCs w:val="18"/>
              </w:rPr>
              <w:t xml:space="preserve"> </w:t>
            </w:r>
          </w:p>
          <w:p w14:paraId="2702CBBB" w14:textId="0EBDAE30" w:rsidR="00BF43F0" w:rsidRPr="0074452D"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p>
          <w:p w14:paraId="7F310643" w14:textId="288D08D1" w:rsidR="0074452D" w:rsidRPr="0074452D" w:rsidRDefault="0074452D" w:rsidP="0030732D">
            <w:pPr>
              <w:pStyle w:val="BodyText"/>
              <w:rPr>
                <w:rFonts w:ascii="Courier New" w:hAnsi="Courier New" w:cs="Courier New"/>
                <w:sz w:val="18"/>
                <w:szCs w:val="18"/>
              </w:rPr>
            </w:pPr>
            <w:r w:rsidRPr="0074452D">
              <w:rPr>
                <w:rFonts w:ascii="Courier New" w:hAnsi="Courier New" w:cs="Courier New"/>
                <w:sz w:val="18"/>
                <w:szCs w:val="18"/>
              </w:rPr>
              <w:t>]</w:t>
            </w:r>
          </w:p>
          <w:p w14:paraId="19ECD587" w14:textId="449197C5" w:rsidR="004205E1" w:rsidRDefault="004205E1" w:rsidP="004205E1">
            <w:pPr>
              <w:pStyle w:val="BodyText"/>
              <w:suppressLineNumbers/>
            </w:pPr>
          </w:p>
        </w:tc>
      </w:tr>
      <w:tr w:rsidR="006C15AF" w:rsidRPr="00BD354A" w14:paraId="31727C89" w14:textId="77777777" w:rsidTr="002E04D0">
        <w:trPr>
          <w:trHeight w:val="423"/>
        </w:trPr>
        <w:tc>
          <w:tcPr>
            <w:tcW w:w="1418" w:type="dxa"/>
          </w:tcPr>
          <w:p w14:paraId="5B65CBA5" w14:textId="565AF8B3" w:rsidR="006C15AF" w:rsidRPr="004318ED" w:rsidRDefault="006C15AF" w:rsidP="005E2DE2">
            <w:pPr>
              <w:pStyle w:val="BodyText"/>
              <w:rPr>
                <w:rFonts w:ascii="Courier New" w:hAnsi="Courier New" w:cs="Courier New"/>
                <w:sz w:val="18"/>
                <w:szCs w:val="18"/>
              </w:rPr>
            </w:pPr>
            <w:r w:rsidRPr="006C15AF">
              <w:rPr>
                <w:rFonts w:ascii="Courier New" w:hAnsi="Courier New" w:cs="Courier New"/>
                <w:sz w:val="18"/>
                <w:szCs w:val="18"/>
              </w:rPr>
              <w:lastRenderedPageBreak/>
              <w:t>svr-host-name</w:t>
            </w:r>
            <w:r>
              <w:rPr>
                <w:rFonts w:ascii="Courier New" w:hAnsi="Courier New" w:cs="Courier New"/>
                <w:sz w:val="18"/>
                <w:szCs w:val="18"/>
              </w:rPr>
              <w:tab/>
            </w:r>
          </w:p>
        </w:tc>
        <w:tc>
          <w:tcPr>
            <w:tcW w:w="992" w:type="dxa"/>
          </w:tcPr>
          <w:p w14:paraId="6B4250D4" w14:textId="1C354124" w:rsidR="006C15AF" w:rsidRDefault="006C15AF" w:rsidP="005E2DE2">
            <w:pPr>
              <w:pStyle w:val="BodyText"/>
              <w:rPr>
                <w:i/>
              </w:rPr>
            </w:pPr>
            <w:r>
              <w:rPr>
                <w:i/>
              </w:rPr>
              <w:t>string</w:t>
            </w:r>
          </w:p>
        </w:tc>
        <w:tc>
          <w:tcPr>
            <w:tcW w:w="851" w:type="dxa"/>
          </w:tcPr>
          <w:p w14:paraId="6A23D7B0" w14:textId="18335FE3" w:rsidR="006C15AF" w:rsidRDefault="006C15AF" w:rsidP="005E2DE2">
            <w:pPr>
              <w:pStyle w:val="BodyText"/>
            </w:pPr>
            <w:r>
              <w:t>no</w:t>
            </w:r>
          </w:p>
        </w:tc>
        <w:tc>
          <w:tcPr>
            <w:tcW w:w="1276" w:type="dxa"/>
          </w:tcPr>
          <w:p w14:paraId="7C1672BF" w14:textId="79718E72" w:rsidR="006C15AF" w:rsidRDefault="006C15AF" w:rsidP="006C15AF">
            <w:pPr>
              <w:pStyle w:val="BodyText"/>
              <w:suppressLineNumbers/>
            </w:pPr>
            <w:r>
              <w:t>hostname extracted from the KeyTalk server’s web management certificate otherwise IP address</w:t>
            </w:r>
          </w:p>
        </w:tc>
        <w:tc>
          <w:tcPr>
            <w:tcW w:w="4258" w:type="dxa"/>
          </w:tcPr>
          <w:p w14:paraId="043CF43D" w14:textId="1C4D3413" w:rsidR="006C15AF" w:rsidRDefault="006C15AF" w:rsidP="006C15AF">
            <w:pPr>
              <w:pStyle w:val="BodyText"/>
              <w:suppressLineNumbers/>
            </w:pPr>
            <w:r>
              <w:t xml:space="preserve">KeyTalk server hostname to make up a download link to for the generated S/MIME certificate. This link is communicated to the S/MIME recipient hence the hostname should be routable for this person. </w:t>
            </w:r>
          </w:p>
        </w:tc>
      </w:tr>
      <w:tr w:rsidR="002E04D0" w:rsidRPr="00BD354A" w14:paraId="3F0B5705" w14:textId="77777777" w:rsidTr="002E04D0">
        <w:trPr>
          <w:trHeight w:val="423"/>
        </w:trPr>
        <w:tc>
          <w:tcPr>
            <w:tcW w:w="1418" w:type="dxa"/>
          </w:tcPr>
          <w:p w14:paraId="736E0797" w14:textId="4E1F7E36" w:rsidR="002E04D0" w:rsidRPr="006C15AF" w:rsidRDefault="002E04D0" w:rsidP="005E2DE2">
            <w:pPr>
              <w:pStyle w:val="BodyText"/>
              <w:rPr>
                <w:rFonts w:ascii="Courier New" w:hAnsi="Courier New" w:cs="Courier New"/>
                <w:sz w:val="18"/>
                <w:szCs w:val="18"/>
              </w:rPr>
            </w:pPr>
            <w:r w:rsidRPr="00456758">
              <w:rPr>
                <w:i/>
                <w:color w:val="0000FF"/>
              </w:rPr>
              <w:t xml:space="preserve">[as of </w:t>
            </w:r>
            <w:r>
              <w:rPr>
                <w:i/>
                <w:color w:val="0000FF"/>
              </w:rPr>
              <w:t>v1.1.0</w:t>
            </w:r>
            <w:r w:rsidRPr="00456758">
              <w:rPr>
                <w:i/>
                <w:color w:val="0000FF"/>
              </w:rPr>
              <w:t>]</w:t>
            </w:r>
            <w:r>
              <w:t xml:space="preserve"> </w:t>
            </w:r>
            <w:r>
              <w:rPr>
                <w:rFonts w:ascii="Courier New" w:hAnsi="Courier New" w:cs="Courier New"/>
                <w:sz w:val="18"/>
                <w:szCs w:val="18"/>
              </w:rPr>
              <w:t>synchronous</w:t>
            </w:r>
          </w:p>
        </w:tc>
        <w:tc>
          <w:tcPr>
            <w:tcW w:w="992" w:type="dxa"/>
          </w:tcPr>
          <w:p w14:paraId="5F261BF0" w14:textId="7FFCFB8B" w:rsidR="002E04D0" w:rsidRDefault="002E04D0" w:rsidP="005E2DE2">
            <w:pPr>
              <w:pStyle w:val="BodyText"/>
              <w:rPr>
                <w:i/>
              </w:rPr>
            </w:pPr>
            <w:r>
              <w:rPr>
                <w:i/>
              </w:rPr>
              <w:t>boolean</w:t>
            </w:r>
          </w:p>
        </w:tc>
        <w:tc>
          <w:tcPr>
            <w:tcW w:w="851" w:type="dxa"/>
          </w:tcPr>
          <w:p w14:paraId="540AAD10" w14:textId="46245478" w:rsidR="002E04D0" w:rsidRDefault="002E04D0" w:rsidP="005E2DE2">
            <w:pPr>
              <w:pStyle w:val="BodyText"/>
            </w:pPr>
            <w:r>
              <w:t>no</w:t>
            </w:r>
          </w:p>
        </w:tc>
        <w:tc>
          <w:tcPr>
            <w:tcW w:w="1276" w:type="dxa"/>
          </w:tcPr>
          <w:p w14:paraId="389E27B6" w14:textId="1F798F70" w:rsidR="002E04D0" w:rsidRDefault="002E04D0" w:rsidP="006C15AF">
            <w:pPr>
              <w:pStyle w:val="BodyText"/>
              <w:suppressLineNumbers/>
            </w:pPr>
            <w:r>
              <w:t>true</w:t>
            </w:r>
          </w:p>
        </w:tc>
        <w:tc>
          <w:tcPr>
            <w:tcW w:w="4258" w:type="dxa"/>
          </w:tcPr>
          <w:p w14:paraId="0A1F1207" w14:textId="7B812932" w:rsidR="002E04D0" w:rsidRDefault="002E04D0" w:rsidP="002E04D0">
            <w:pPr>
              <w:pStyle w:val="BodyText"/>
            </w:pPr>
            <w:r>
              <w:t xml:space="preserve">When set to </w:t>
            </w:r>
            <w:r w:rsidRPr="002E04D0">
              <w:rPr>
                <w:rFonts w:ascii="Courier New" w:hAnsi="Courier New" w:cs="Courier New"/>
              </w:rPr>
              <w:t>false</w:t>
            </w:r>
            <w:r w:rsidRPr="002E04D0">
              <w:t>, the</w:t>
            </w:r>
            <w:r>
              <w:rPr>
                <w:rFonts w:ascii="Courier New" w:hAnsi="Courier New" w:cs="Courier New"/>
              </w:rPr>
              <w:t xml:space="preserve"> </w:t>
            </w:r>
            <w:r>
              <w:t xml:space="preserve">function does not immediately yield a certificate. </w:t>
            </w:r>
            <w:r w:rsidRPr="00713A06">
              <w:t xml:space="preserve">Instead </w:t>
            </w:r>
            <w:r w:rsidR="00633211">
              <w:t>KeyTalk</w:t>
            </w:r>
            <w:r w:rsidRPr="00713A06">
              <w:t xml:space="preserve"> </w:t>
            </w:r>
            <w:r w:rsidR="00633211">
              <w:t>will submit</w:t>
            </w:r>
            <w:r w:rsidRPr="00713A06">
              <w:t xml:space="preserve"> a request to </w:t>
            </w:r>
            <w:r w:rsidR="00D268BE">
              <w:t>a</w:t>
            </w:r>
            <w:r>
              <w:t xml:space="preserve"> configured</w:t>
            </w:r>
            <w:r w:rsidRPr="00713A06">
              <w:t xml:space="preserve"> CA, which get</w:t>
            </w:r>
            <w:r>
              <w:t>s</w:t>
            </w:r>
            <w:r w:rsidRPr="00713A06">
              <w:t xml:space="preserve"> responsible</w:t>
            </w:r>
            <w:r>
              <w:t xml:space="preserve"> for</w:t>
            </w:r>
            <w:r w:rsidRPr="00713A06">
              <w:t xml:space="preserve"> communicat</w:t>
            </w:r>
            <w:r>
              <w:t>ing the certificate back to the users via e-mail, normally after asking them for approval.</w:t>
            </w:r>
          </w:p>
          <w:p w14:paraId="65034DFD" w14:textId="77777777" w:rsidR="002E04D0" w:rsidRDefault="002E04D0" w:rsidP="002E04D0">
            <w:pPr>
              <w:pStyle w:val="BodyText"/>
            </w:pPr>
          </w:p>
          <w:p w14:paraId="4AD3CCA2" w14:textId="51FD2788" w:rsidR="002E04D0" w:rsidRDefault="002E04D0" w:rsidP="002E04D0">
            <w:pPr>
              <w:pStyle w:val="BodyText"/>
            </w:pPr>
            <w:r>
              <w:t>At the moment S/MIME asynchronous orders are only supported by KeyTalk services bound to GlobalSign PersonalSign products.</w:t>
            </w:r>
          </w:p>
          <w:p w14:paraId="26665659" w14:textId="7107148B" w:rsidR="002E04D0" w:rsidRDefault="002E04D0" w:rsidP="002E04D0">
            <w:pPr>
              <w:pStyle w:val="BodyText"/>
            </w:pPr>
          </w:p>
        </w:tc>
      </w:tr>
    </w:tbl>
    <w:p w14:paraId="25EEAE3B" w14:textId="78BF1A25" w:rsidR="000C1489" w:rsidRPr="006C15AF" w:rsidRDefault="006C15AF" w:rsidP="008C5A6B">
      <w:pPr>
        <w:pStyle w:val="BodyText"/>
        <w:rPr>
          <w:rFonts w:ascii="Courier New" w:hAnsi="Courier New" w:cs="Courier New"/>
          <w:sz w:val="18"/>
          <w:szCs w:val="18"/>
        </w:rPr>
      </w:pPr>
      <w:r>
        <w:rPr>
          <w:rFonts w:ascii="Courier New" w:hAnsi="Courier New" w:cs="Courier New"/>
          <w:sz w:val="18"/>
          <w:szCs w:val="18"/>
        </w:rPr>
        <w:tab/>
      </w:r>
    </w:p>
    <w:p w14:paraId="5AEC2DE2" w14:textId="009F71D6" w:rsidR="00104175" w:rsidRPr="00A937A0" w:rsidRDefault="00A937A0" w:rsidP="00104175">
      <w:pPr>
        <w:pStyle w:val="BodyText"/>
        <w:rPr>
          <w:b/>
        </w:rPr>
      </w:pPr>
      <w:r w:rsidRPr="00A937A0">
        <w:rPr>
          <w:b/>
        </w:rPr>
        <w:t>Example</w:t>
      </w:r>
      <w:r w:rsidR="009B6E25">
        <w:rPr>
          <w:b/>
        </w:rPr>
        <w:t xml:space="preserve"> </w:t>
      </w:r>
      <w:r w:rsidR="009B6E25" w:rsidRPr="009B6E25">
        <w:t>(for the recipients above)</w:t>
      </w:r>
      <w:r w:rsidRPr="00A937A0">
        <w:rPr>
          <w:b/>
        </w:rPr>
        <w:t>:</w:t>
      </w:r>
    </w:p>
    <w:p w14:paraId="3A3086A1" w14:textId="152BE0C2" w:rsidR="00A937A0" w:rsidRDefault="00A937A0" w:rsidP="00104175">
      <w:pPr>
        <w:pStyle w:val="BodyText"/>
      </w:pPr>
    </w:p>
    <w:p w14:paraId="1C550D74" w14:textId="24CD1A6E" w:rsidR="00A937A0" w:rsidRPr="00A937A0" w:rsidRDefault="00A937A0" w:rsidP="00A937A0">
      <w:pPr>
        <w:pStyle w:val="BodyText"/>
        <w:rPr>
          <w:rFonts w:ascii="Courier New" w:hAnsi="Courier New" w:cs="Courier New"/>
          <w:sz w:val="18"/>
        </w:rPr>
      </w:pPr>
      <w:r w:rsidRPr="00A937A0">
        <w:rPr>
          <w:rFonts w:ascii="Courier New" w:hAnsi="Courier New" w:cs="Courier New"/>
          <w:b/>
          <w:sz w:val="18"/>
        </w:rPr>
        <w:t>$ curl</w:t>
      </w:r>
      <w:r w:rsidRPr="00A937A0">
        <w:rPr>
          <w:rFonts w:ascii="Courier New" w:hAnsi="Courier New" w:cs="Courier New"/>
          <w:sz w:val="18"/>
        </w:rPr>
        <w:t xml:space="preserve"> -H "Content-Type: application/x-www-form-urlencoded" \</w:t>
      </w:r>
    </w:p>
    <w:p w14:paraId="05F1E027"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--cert ./client-cert.pem \</w:t>
      </w:r>
    </w:p>
    <w:p w14:paraId="2B30F6CF"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--key ./client-cert-key.pem \</w:t>
      </w:r>
    </w:p>
    <w:p w14:paraId="651D72A9" w14:textId="600300BF" w:rsidR="009B6E25" w:rsidRDefault="009B6E25" w:rsidP="00A937A0">
      <w:pPr>
        <w:pStyle w:val="BodyText"/>
        <w:rPr>
          <w:rFonts w:ascii="Courier New" w:hAnsi="Courier New" w:cs="Courier New"/>
          <w:sz w:val="18"/>
        </w:rPr>
      </w:pPr>
      <w:r w:rsidRPr="009B6E25">
        <w:rPr>
          <w:rFonts w:ascii="Courier New" w:hAnsi="Courier New" w:cs="Courier New"/>
          <w:sz w:val="18"/>
        </w:rPr>
        <w:t>-d "recipients=</w:t>
      </w:r>
      <w:r w:rsidR="002236C0" w:rsidRPr="002236C0">
        <w:rPr>
          <w:rFonts w:ascii="Courier New" w:hAnsi="Courier New" w:cs="Courier New"/>
          <w:sz w:val="18"/>
        </w:rPr>
        <w:t>%5B%7B%22email%22%3A%22mike.brook%40example.com%22%2C%22mobile%22%3A%22%2B31645610000%22%7D%2C%7B%22email%22%3A%22chuck.norris%40badass.com%22%7D%5D</w:t>
      </w:r>
      <w:r w:rsidRPr="009B6E25">
        <w:rPr>
          <w:rFonts w:ascii="Courier New" w:hAnsi="Courier New" w:cs="Courier New"/>
          <w:sz w:val="18"/>
        </w:rPr>
        <w:t>" \</w:t>
      </w:r>
    </w:p>
    <w:p w14:paraId="4F5A2A26" w14:textId="3E578A1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 xml:space="preserve">-X POST </w:t>
      </w:r>
      <w:hyperlink r:id="rId15" w:history="1">
        <w:r w:rsidR="009F5B68" w:rsidRPr="009A546A">
          <w:rPr>
            <w:rStyle w:val="Hyperlink"/>
            <w:rFonts w:ascii="Courier New" w:hAnsi="Courier New" w:cs="Courier New"/>
            <w:sz w:val="18"/>
          </w:rPr>
          <w:t>https://test.keytalk.com:3000/ssapi/1.1.0/smime-cert-enrollment</w:t>
        </w:r>
      </w:hyperlink>
    </w:p>
    <w:p w14:paraId="70873085" w14:textId="528567F7" w:rsidR="00A937A0" w:rsidRDefault="00A937A0" w:rsidP="00A937A0">
      <w:pPr>
        <w:pStyle w:val="BodyText"/>
      </w:pPr>
    </w:p>
    <w:p w14:paraId="62F2524F" w14:textId="77777777" w:rsidR="00A937A0" w:rsidRDefault="00A937A0" w:rsidP="00A937A0">
      <w:pPr>
        <w:pStyle w:val="BodyText"/>
      </w:pPr>
    </w:p>
    <w:p w14:paraId="0E3462B5" w14:textId="77777777" w:rsidR="000D1AD6" w:rsidRDefault="000D1AD6" w:rsidP="000D1AD6">
      <w:pPr>
        <w:pStyle w:val="BodyText"/>
        <w:rPr>
          <w:b/>
          <w:sz w:val="22"/>
        </w:rPr>
      </w:pPr>
      <w:r w:rsidRPr="002C1D43">
        <w:rPr>
          <w:b/>
          <w:sz w:val="22"/>
        </w:rPr>
        <w:t>Response</w:t>
      </w:r>
    </w:p>
    <w:p w14:paraId="11E75ECA" w14:textId="77777777" w:rsidR="00C050A8" w:rsidRDefault="00C050A8" w:rsidP="00C050A8">
      <w:pPr>
        <w:pStyle w:val="BodyText"/>
        <w:rPr>
          <w:rFonts w:ascii="Courier New" w:hAnsi="Courier New" w:cs="Courier New"/>
        </w:rPr>
      </w:pPr>
    </w:p>
    <w:p w14:paraId="4E3C64B1" w14:textId="6DB0C1E0" w:rsidR="00C050A8" w:rsidRDefault="00C050A8" w:rsidP="00C050A8">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1D58B5">
        <w:t xml:space="preserve"> when synchronous enrolment requested and</w:t>
      </w:r>
      <w:r w:rsidR="005E2E9F">
        <w:t xml:space="preserve"> </w:t>
      </w:r>
      <w:r w:rsidR="00F437C5">
        <w:t>it</w:t>
      </w:r>
      <w:r>
        <w:t xml:space="preserve"> succeeded</w:t>
      </w:r>
      <w:r w:rsidR="00872A39">
        <w:t xml:space="preserve"> for at least one recipient</w:t>
      </w:r>
      <w:r w:rsidR="003E4D99">
        <w:t xml:space="preserve">. </w:t>
      </w: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C050A8" w:rsidRPr="00907EB8" w14:paraId="15343F62" w14:textId="77777777" w:rsidTr="009E3F21">
        <w:trPr>
          <w:trHeight w:val="71"/>
        </w:trPr>
        <w:tc>
          <w:tcPr>
            <w:tcW w:w="8517" w:type="dxa"/>
            <w:shd w:val="clear" w:color="auto" w:fill="C2C2C2"/>
          </w:tcPr>
          <w:p w14:paraId="7DEFB99B" w14:textId="77777777" w:rsidR="00C050A8" w:rsidRDefault="00C050A8" w:rsidP="009E3F21">
            <w:pPr>
              <w:pStyle w:val="HTMLPreformatted"/>
              <w:rPr>
                <w:rFonts w:cs="Courier New"/>
                <w:sz w:val="18"/>
                <w:lang w:val="en-US" w:eastAsia="nl-NL"/>
              </w:rPr>
            </w:pPr>
          </w:p>
          <w:p w14:paraId="3BF7C33C" w14:textId="27D7F58E" w:rsidR="00C050A8" w:rsidRDefault="00C050A8" w:rsidP="00872A39">
            <w:pPr>
              <w:pStyle w:val="BodyText"/>
              <w:rPr>
                <w:rFonts w:cs="Courier New"/>
                <w:sz w:val="18"/>
                <w:szCs w:val="18"/>
                <w:lang w:val="en-US"/>
              </w:rPr>
            </w:pPr>
            <w:r w:rsidRPr="00000D62">
              <w:rPr>
                <w:rFonts w:cs="Courier New"/>
                <w:sz w:val="18"/>
                <w:szCs w:val="18"/>
                <w:lang w:val="en-US"/>
              </w:rPr>
              <w:t>{</w:t>
            </w:r>
          </w:p>
          <w:p w14:paraId="7C7247A7" w14:textId="694E90AD" w:rsidR="00872A39" w:rsidRDefault="00872A39" w:rsidP="00872A39">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6D3763">
              <w:rPr>
                <w:rFonts w:cs="Courier New"/>
              </w:rPr>
              <w:t>smime-cert-enrollment</w:t>
            </w:r>
            <w:r>
              <w:rPr>
                <w:rFonts w:cs="Courier New"/>
                <w:sz w:val="18"/>
                <w:szCs w:val="18"/>
                <w:lang w:val="en-US" w:eastAsia="nl-NL"/>
              </w:rPr>
              <w:t>”,</w:t>
            </w:r>
          </w:p>
          <w:p w14:paraId="06113D47" w14:textId="77777777" w:rsidR="006D3763" w:rsidRDefault="006D3763" w:rsidP="00872A39">
            <w:pPr>
              <w:pStyle w:val="HTMLPreformatted"/>
              <w:rPr>
                <w:rFonts w:cs="Courier New"/>
                <w:sz w:val="18"/>
                <w:szCs w:val="18"/>
                <w:lang w:val="en-US" w:eastAsia="nl-NL"/>
              </w:rPr>
            </w:pPr>
          </w:p>
          <w:p w14:paraId="0E6C5147" w14:textId="0E361416" w:rsidR="00BF7781" w:rsidRDefault="00BF7781" w:rsidP="00BF7781">
            <w:pPr>
              <w:pStyle w:val="HTMLPreformatted"/>
              <w:rPr>
                <w:rFonts w:cs="Courier New"/>
                <w:sz w:val="18"/>
                <w:szCs w:val="18"/>
                <w:lang w:val="en-US" w:eastAsia="nl-NL"/>
              </w:rPr>
            </w:pPr>
            <w:r>
              <w:rPr>
                <w:rFonts w:cs="Courier New"/>
                <w:sz w:val="18"/>
                <w:szCs w:val="18"/>
                <w:lang w:val="en-US" w:eastAsia="nl-NL"/>
              </w:rPr>
              <w:t xml:space="preserve">  “enrolled-recipients”</w:t>
            </w:r>
            <w:r w:rsidRPr="00000D62">
              <w:rPr>
                <w:rFonts w:cs="Courier New"/>
                <w:sz w:val="18"/>
                <w:szCs w:val="18"/>
                <w:lang w:val="en-US" w:eastAsia="nl-NL"/>
              </w:rPr>
              <w:t xml:space="preserve">: </w:t>
            </w:r>
            <w:r>
              <w:rPr>
                <w:rFonts w:cs="Courier New"/>
                <w:sz w:val="18"/>
                <w:szCs w:val="18"/>
                <w:lang w:val="en-US" w:eastAsia="nl-NL"/>
              </w:rPr>
              <w:t>[</w:t>
            </w:r>
            <w:r w:rsidR="004A5FEF">
              <w:rPr>
                <w:rFonts w:cs="Courier New"/>
                <w:sz w:val="18"/>
                <w:szCs w:val="18"/>
                <w:lang w:val="en-US" w:eastAsia="nl-NL"/>
              </w:rPr>
              <w:t xml:space="preserve"> </w:t>
            </w:r>
            <w:r w:rsidR="0076258F">
              <w:rPr>
                <w:rFonts w:cs="Courier New"/>
                <w:sz w:val="18"/>
                <w:szCs w:val="18"/>
                <w:lang w:val="en-US" w:eastAsia="nl-NL"/>
              </w:rPr>
              <w:t xml:space="preserve">emails </w:t>
            </w:r>
            <w:r>
              <w:rPr>
                <w:rFonts w:cs="Courier New"/>
                <w:sz w:val="18"/>
                <w:szCs w:val="18"/>
                <w:lang w:val="en-US" w:eastAsia="nl-NL"/>
              </w:rPr>
              <w:t>],</w:t>
            </w:r>
          </w:p>
          <w:p w14:paraId="3B13B075" w14:textId="77777777" w:rsidR="00F42E08" w:rsidRDefault="004A5FEF" w:rsidP="004A5FEF">
            <w:pPr>
              <w:pStyle w:val="HTMLPreformatted"/>
              <w:rPr>
                <w:rFonts w:cs="Courier New"/>
                <w:sz w:val="18"/>
                <w:szCs w:val="18"/>
                <w:lang w:val="en-US" w:eastAsia="nl-NL"/>
              </w:rPr>
            </w:pPr>
            <w:r>
              <w:rPr>
                <w:rFonts w:cs="Courier New"/>
                <w:sz w:val="18"/>
                <w:szCs w:val="18"/>
                <w:lang w:val="en-US" w:eastAsia="nl-NL"/>
              </w:rPr>
              <w:t xml:space="preserve">  “failed</w:t>
            </w:r>
            <w:r w:rsidR="0076258F">
              <w:rPr>
                <w:rFonts w:cs="Courier New"/>
                <w:sz w:val="18"/>
                <w:szCs w:val="18"/>
                <w:lang w:val="en-US" w:eastAsia="nl-NL"/>
              </w:rPr>
              <w:t>-recipient</w:t>
            </w:r>
            <w:r w:rsidR="00F42E08">
              <w:rPr>
                <w:rFonts w:cs="Courier New"/>
                <w:sz w:val="18"/>
                <w:szCs w:val="18"/>
                <w:lang w:val="en-US" w:eastAsia="nl-NL"/>
              </w:rPr>
              <w:t>s</w:t>
            </w:r>
            <w:r>
              <w:rPr>
                <w:rFonts w:cs="Courier New"/>
                <w:sz w:val="18"/>
                <w:szCs w:val="18"/>
                <w:lang w:val="en-US" w:eastAsia="nl-NL"/>
              </w:rPr>
              <w:t>”</w:t>
            </w:r>
            <w:r w:rsidRPr="00000D62">
              <w:rPr>
                <w:rFonts w:cs="Courier New"/>
                <w:sz w:val="18"/>
                <w:szCs w:val="18"/>
                <w:lang w:val="en-US" w:eastAsia="nl-NL"/>
              </w:rPr>
              <w:t xml:space="preserve">: </w:t>
            </w:r>
            <w:r w:rsidR="00F42E08">
              <w:rPr>
                <w:rFonts w:cs="Courier New"/>
                <w:sz w:val="18"/>
                <w:szCs w:val="18"/>
                <w:lang w:val="en-US" w:eastAsia="nl-NL"/>
              </w:rPr>
              <w:t xml:space="preserve">[ </w:t>
            </w:r>
          </w:p>
          <w:p w14:paraId="06AE25AB" w14:textId="77777777"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p>
          <w:p w14:paraId="6ACAB1CA" w14:textId="3D004C81"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C5545C">
              <w:rPr>
                <w:rFonts w:cs="Courier New"/>
                <w:sz w:val="18"/>
                <w:szCs w:val="18"/>
                <w:lang w:val="en-US" w:eastAsia="nl-NL"/>
              </w:rPr>
              <w:t xml:space="preserve">                           </w:t>
            </w:r>
            <w:r>
              <w:rPr>
                <w:rFonts w:cs="Courier New"/>
                <w:sz w:val="18"/>
                <w:szCs w:val="18"/>
                <w:lang w:val="en-US" w:eastAsia="nl-NL"/>
              </w:rPr>
              <w:t xml:space="preserve">“email”: </w:t>
            </w:r>
            <w:r w:rsidR="0076258F">
              <w:rPr>
                <w:rFonts w:cs="Courier New"/>
                <w:sz w:val="18"/>
                <w:szCs w:val="18"/>
                <w:lang w:val="en-US" w:eastAsia="nl-NL"/>
              </w:rPr>
              <w:t>email</w:t>
            </w:r>
            <w:r>
              <w:rPr>
                <w:rFonts w:cs="Courier New"/>
                <w:sz w:val="18"/>
                <w:szCs w:val="18"/>
                <w:lang w:val="en-US" w:eastAsia="nl-NL"/>
              </w:rPr>
              <w:t>,</w:t>
            </w:r>
            <w:r w:rsidR="006D3763">
              <w:rPr>
                <w:rFonts w:cs="Courier New"/>
                <w:sz w:val="18"/>
                <w:szCs w:val="18"/>
                <w:lang w:val="en-US" w:eastAsia="nl-NL"/>
              </w:rPr>
              <w:t xml:space="preserve"> </w:t>
            </w:r>
          </w:p>
          <w:p w14:paraId="15F44109" w14:textId="3CADC014" w:rsidR="00C5545C"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F42E08">
              <w:rPr>
                <w:rFonts w:cs="Courier New"/>
                <w:sz w:val="18"/>
                <w:szCs w:val="18"/>
                <w:lang w:val="en-US" w:eastAsia="nl-NL"/>
              </w:rPr>
              <w:t xml:space="preserve">“error”: </w:t>
            </w:r>
            <w:r w:rsidR="00EB0A3C">
              <w:rPr>
                <w:rFonts w:cs="Courier New"/>
                <w:sz w:val="18"/>
                <w:szCs w:val="18"/>
                <w:lang w:val="en-US" w:eastAsia="nl-NL"/>
              </w:rPr>
              <w:t>error message</w:t>
            </w:r>
          </w:p>
          <w:p w14:paraId="5BCDBCA0" w14:textId="6624A1F1" w:rsidR="00F42E08"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6D3763">
              <w:rPr>
                <w:rFonts w:cs="Courier New"/>
                <w:sz w:val="18"/>
                <w:szCs w:val="18"/>
                <w:lang w:val="en-US" w:eastAsia="nl-NL"/>
              </w:rPr>
              <w:t>}</w:t>
            </w:r>
            <w:r w:rsidR="00F42E08">
              <w:rPr>
                <w:rFonts w:cs="Courier New"/>
                <w:sz w:val="18"/>
                <w:szCs w:val="18"/>
                <w:lang w:val="en-US" w:eastAsia="nl-NL"/>
              </w:rPr>
              <w:t>,</w:t>
            </w:r>
          </w:p>
          <w:p w14:paraId="266585C6" w14:textId="6A568950" w:rsidR="0047020C" w:rsidRDefault="0047020C" w:rsidP="004A5FEF">
            <w:pPr>
              <w:pStyle w:val="HTMLPreformatted"/>
              <w:rPr>
                <w:rFonts w:cs="Courier New"/>
                <w:sz w:val="18"/>
                <w:szCs w:val="18"/>
                <w:lang w:val="en-US" w:eastAsia="nl-NL"/>
              </w:rPr>
            </w:pPr>
            <w:r>
              <w:rPr>
                <w:rFonts w:cs="Courier New"/>
                <w:sz w:val="18"/>
                <w:szCs w:val="18"/>
                <w:lang w:val="en-US" w:eastAsia="nl-NL"/>
              </w:rPr>
              <w:t xml:space="preserve">                           …</w:t>
            </w:r>
          </w:p>
          <w:p w14:paraId="29109DA9" w14:textId="4C943F74" w:rsidR="004A5FEF"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w:t>
            </w:r>
          </w:p>
          <w:p w14:paraId="504E0BB1" w14:textId="540320F4" w:rsidR="004A5FEF" w:rsidRDefault="0076258F"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“skipped-recipients”</w:t>
            </w:r>
            <w:r w:rsidR="004A5FEF" w:rsidRPr="00000D62">
              <w:rPr>
                <w:rFonts w:cs="Courier New"/>
                <w:sz w:val="18"/>
                <w:szCs w:val="18"/>
                <w:lang w:val="en-US" w:eastAsia="nl-NL"/>
              </w:rPr>
              <w:t xml:space="preserve">: </w:t>
            </w:r>
            <w:r w:rsidR="004A5FEF">
              <w:rPr>
                <w:rFonts w:cs="Courier New"/>
                <w:sz w:val="18"/>
                <w:szCs w:val="18"/>
                <w:lang w:val="en-US" w:eastAsia="nl-NL"/>
              </w:rPr>
              <w:t>[</w:t>
            </w:r>
            <w:r w:rsidR="008A62AB">
              <w:rPr>
                <w:rFonts w:cs="Courier New"/>
                <w:sz w:val="18"/>
                <w:szCs w:val="18"/>
                <w:lang w:val="en-US" w:eastAsia="nl-NL"/>
              </w:rPr>
              <w:t xml:space="preserve"> </w:t>
            </w:r>
            <w:r>
              <w:rPr>
                <w:rFonts w:cs="Courier New"/>
                <w:sz w:val="18"/>
                <w:szCs w:val="18"/>
                <w:lang w:val="en-US" w:eastAsia="nl-NL"/>
              </w:rPr>
              <w:t xml:space="preserve">emails </w:t>
            </w:r>
            <w:r w:rsidR="004A5FEF">
              <w:rPr>
                <w:rFonts w:cs="Courier New"/>
                <w:sz w:val="18"/>
                <w:szCs w:val="18"/>
                <w:lang w:val="en-US" w:eastAsia="nl-NL"/>
              </w:rPr>
              <w:t>],</w:t>
            </w:r>
          </w:p>
          <w:p w14:paraId="57C57287" w14:textId="77777777" w:rsidR="006D3763" w:rsidRDefault="006D3763" w:rsidP="004A5FEF">
            <w:pPr>
              <w:pStyle w:val="HTMLPreformatted"/>
              <w:rPr>
                <w:rFonts w:cs="Courier New"/>
                <w:sz w:val="18"/>
                <w:szCs w:val="18"/>
                <w:lang w:val="en-US" w:eastAsia="nl-NL"/>
              </w:rPr>
            </w:pPr>
          </w:p>
          <w:p w14:paraId="2B099F0D"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2B278FCA" w14:textId="3C82465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27C3F899" w14:textId="508D256E"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2424D29C" w14:textId="15519219"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“verification-ca”</w:t>
            </w:r>
            <w:r w:rsidRPr="00B16413">
              <w:rPr>
                <w:rFonts w:cs="Courier New"/>
                <w:sz w:val="18"/>
                <w:szCs w:val="18"/>
                <w:lang w:val="en-US" w:eastAsia="nl-NL"/>
              </w:rPr>
              <w:t>:</w:t>
            </w:r>
            <w:r>
              <w:rPr>
                <w:rFonts w:cs="Courier New"/>
                <w:sz w:val="18"/>
                <w:szCs w:val="18"/>
                <w:lang w:val="en-US" w:eastAsia="nl-NL"/>
              </w:rPr>
              <w:t xml:space="preserve"> PEM-encoded X.509 verification </w:t>
            </w:r>
            <w:r>
              <w:rPr>
                <w:rFonts w:cs="Courier New"/>
                <w:sz w:val="18"/>
                <w:szCs w:val="18"/>
                <w:lang w:val="en-US" w:eastAsia="nl-NL"/>
              </w:rPr>
              <w:lastRenderedPageBreak/>
              <w:t>CA(s) of the LDAPs server(optional for LDAPs URL),</w:t>
            </w:r>
          </w:p>
          <w:p w14:paraId="33B07A06" w14:textId="77777777" w:rsidR="00C050A8" w:rsidRPr="00B16413" w:rsidRDefault="00C050A8" w:rsidP="009E3F21">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445F95F" w14:textId="77777777" w:rsidR="00C050A8" w:rsidRDefault="00C050A8" w:rsidP="009E3F21">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5B7C6609" w14:textId="77777777" w:rsidR="00C050A8" w:rsidRDefault="00C050A8" w:rsidP="009E3F21">
            <w:pPr>
              <w:pStyle w:val="HTMLPreformatted"/>
              <w:rPr>
                <w:rFonts w:cs="Courier New"/>
                <w:sz w:val="18"/>
                <w:szCs w:val="18"/>
                <w:lang w:val="en-US" w:eastAsia="nl-NL"/>
              </w:rPr>
            </w:pPr>
            <w:r>
              <w:rPr>
                <w:rFonts w:cs="Courier New"/>
                <w:sz w:val="18"/>
                <w:szCs w:val="18"/>
                <w:lang w:val="en-US" w:eastAsia="nl-NL"/>
              </w:rPr>
              <w:t xml:space="preserve">           ]</w:t>
            </w:r>
          </w:p>
          <w:p w14:paraId="4E634DC5" w14:textId="77777777" w:rsidR="00C050A8" w:rsidRPr="00000D62" w:rsidRDefault="00C050A8" w:rsidP="009E3F21">
            <w:pPr>
              <w:pStyle w:val="HTMLPreformatted"/>
              <w:rPr>
                <w:rFonts w:cs="Courier New"/>
                <w:sz w:val="18"/>
                <w:szCs w:val="18"/>
                <w:lang w:val="en-US" w:eastAsia="nl-NL"/>
              </w:rPr>
            </w:pPr>
            <w:r w:rsidRPr="00000D62">
              <w:rPr>
                <w:rFonts w:cs="Courier New"/>
                <w:sz w:val="18"/>
                <w:szCs w:val="18"/>
                <w:lang w:val="en-US" w:eastAsia="nl-NL"/>
              </w:rPr>
              <w:t>}</w:t>
            </w:r>
          </w:p>
          <w:p w14:paraId="52AB6AFD" w14:textId="77777777" w:rsidR="00C050A8" w:rsidRPr="00A0186D" w:rsidRDefault="00C050A8" w:rsidP="009E3F21">
            <w:pPr>
              <w:pStyle w:val="HTMLPreformatted"/>
              <w:rPr>
                <w:rFonts w:cs="Courier New"/>
                <w:sz w:val="18"/>
                <w:szCs w:val="18"/>
                <w:lang w:val="en-US"/>
              </w:rPr>
            </w:pPr>
          </w:p>
        </w:tc>
      </w:tr>
      <w:tr w:rsidR="00C050A8" w:rsidRPr="00907EB8" w14:paraId="403CE7EB" w14:textId="77777777" w:rsidTr="009E3F21">
        <w:trPr>
          <w:trHeight w:val="71"/>
        </w:trPr>
        <w:tc>
          <w:tcPr>
            <w:tcW w:w="8517" w:type="dxa"/>
            <w:shd w:val="clear" w:color="auto" w:fill="C2C2C2"/>
          </w:tcPr>
          <w:p w14:paraId="1070536B" w14:textId="16F6726C" w:rsidR="00C050A8" w:rsidRDefault="00C5545C" w:rsidP="009E3F21">
            <w:pPr>
              <w:pStyle w:val="HTMLPreformatted"/>
              <w:rPr>
                <w:rFonts w:cs="Courier New"/>
                <w:sz w:val="18"/>
                <w:lang w:val="en-US" w:eastAsia="nl-NL"/>
              </w:rPr>
            </w:pPr>
            <w:r>
              <w:rPr>
                <w:rFonts w:cs="Courier New"/>
                <w:sz w:val="18"/>
                <w:lang w:val="en-US" w:eastAsia="nl-NL"/>
              </w:rPr>
              <w:lastRenderedPageBreak/>
              <w:t xml:space="preserve">     </w:t>
            </w:r>
          </w:p>
        </w:tc>
      </w:tr>
    </w:tbl>
    <w:p w14:paraId="7B99F71D" w14:textId="77777777" w:rsidR="00C050A8" w:rsidRDefault="00C050A8" w:rsidP="00C050A8">
      <w:pPr>
        <w:pStyle w:val="BodyText"/>
        <w:rPr>
          <w:rFonts w:ascii="Courier New" w:hAnsi="Courier New" w:cs="Courier New"/>
        </w:rPr>
      </w:pPr>
    </w:p>
    <w:p w14:paraId="6BA7C64C" w14:textId="77777777" w:rsidR="001E7603" w:rsidRPr="00646DA6" w:rsidRDefault="001E7603" w:rsidP="001E7603">
      <w:pPr>
        <w:pStyle w:val="BodyText"/>
      </w:pPr>
      <w:r>
        <w:t>When multiple recipients are supplied, the enrolment might succeed for some of them but fail along the way. If this happens the enrolment process terminates and the remaining recipients get skipped.</w:t>
      </w:r>
    </w:p>
    <w:p w14:paraId="327CF54E" w14:textId="4971ED41" w:rsidR="000D1AD6" w:rsidRDefault="000D1AD6" w:rsidP="000D1AD6">
      <w:pPr>
        <w:pStyle w:val="BodyText"/>
        <w:rPr>
          <w:rFonts w:ascii="Courier New" w:hAnsi="Courier New" w:cs="Courier New"/>
        </w:rPr>
      </w:pPr>
    </w:p>
    <w:p w14:paraId="32A7AE5B" w14:textId="4028BB28" w:rsidR="00961C24" w:rsidRDefault="00961C24" w:rsidP="000D1AD6">
      <w:pPr>
        <w:pStyle w:val="BodyText"/>
        <w:rPr>
          <w:rFonts w:ascii="Courier New" w:hAnsi="Courier New" w:cs="Courier New"/>
        </w:rPr>
      </w:pPr>
    </w:p>
    <w:p w14:paraId="75A0B263" w14:textId="77777777" w:rsidR="00961C24" w:rsidRDefault="00961C24" w:rsidP="000D1AD6">
      <w:pPr>
        <w:pStyle w:val="BodyText"/>
        <w:rPr>
          <w:rFonts w:ascii="Courier New" w:hAnsi="Courier New" w:cs="Courier New"/>
        </w:rPr>
      </w:pPr>
    </w:p>
    <w:p w14:paraId="2B8D6EF9" w14:textId="2DBFA154" w:rsidR="001D58B5" w:rsidRDefault="001D58B5" w:rsidP="001D58B5">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t xml:space="preserve"> when asynchronous enrolment requested and at least one order has been placed successfully placed. </w:t>
      </w:r>
    </w:p>
    <w:p w14:paraId="1C44DB7E" w14:textId="77777777" w:rsidR="001D58B5" w:rsidRDefault="001D58B5" w:rsidP="001D58B5">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1D58B5" w:rsidRPr="00907EB8" w14:paraId="0B2AD1FA" w14:textId="77777777" w:rsidTr="00B8177D">
        <w:trPr>
          <w:trHeight w:val="71"/>
        </w:trPr>
        <w:tc>
          <w:tcPr>
            <w:tcW w:w="8517" w:type="dxa"/>
            <w:shd w:val="clear" w:color="auto" w:fill="C2C2C2"/>
          </w:tcPr>
          <w:p w14:paraId="18A529F2" w14:textId="77777777" w:rsidR="001D58B5" w:rsidRDefault="001D58B5" w:rsidP="00B8177D">
            <w:pPr>
              <w:pStyle w:val="HTMLPreformatted"/>
              <w:rPr>
                <w:rFonts w:cs="Courier New"/>
                <w:sz w:val="18"/>
                <w:lang w:val="en-US" w:eastAsia="nl-NL"/>
              </w:rPr>
            </w:pPr>
          </w:p>
          <w:p w14:paraId="1346F319" w14:textId="77777777" w:rsidR="001D58B5" w:rsidRDefault="001D58B5" w:rsidP="00B8177D">
            <w:pPr>
              <w:pStyle w:val="BodyText"/>
              <w:rPr>
                <w:rFonts w:cs="Courier New"/>
                <w:sz w:val="18"/>
                <w:szCs w:val="18"/>
                <w:lang w:val="en-US"/>
              </w:rPr>
            </w:pPr>
            <w:r w:rsidRPr="00000D62">
              <w:rPr>
                <w:rFonts w:cs="Courier New"/>
                <w:sz w:val="18"/>
                <w:szCs w:val="18"/>
                <w:lang w:val="en-US"/>
              </w:rPr>
              <w:t>{</w:t>
            </w:r>
          </w:p>
          <w:p w14:paraId="23E8B2D1" w14:textId="77777777" w:rsidR="001D58B5" w:rsidRDefault="001D58B5" w:rsidP="00B8177D">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w:t>
            </w:r>
            <w:r>
              <w:rPr>
                <w:rFonts w:cs="Courier New"/>
                <w:sz w:val="18"/>
                <w:szCs w:val="18"/>
                <w:lang w:val="en-US" w:eastAsia="nl-NL"/>
              </w:rPr>
              <w:t>”,</w:t>
            </w:r>
          </w:p>
          <w:p w14:paraId="3120C043" w14:textId="77777777" w:rsidR="001D58B5" w:rsidRDefault="001D58B5" w:rsidP="00B8177D">
            <w:pPr>
              <w:pStyle w:val="HTMLPreformatted"/>
              <w:rPr>
                <w:rFonts w:cs="Courier New"/>
                <w:sz w:val="18"/>
                <w:szCs w:val="18"/>
                <w:lang w:val="en-US" w:eastAsia="nl-NL"/>
              </w:rPr>
            </w:pPr>
          </w:p>
          <w:p w14:paraId="15DB394F" w14:textId="77777777" w:rsidR="001915DD" w:rsidRDefault="001D58B5"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placed-orders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xml:space="preserve">[ </w:t>
            </w:r>
          </w:p>
          <w:p w14:paraId="0D911247" w14:textId="55469013" w:rsidR="00B232A7" w:rsidRDefault="001915DD" w:rsidP="00B232A7">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w:t>
            </w:r>
          </w:p>
          <w:p w14:paraId="1176D821" w14:textId="20150D18"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sidR="00B232A7">
              <w:rPr>
                <w:rFonts w:cs="Courier New"/>
                <w:sz w:val="18"/>
                <w:szCs w:val="18"/>
                <w:lang w:val="en-US" w:eastAsia="nl-NL"/>
              </w:rPr>
              <w:t xml:space="preserve">“email”: email, </w:t>
            </w:r>
          </w:p>
          <w:p w14:paraId="174E3585" w14:textId="25E6DA3E"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“order_id”: order id</w:t>
            </w:r>
          </w:p>
          <w:p w14:paraId="2E67E664" w14:textId="50F7437E" w:rsidR="00B232A7" w:rsidRDefault="008716FA" w:rsidP="00B232A7">
            <w:pPr>
              <w:pStyle w:val="HTMLPreformatted"/>
              <w:rPr>
                <w:rFonts w:cs="Courier New"/>
                <w:sz w:val="18"/>
                <w:szCs w:val="18"/>
                <w:lang w:val="en-US" w:eastAsia="nl-NL"/>
              </w:rPr>
            </w:pPr>
            <w:r>
              <w:rPr>
                <w:rFonts w:cs="Courier New"/>
                <w:sz w:val="18"/>
                <w:szCs w:val="18"/>
                <w:lang w:val="en-US" w:eastAsia="nl-NL"/>
              </w:rPr>
              <w:t xml:space="preserve">                     </w:t>
            </w:r>
            <w:r w:rsidR="001915DD">
              <w:rPr>
                <w:rFonts w:cs="Courier New"/>
                <w:sz w:val="18"/>
                <w:szCs w:val="18"/>
                <w:lang w:val="en-US" w:eastAsia="nl-NL"/>
              </w:rPr>
              <w:t xml:space="preserve">   </w:t>
            </w:r>
            <w:r>
              <w:rPr>
                <w:rFonts w:cs="Courier New"/>
                <w:sz w:val="18"/>
                <w:szCs w:val="18"/>
                <w:lang w:val="en-US" w:eastAsia="nl-NL"/>
              </w:rPr>
              <w:t>}</w:t>
            </w:r>
            <w:r w:rsidR="00B232A7">
              <w:rPr>
                <w:rFonts w:cs="Courier New"/>
                <w:sz w:val="18"/>
                <w:szCs w:val="18"/>
                <w:lang w:val="en-US" w:eastAsia="nl-NL"/>
              </w:rPr>
              <w:t>,</w:t>
            </w:r>
          </w:p>
          <w:p w14:paraId="62FE5135" w14:textId="77777777" w:rsidR="00B232A7" w:rsidRDefault="00B232A7" w:rsidP="00B232A7">
            <w:pPr>
              <w:pStyle w:val="HTMLPreformatted"/>
              <w:rPr>
                <w:rFonts w:cs="Courier New"/>
                <w:sz w:val="18"/>
                <w:szCs w:val="18"/>
                <w:lang w:val="en-US" w:eastAsia="nl-NL"/>
              </w:rPr>
            </w:pPr>
            <w:r>
              <w:rPr>
                <w:rFonts w:cs="Courier New"/>
                <w:sz w:val="18"/>
                <w:szCs w:val="18"/>
                <w:lang w:val="en-US" w:eastAsia="nl-NL"/>
              </w:rPr>
              <w:t xml:space="preserve">                           …</w:t>
            </w:r>
          </w:p>
          <w:p w14:paraId="507C96FE" w14:textId="7381E08F"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00B232A7">
              <w:rPr>
                <w:rFonts w:cs="Courier New"/>
                <w:sz w:val="18"/>
                <w:szCs w:val="18"/>
                <w:lang w:val="en-US" w:eastAsia="nl-NL"/>
              </w:rPr>
              <w:t xml:space="preserve">                   </w:t>
            </w:r>
            <w:r>
              <w:rPr>
                <w:rFonts w:cs="Courier New"/>
                <w:sz w:val="18"/>
                <w:szCs w:val="18"/>
                <w:lang w:val="en-US" w:eastAsia="nl-NL"/>
              </w:rPr>
              <w:t>],</w:t>
            </w:r>
          </w:p>
          <w:p w14:paraId="56B96125" w14:textId="4E023B7F"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“failed-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sidR="000214D6">
              <w:rPr>
                <w:rFonts w:cs="Courier New"/>
                <w:sz w:val="18"/>
                <w:szCs w:val="18"/>
                <w:lang w:val="en-US" w:eastAsia="nl-NL"/>
              </w:rPr>
              <w:t xml:space="preserve"> </w:t>
            </w:r>
            <w:bookmarkStart w:id="77" w:name="_GoBack"/>
            <w:bookmarkEnd w:id="77"/>
            <w:r>
              <w:rPr>
                <w:rFonts w:cs="Courier New"/>
                <w:sz w:val="18"/>
                <w:szCs w:val="18"/>
                <w:lang w:val="en-US" w:eastAsia="nl-NL"/>
              </w:rPr>
              <w:t xml:space="preserve">[ </w:t>
            </w:r>
          </w:p>
          <w:p w14:paraId="20D09E3D"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7E533CCF"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“email”: email, </w:t>
            </w:r>
          </w:p>
          <w:p w14:paraId="5A50C94F"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“error”: error message</w:t>
            </w:r>
          </w:p>
          <w:p w14:paraId="6847BC21"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2309356D"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33535E9B" w14:textId="699E8954" w:rsidR="001D58B5" w:rsidRDefault="00E44CEF" w:rsidP="00B8177D">
            <w:pPr>
              <w:pStyle w:val="HTMLPreformatted"/>
              <w:rPr>
                <w:rFonts w:cs="Courier New"/>
                <w:sz w:val="18"/>
                <w:szCs w:val="18"/>
                <w:lang w:val="en-US" w:eastAsia="nl-NL"/>
              </w:rPr>
            </w:pPr>
            <w:r>
              <w:rPr>
                <w:rFonts w:cs="Courier New"/>
                <w:sz w:val="18"/>
                <w:szCs w:val="18"/>
                <w:lang w:val="en-US" w:eastAsia="nl-NL"/>
              </w:rPr>
              <w:t xml:space="preserve">                    </w:t>
            </w:r>
            <w:r w:rsidR="001D58B5">
              <w:rPr>
                <w:rFonts w:cs="Courier New"/>
                <w:sz w:val="18"/>
                <w:szCs w:val="18"/>
                <w:lang w:val="en-US" w:eastAsia="nl-NL"/>
              </w:rPr>
              <w:t>],</w:t>
            </w:r>
          </w:p>
          <w:p w14:paraId="20612924" w14:textId="2171A8EA"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“skipped-</w:t>
            </w:r>
            <w:r w:rsidR="00B232A7">
              <w:rPr>
                <w:rFonts w:cs="Courier New"/>
                <w:sz w:val="18"/>
                <w:szCs w:val="18"/>
                <w:lang w:val="en-US" w:eastAsia="nl-NL"/>
              </w:rPr>
              <w:t>orders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 emails ],</w:t>
            </w:r>
          </w:p>
          <w:p w14:paraId="4A7412D5" w14:textId="77777777" w:rsidR="001D58B5" w:rsidRDefault="001D58B5" w:rsidP="00B8177D">
            <w:pPr>
              <w:pStyle w:val="HTMLPreformatted"/>
              <w:rPr>
                <w:rFonts w:cs="Courier New"/>
                <w:sz w:val="18"/>
                <w:szCs w:val="18"/>
                <w:lang w:val="en-US" w:eastAsia="nl-NL"/>
              </w:rPr>
            </w:pPr>
          </w:p>
          <w:p w14:paraId="62035D87"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3627F051"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353B18F6" w14:textId="77777777" w:rsidR="001D58B5" w:rsidRPr="00B16413" w:rsidRDefault="001D58B5" w:rsidP="00B8177D">
            <w:pPr>
              <w:pStyle w:val="HTMLPreformatted"/>
              <w:rPr>
                <w:rFonts w:cs="Courier New"/>
                <w:sz w:val="18"/>
                <w:szCs w:val="18"/>
                <w:lang w:val="en-US" w:eastAsia="nl-NL"/>
              </w:rPr>
            </w:pPr>
            <w:r>
              <w:rPr>
                <w:rFonts w:cs="Courier New"/>
                <w:sz w:val="18"/>
                <w:szCs w:val="18"/>
                <w:lang w:val="en-US" w:eastAsia="nl-NL"/>
              </w:rPr>
              <w:t xml:space="preserve">                      “search-base”: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37395E6C" w14:textId="77777777" w:rsidR="001D58B5" w:rsidRDefault="001D58B5" w:rsidP="00B8177D">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2EE832E5" w14:textId="77777777" w:rsidR="001D58B5" w:rsidRPr="00B16413" w:rsidRDefault="001D58B5" w:rsidP="00B8177D">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CF556FB" w14:textId="77777777" w:rsidR="001D58B5" w:rsidRDefault="001D58B5" w:rsidP="00B8177D">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0B16A238" w14:textId="77777777" w:rsidR="001D58B5" w:rsidRDefault="001D58B5" w:rsidP="00B8177D">
            <w:pPr>
              <w:pStyle w:val="HTMLPreformatted"/>
              <w:rPr>
                <w:rFonts w:cs="Courier New"/>
                <w:sz w:val="18"/>
                <w:szCs w:val="18"/>
                <w:lang w:val="en-US" w:eastAsia="nl-NL"/>
              </w:rPr>
            </w:pPr>
            <w:r>
              <w:rPr>
                <w:rFonts w:cs="Courier New"/>
                <w:sz w:val="18"/>
                <w:szCs w:val="18"/>
                <w:lang w:val="en-US" w:eastAsia="nl-NL"/>
              </w:rPr>
              <w:t xml:space="preserve">           ]</w:t>
            </w:r>
          </w:p>
          <w:p w14:paraId="7E59F94F" w14:textId="77777777" w:rsidR="001D58B5" w:rsidRPr="00000D62" w:rsidRDefault="001D58B5" w:rsidP="00B8177D">
            <w:pPr>
              <w:pStyle w:val="HTMLPreformatted"/>
              <w:rPr>
                <w:rFonts w:cs="Courier New"/>
                <w:sz w:val="18"/>
                <w:szCs w:val="18"/>
                <w:lang w:val="en-US" w:eastAsia="nl-NL"/>
              </w:rPr>
            </w:pPr>
            <w:r w:rsidRPr="00000D62">
              <w:rPr>
                <w:rFonts w:cs="Courier New"/>
                <w:sz w:val="18"/>
                <w:szCs w:val="18"/>
                <w:lang w:val="en-US" w:eastAsia="nl-NL"/>
              </w:rPr>
              <w:t>}</w:t>
            </w:r>
          </w:p>
          <w:p w14:paraId="5CBE4A07" w14:textId="77777777" w:rsidR="001D58B5" w:rsidRPr="00A0186D" w:rsidRDefault="001D58B5" w:rsidP="00B8177D">
            <w:pPr>
              <w:pStyle w:val="HTMLPreformatted"/>
              <w:rPr>
                <w:rFonts w:cs="Courier New"/>
                <w:sz w:val="18"/>
                <w:szCs w:val="18"/>
                <w:lang w:val="en-US"/>
              </w:rPr>
            </w:pPr>
          </w:p>
        </w:tc>
      </w:tr>
      <w:tr w:rsidR="001D58B5" w:rsidRPr="00907EB8" w14:paraId="3EAF2DD3" w14:textId="77777777" w:rsidTr="00B8177D">
        <w:trPr>
          <w:trHeight w:val="71"/>
        </w:trPr>
        <w:tc>
          <w:tcPr>
            <w:tcW w:w="8517" w:type="dxa"/>
            <w:shd w:val="clear" w:color="auto" w:fill="C2C2C2"/>
          </w:tcPr>
          <w:p w14:paraId="04C618B9" w14:textId="77777777" w:rsidR="001D58B5" w:rsidRDefault="001D58B5" w:rsidP="00B8177D">
            <w:pPr>
              <w:pStyle w:val="HTMLPreformatted"/>
              <w:rPr>
                <w:rFonts w:cs="Courier New"/>
                <w:sz w:val="18"/>
                <w:lang w:val="en-US" w:eastAsia="nl-NL"/>
              </w:rPr>
            </w:pPr>
            <w:r>
              <w:rPr>
                <w:rFonts w:cs="Courier New"/>
                <w:sz w:val="18"/>
                <w:lang w:val="en-US" w:eastAsia="nl-NL"/>
              </w:rPr>
              <w:t xml:space="preserve">     </w:t>
            </w:r>
          </w:p>
        </w:tc>
      </w:tr>
    </w:tbl>
    <w:p w14:paraId="0B1F3234" w14:textId="77777777" w:rsidR="001E7603" w:rsidRDefault="001E7603" w:rsidP="001E7603">
      <w:pPr>
        <w:pStyle w:val="BodyText"/>
      </w:pPr>
    </w:p>
    <w:p w14:paraId="6E2E0A5E" w14:textId="5936170D" w:rsidR="001E7603" w:rsidRPr="00646DA6" w:rsidRDefault="001E7603" w:rsidP="001E7603">
      <w:pPr>
        <w:pStyle w:val="BodyText"/>
      </w:pPr>
      <w:r>
        <w:t>When multiple recipients are supplied, the order placement might succeed for some of them but fail along the way. If this happens the enrolment process terminates and the remaining recipients get skipped.</w:t>
      </w:r>
    </w:p>
    <w:p w14:paraId="328D03F0" w14:textId="3F757CC0" w:rsidR="001D58B5" w:rsidRDefault="001D58B5" w:rsidP="001D58B5">
      <w:pPr>
        <w:pStyle w:val="BodyText"/>
        <w:rPr>
          <w:rFonts w:ascii="Courier New" w:hAnsi="Courier New" w:cs="Courier New"/>
        </w:rPr>
      </w:pPr>
    </w:p>
    <w:p w14:paraId="7DB21D8B" w14:textId="186FB122" w:rsidR="001D58B5" w:rsidRDefault="001D58B5" w:rsidP="000D1AD6">
      <w:pPr>
        <w:pStyle w:val="BodyText"/>
        <w:rPr>
          <w:rFonts w:ascii="Courier New" w:hAnsi="Courier New" w:cs="Courier New"/>
        </w:rPr>
      </w:pPr>
    </w:p>
    <w:p w14:paraId="0FEB2BF0" w14:textId="77777777" w:rsidR="001D58B5" w:rsidRDefault="001D58B5" w:rsidP="000D1AD6">
      <w:pPr>
        <w:pStyle w:val="BodyText"/>
        <w:rPr>
          <w:rFonts w:ascii="Courier New" w:hAnsi="Courier New" w:cs="Courier New"/>
        </w:rPr>
      </w:pPr>
    </w:p>
    <w:p w14:paraId="7EDB75BE" w14:textId="31A140D8" w:rsidR="000D1AD6" w:rsidRDefault="000D1AD6" w:rsidP="000D1AD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E94E82">
        <w:t xml:space="preserve"> detected before enrolling any recipients</w:t>
      </w:r>
      <w:r>
        <w:t xml:space="preserve"> (e.g. </w:t>
      </w:r>
      <w:r w:rsidR="00B04F92">
        <w:t>invalid mobile phone number supplied</w:t>
      </w:r>
      <w:r w:rsidR="008A597D">
        <w:t xml:space="preserve"> or SMTP not configured for the given </w:t>
      </w:r>
      <w:r w:rsidR="007E412B">
        <w:t xml:space="preserve">KeyTalk </w:t>
      </w:r>
      <w:r w:rsidR="008A597D">
        <w:t>service</w:t>
      </w:r>
      <w:r>
        <w:t>)</w:t>
      </w:r>
    </w:p>
    <w:p w14:paraId="4440F402"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0D1AD6" w:rsidRPr="00907EB8" w14:paraId="14B3D9C0" w14:textId="77777777" w:rsidTr="005E2DE2">
        <w:trPr>
          <w:trHeight w:val="70"/>
        </w:trPr>
        <w:tc>
          <w:tcPr>
            <w:tcW w:w="8472" w:type="dxa"/>
            <w:shd w:val="clear" w:color="auto" w:fill="C2C2C2"/>
          </w:tcPr>
          <w:p w14:paraId="0ADDBF7B" w14:textId="77777777" w:rsidR="000D1AD6" w:rsidRDefault="000D1AD6" w:rsidP="005E2DE2">
            <w:pPr>
              <w:pStyle w:val="HTMLPreformatted"/>
              <w:rPr>
                <w:rFonts w:cs="Courier New"/>
                <w:sz w:val="18"/>
                <w:lang w:val="en-US" w:eastAsia="nl-NL"/>
              </w:rPr>
            </w:pPr>
          </w:p>
          <w:p w14:paraId="7807817C" w14:textId="77777777" w:rsidR="000D1AD6" w:rsidRPr="00000D62" w:rsidRDefault="000D1AD6" w:rsidP="005E2DE2">
            <w:pPr>
              <w:pStyle w:val="BodyText"/>
              <w:rPr>
                <w:rFonts w:cs="Courier New"/>
                <w:sz w:val="18"/>
                <w:szCs w:val="18"/>
                <w:lang w:val="en-US"/>
              </w:rPr>
            </w:pPr>
            <w:r w:rsidRPr="00000D62">
              <w:rPr>
                <w:rFonts w:cs="Courier New"/>
                <w:sz w:val="18"/>
                <w:szCs w:val="18"/>
                <w:lang w:val="en-US"/>
              </w:rPr>
              <w:t>{</w:t>
            </w:r>
          </w:p>
          <w:p w14:paraId="52FF6DE7" w14:textId="77777777" w:rsidR="000D1AD6" w:rsidRDefault="000D1AD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C281A80" w14:textId="77777777" w:rsidR="000D1AD6" w:rsidRPr="00000D62" w:rsidRDefault="000D1AD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98D6357" w14:textId="77777777" w:rsidR="000D1AD6" w:rsidRPr="00000D62" w:rsidRDefault="000D1AD6" w:rsidP="005E2DE2">
            <w:pPr>
              <w:pStyle w:val="HTMLPreformatted"/>
              <w:rPr>
                <w:rFonts w:cs="Courier New"/>
                <w:sz w:val="18"/>
                <w:szCs w:val="18"/>
                <w:lang w:val="en-US" w:eastAsia="nl-NL"/>
              </w:rPr>
            </w:pPr>
            <w:r w:rsidRPr="00000D62">
              <w:rPr>
                <w:rFonts w:cs="Courier New"/>
                <w:sz w:val="18"/>
                <w:szCs w:val="18"/>
                <w:lang w:val="en-US" w:eastAsia="nl-NL"/>
              </w:rPr>
              <w:t>}</w:t>
            </w:r>
          </w:p>
          <w:p w14:paraId="6028B4FB" w14:textId="77777777" w:rsidR="000D1AD6" w:rsidRPr="00A0186D" w:rsidRDefault="000D1AD6" w:rsidP="005E2DE2">
            <w:pPr>
              <w:pStyle w:val="HTMLPreformatted"/>
              <w:rPr>
                <w:rFonts w:cs="Courier New"/>
                <w:sz w:val="18"/>
                <w:szCs w:val="18"/>
                <w:lang w:val="en-US"/>
              </w:rPr>
            </w:pPr>
          </w:p>
        </w:tc>
      </w:tr>
    </w:tbl>
    <w:p w14:paraId="14C3487C" w14:textId="194E3188" w:rsidR="000D1AD6" w:rsidRDefault="000D1AD6" w:rsidP="00104175">
      <w:pPr>
        <w:pStyle w:val="BodyText"/>
      </w:pPr>
    </w:p>
    <w:p w14:paraId="7B5C48A5" w14:textId="77777777" w:rsidR="0078791B" w:rsidRDefault="0078791B" w:rsidP="004936E6">
      <w:pPr>
        <w:pStyle w:val="BodyText"/>
        <w:rPr>
          <w:rFonts w:ascii="Courier New" w:hAnsi="Courier New" w:cs="Courier New"/>
        </w:rPr>
      </w:pPr>
    </w:p>
    <w:p w14:paraId="5089C1B5" w14:textId="59A82970" w:rsidR="004936E6" w:rsidRDefault="004936E6" w:rsidP="004936E6">
      <w:pPr>
        <w:pStyle w:val="BodyText"/>
        <w:rPr>
          <w:rFonts w:ascii="Courier New" w:hAnsi="Courier New" w:cs="Courier New"/>
        </w:rPr>
      </w:pPr>
      <w:r>
        <w:rPr>
          <w:rFonts w:ascii="Courier New" w:hAnsi="Courier New" w:cs="Courier New"/>
        </w:rPr>
        <w:t xml:space="preserve">HTTP 500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xml:space="preserve">– </w:t>
      </w:r>
      <w:r w:rsidR="00002BF3">
        <w:t>generic server-side enrolment error</w:t>
      </w:r>
    </w:p>
    <w:p w14:paraId="4FD91FBC" w14:textId="77777777" w:rsidR="004936E6" w:rsidRDefault="004936E6" w:rsidP="004936E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36E6" w:rsidRPr="00907EB8" w14:paraId="4E30587E" w14:textId="77777777" w:rsidTr="005E2DE2">
        <w:trPr>
          <w:trHeight w:val="70"/>
        </w:trPr>
        <w:tc>
          <w:tcPr>
            <w:tcW w:w="8472" w:type="dxa"/>
            <w:shd w:val="clear" w:color="auto" w:fill="C2C2C2"/>
          </w:tcPr>
          <w:p w14:paraId="57A3471D" w14:textId="77777777" w:rsidR="004936E6" w:rsidRDefault="004936E6" w:rsidP="005E2DE2">
            <w:pPr>
              <w:pStyle w:val="HTMLPreformatted"/>
              <w:rPr>
                <w:rFonts w:cs="Courier New"/>
                <w:sz w:val="18"/>
                <w:lang w:val="en-US" w:eastAsia="nl-NL"/>
              </w:rPr>
            </w:pPr>
          </w:p>
          <w:p w14:paraId="2DEBF8E1" w14:textId="77777777" w:rsidR="004936E6" w:rsidRPr="00000D62" w:rsidRDefault="004936E6" w:rsidP="005E2DE2">
            <w:pPr>
              <w:pStyle w:val="BodyText"/>
              <w:rPr>
                <w:rFonts w:cs="Courier New"/>
                <w:sz w:val="18"/>
                <w:szCs w:val="18"/>
                <w:lang w:val="en-US"/>
              </w:rPr>
            </w:pPr>
            <w:r w:rsidRPr="00000D62">
              <w:rPr>
                <w:rFonts w:cs="Courier New"/>
                <w:sz w:val="18"/>
                <w:szCs w:val="18"/>
                <w:lang w:val="en-US"/>
              </w:rPr>
              <w:t>{</w:t>
            </w:r>
          </w:p>
          <w:p w14:paraId="50B7A54E" w14:textId="77777777" w:rsidR="004936E6" w:rsidRDefault="004936E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304D8BCF" w14:textId="77777777" w:rsidR="004936E6" w:rsidRPr="00000D62" w:rsidRDefault="004936E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29F96250" w14:textId="77777777" w:rsidR="004936E6" w:rsidRPr="00000D62" w:rsidRDefault="004936E6" w:rsidP="005E2DE2">
            <w:pPr>
              <w:pStyle w:val="HTMLPreformatted"/>
              <w:rPr>
                <w:rFonts w:cs="Courier New"/>
                <w:sz w:val="18"/>
                <w:szCs w:val="18"/>
                <w:lang w:val="en-US" w:eastAsia="nl-NL"/>
              </w:rPr>
            </w:pPr>
            <w:r w:rsidRPr="00000D62">
              <w:rPr>
                <w:rFonts w:cs="Courier New"/>
                <w:sz w:val="18"/>
                <w:szCs w:val="18"/>
                <w:lang w:val="en-US" w:eastAsia="nl-NL"/>
              </w:rPr>
              <w:t>}</w:t>
            </w:r>
          </w:p>
          <w:p w14:paraId="5F3D4FEE" w14:textId="77777777" w:rsidR="004936E6" w:rsidRPr="00A0186D" w:rsidRDefault="004936E6" w:rsidP="005E2DE2">
            <w:pPr>
              <w:pStyle w:val="HTMLPreformatted"/>
              <w:rPr>
                <w:rFonts w:cs="Courier New"/>
                <w:sz w:val="18"/>
                <w:szCs w:val="18"/>
                <w:lang w:val="en-US"/>
              </w:rPr>
            </w:pPr>
          </w:p>
        </w:tc>
      </w:tr>
    </w:tbl>
    <w:p w14:paraId="67CEDB5C" w14:textId="37DF4B04" w:rsidR="004936E6" w:rsidRDefault="004936E6" w:rsidP="00104175">
      <w:pPr>
        <w:pStyle w:val="BodyText"/>
      </w:pPr>
    </w:p>
    <w:p w14:paraId="0C4DAD80" w14:textId="1AC26965" w:rsidR="00713A06" w:rsidRDefault="00713A06" w:rsidP="00104175">
      <w:pPr>
        <w:pStyle w:val="BodyText"/>
      </w:pPr>
    </w:p>
    <w:p w14:paraId="2F52141F" w14:textId="77777777" w:rsidR="00713A06" w:rsidRPr="00104175" w:rsidRDefault="00713A06" w:rsidP="00104175">
      <w:pPr>
        <w:pStyle w:val="BodyText"/>
      </w:pPr>
    </w:p>
    <w:p w14:paraId="68432A07" w14:textId="2DF352F8" w:rsidR="00AA0F01" w:rsidRPr="002E439D" w:rsidRDefault="003861F7" w:rsidP="003861F7">
      <w:pPr>
        <w:pStyle w:val="Heading1"/>
        <w:rPr>
          <w:sz w:val="28"/>
          <w:szCs w:val="28"/>
        </w:rPr>
      </w:pPr>
      <w:bookmarkStart w:id="78" w:name="_Toc536107685"/>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8"/>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6185382D"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B758FF">
        <w:t>In any case t</w:t>
      </w:r>
      <w:r w:rsidR="002E439D">
        <w:t xml:space="preserve">he </w:t>
      </w:r>
      <w:r w:rsidR="00365BC1">
        <w:t>retrieved</w:t>
      </w:r>
      <w:r w:rsidR="002E439D">
        <w:t xml:space="preserve"> certificates contain only public information hence no secrets are </w:t>
      </w:r>
      <w:r w:rsidR="00B758FF">
        <w:t>leaked by using plain</w:t>
      </w:r>
      <w:r w:rsidR="002E439D">
        <w:t xml:space="preserve"> HTTP.</w:t>
      </w:r>
    </w:p>
    <w:p w14:paraId="729D42E5" w14:textId="77777777" w:rsidR="001971BD" w:rsidRDefault="00B16E80" w:rsidP="001971BD">
      <w:pPr>
        <w:pStyle w:val="Heading2"/>
      </w:pPr>
      <w:bookmarkStart w:id="79" w:name="_Toc536107686"/>
      <w:r>
        <w:t>CA</w:t>
      </w:r>
      <w:r w:rsidR="001971BD">
        <w:t xml:space="preserve"> API versions</w:t>
      </w:r>
      <w:bookmarkEnd w:id="79"/>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32C2CCF8" w:rsidR="001971BD" w:rsidRPr="0049470F" w:rsidRDefault="001971BD" w:rsidP="001E0E2C">
            <w:pPr>
              <w:pStyle w:val="BodyText"/>
              <w:rPr>
                <w:b/>
              </w:rPr>
            </w:pPr>
            <w:r>
              <w:rPr>
                <w:b/>
              </w:rPr>
              <w:t>C</w:t>
            </w:r>
            <w:r w:rsidRPr="0049470F">
              <w:rPr>
                <w:b/>
              </w:rPr>
              <w:t>hanges</w:t>
            </w:r>
            <w:r>
              <w:rPr>
                <w:b/>
              </w:rPr>
              <w:t xml:space="preserve"> wrt the previous </w:t>
            </w:r>
            <w:r w:rsidR="001E0E2C">
              <w:rPr>
                <w:b/>
              </w:rPr>
              <w:t>API</w:t>
            </w:r>
            <w:r>
              <w:rPr>
                <w:b/>
              </w:rPr>
              <w:t xml:space="preserve">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80" w:name="_Toc536107687"/>
      <w:r>
        <w:t>CA</w:t>
      </w:r>
      <w:r w:rsidR="009F0FE6">
        <w:t xml:space="preserve"> API overview</w:t>
      </w:r>
      <w:bookmarkEnd w:id="80"/>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81" w:name="_Toc536107688"/>
      <w:r>
        <w:t>Retrieve internal</w:t>
      </w:r>
      <w:r w:rsidR="0003712D">
        <w:t xml:space="preserve"> </w:t>
      </w:r>
      <w:r w:rsidR="00EE5506">
        <w:t xml:space="preserve">signing </w:t>
      </w:r>
      <w:r w:rsidR="0003712D">
        <w:t>CA</w:t>
      </w:r>
      <w:bookmarkEnd w:id="81"/>
    </w:p>
    <w:p w14:paraId="32C33BE6" w14:textId="09FD4A6B"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Each subsequent CA is a</w:t>
      </w:r>
      <w:r w:rsidR="00365BC1">
        <w:t>n</w:t>
      </w:r>
      <w:r w:rsidR="00B04145">
        <w:t xml:space="preserve">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6"/>
      <w:footerReference w:type="default" r:id="rId17"/>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9E3F21" w:rsidRDefault="009E3F21">
      <w:r>
        <w:separator/>
      </w:r>
    </w:p>
  </w:endnote>
  <w:endnote w:type="continuationSeparator" w:id="0">
    <w:p w14:paraId="75CFBA5B" w14:textId="77777777" w:rsidR="009E3F21" w:rsidRDefault="009E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574CA545" w:rsidR="009E3F21" w:rsidRDefault="009E3F21">
        <w:pPr>
          <w:pStyle w:val="Footer"/>
          <w:jc w:val="center"/>
        </w:pPr>
        <w:r>
          <w:rPr>
            <w:noProof/>
          </w:rPr>
          <w:fldChar w:fldCharType="begin"/>
        </w:r>
        <w:r>
          <w:rPr>
            <w:noProof/>
          </w:rPr>
          <w:instrText xml:space="preserve"> PAGE   \* MERGEFORMAT </w:instrText>
        </w:r>
        <w:r>
          <w:rPr>
            <w:noProof/>
          </w:rPr>
          <w:fldChar w:fldCharType="separate"/>
        </w:r>
        <w:r w:rsidR="000214D6">
          <w:rPr>
            <w:noProof/>
          </w:rPr>
          <w:t>32</w:t>
        </w:r>
        <w:r>
          <w:rPr>
            <w:noProof/>
          </w:rPr>
          <w:fldChar w:fldCharType="end"/>
        </w:r>
      </w:p>
    </w:sdtContent>
  </w:sdt>
  <w:p w14:paraId="2237B9C4" w14:textId="77777777" w:rsidR="009E3F21" w:rsidRDefault="009E3F21"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9E3F21" w:rsidRDefault="009E3F21">
      <w:r>
        <w:separator/>
      </w:r>
    </w:p>
  </w:footnote>
  <w:footnote w:type="continuationSeparator" w:id="0">
    <w:p w14:paraId="63E9E202" w14:textId="77777777" w:rsidR="009E3F21" w:rsidRDefault="009E3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9E3F21" w:rsidRDefault="009E3F21">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6625"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2BF3"/>
    <w:rsid w:val="0000494A"/>
    <w:rsid w:val="000055A1"/>
    <w:rsid w:val="00005804"/>
    <w:rsid w:val="000066EB"/>
    <w:rsid w:val="00007398"/>
    <w:rsid w:val="00007E6A"/>
    <w:rsid w:val="00007F18"/>
    <w:rsid w:val="00007F3B"/>
    <w:rsid w:val="00010387"/>
    <w:rsid w:val="00012230"/>
    <w:rsid w:val="000133E4"/>
    <w:rsid w:val="000139E9"/>
    <w:rsid w:val="00013C85"/>
    <w:rsid w:val="0001520C"/>
    <w:rsid w:val="00015C70"/>
    <w:rsid w:val="000174E1"/>
    <w:rsid w:val="0001778D"/>
    <w:rsid w:val="00017C54"/>
    <w:rsid w:val="000214D6"/>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172"/>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6290"/>
    <w:rsid w:val="00076B0C"/>
    <w:rsid w:val="000772CF"/>
    <w:rsid w:val="00080B36"/>
    <w:rsid w:val="0008141C"/>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7CE"/>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5B46"/>
    <w:rsid w:val="000B67DD"/>
    <w:rsid w:val="000B7C23"/>
    <w:rsid w:val="000C06CC"/>
    <w:rsid w:val="000C1489"/>
    <w:rsid w:val="000C1636"/>
    <w:rsid w:val="000C16B8"/>
    <w:rsid w:val="000C18DC"/>
    <w:rsid w:val="000C19D0"/>
    <w:rsid w:val="000C2D74"/>
    <w:rsid w:val="000C3D8B"/>
    <w:rsid w:val="000C6391"/>
    <w:rsid w:val="000C7F77"/>
    <w:rsid w:val="000D03DA"/>
    <w:rsid w:val="000D05A7"/>
    <w:rsid w:val="000D1AD6"/>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218"/>
    <w:rsid w:val="000F5CE3"/>
    <w:rsid w:val="000F754E"/>
    <w:rsid w:val="00100AD1"/>
    <w:rsid w:val="0010113B"/>
    <w:rsid w:val="0010216F"/>
    <w:rsid w:val="001037AA"/>
    <w:rsid w:val="00104175"/>
    <w:rsid w:val="00104291"/>
    <w:rsid w:val="001049A0"/>
    <w:rsid w:val="00105303"/>
    <w:rsid w:val="00111D60"/>
    <w:rsid w:val="0011253B"/>
    <w:rsid w:val="001139B4"/>
    <w:rsid w:val="00114488"/>
    <w:rsid w:val="00114AF7"/>
    <w:rsid w:val="00114FF0"/>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1AB6"/>
    <w:rsid w:val="00142877"/>
    <w:rsid w:val="00146A32"/>
    <w:rsid w:val="00146EFA"/>
    <w:rsid w:val="00150C82"/>
    <w:rsid w:val="00152282"/>
    <w:rsid w:val="00154448"/>
    <w:rsid w:val="0015533D"/>
    <w:rsid w:val="001555E7"/>
    <w:rsid w:val="00157114"/>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05B5"/>
    <w:rsid w:val="001910A8"/>
    <w:rsid w:val="001910C7"/>
    <w:rsid w:val="001915DD"/>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8B5"/>
    <w:rsid w:val="001D5995"/>
    <w:rsid w:val="001D6166"/>
    <w:rsid w:val="001D709D"/>
    <w:rsid w:val="001D71AD"/>
    <w:rsid w:val="001E00D2"/>
    <w:rsid w:val="001E0A66"/>
    <w:rsid w:val="001E0E2C"/>
    <w:rsid w:val="001E161C"/>
    <w:rsid w:val="001E1766"/>
    <w:rsid w:val="001E1B42"/>
    <w:rsid w:val="001E2EAC"/>
    <w:rsid w:val="001E35A6"/>
    <w:rsid w:val="001E52A3"/>
    <w:rsid w:val="001E5D25"/>
    <w:rsid w:val="001E5E70"/>
    <w:rsid w:val="001E6DC8"/>
    <w:rsid w:val="001E6E99"/>
    <w:rsid w:val="001E70AA"/>
    <w:rsid w:val="001E7603"/>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11D2"/>
    <w:rsid w:val="00212369"/>
    <w:rsid w:val="00212E10"/>
    <w:rsid w:val="00213A7A"/>
    <w:rsid w:val="00213F30"/>
    <w:rsid w:val="00215797"/>
    <w:rsid w:val="00216543"/>
    <w:rsid w:val="00217347"/>
    <w:rsid w:val="002177B8"/>
    <w:rsid w:val="002203CD"/>
    <w:rsid w:val="00220D80"/>
    <w:rsid w:val="002217AF"/>
    <w:rsid w:val="002226A3"/>
    <w:rsid w:val="002236C0"/>
    <w:rsid w:val="00223798"/>
    <w:rsid w:val="00223B54"/>
    <w:rsid w:val="002249AD"/>
    <w:rsid w:val="00224CC3"/>
    <w:rsid w:val="00226356"/>
    <w:rsid w:val="002265D8"/>
    <w:rsid w:val="00227B5C"/>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3AF9"/>
    <w:rsid w:val="00264360"/>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3EA0"/>
    <w:rsid w:val="002B6911"/>
    <w:rsid w:val="002B6B17"/>
    <w:rsid w:val="002C023A"/>
    <w:rsid w:val="002C0E8D"/>
    <w:rsid w:val="002C1A90"/>
    <w:rsid w:val="002C1D43"/>
    <w:rsid w:val="002C30B6"/>
    <w:rsid w:val="002C3272"/>
    <w:rsid w:val="002C376F"/>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04D0"/>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32D"/>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5C70"/>
    <w:rsid w:val="00357FFC"/>
    <w:rsid w:val="00360AFD"/>
    <w:rsid w:val="00361983"/>
    <w:rsid w:val="00363253"/>
    <w:rsid w:val="00364E18"/>
    <w:rsid w:val="00365443"/>
    <w:rsid w:val="00365BC1"/>
    <w:rsid w:val="00366215"/>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B45"/>
    <w:rsid w:val="00391E4D"/>
    <w:rsid w:val="00392056"/>
    <w:rsid w:val="00392674"/>
    <w:rsid w:val="003934C2"/>
    <w:rsid w:val="0039380F"/>
    <w:rsid w:val="00395DA3"/>
    <w:rsid w:val="0039626A"/>
    <w:rsid w:val="00397DE6"/>
    <w:rsid w:val="003A2187"/>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0431"/>
    <w:rsid w:val="003E1858"/>
    <w:rsid w:val="003E20BB"/>
    <w:rsid w:val="003E31CA"/>
    <w:rsid w:val="003E4556"/>
    <w:rsid w:val="003E4D99"/>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0D6"/>
    <w:rsid w:val="00405B21"/>
    <w:rsid w:val="00405E5E"/>
    <w:rsid w:val="00406EE0"/>
    <w:rsid w:val="004109C2"/>
    <w:rsid w:val="00412B94"/>
    <w:rsid w:val="0041308A"/>
    <w:rsid w:val="004132D1"/>
    <w:rsid w:val="004137A7"/>
    <w:rsid w:val="0041526B"/>
    <w:rsid w:val="00416107"/>
    <w:rsid w:val="004161A2"/>
    <w:rsid w:val="004165E3"/>
    <w:rsid w:val="0041675F"/>
    <w:rsid w:val="00417256"/>
    <w:rsid w:val="004205E1"/>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18ED"/>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2C0E"/>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67CA5"/>
    <w:rsid w:val="0047009F"/>
    <w:rsid w:val="0047020C"/>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6E6"/>
    <w:rsid w:val="00493A36"/>
    <w:rsid w:val="0049438B"/>
    <w:rsid w:val="0049470F"/>
    <w:rsid w:val="004949AF"/>
    <w:rsid w:val="004952AB"/>
    <w:rsid w:val="0049578C"/>
    <w:rsid w:val="004959DF"/>
    <w:rsid w:val="00497D68"/>
    <w:rsid w:val="004A0B05"/>
    <w:rsid w:val="004A1104"/>
    <w:rsid w:val="004A1B9F"/>
    <w:rsid w:val="004A27ED"/>
    <w:rsid w:val="004A5FEF"/>
    <w:rsid w:val="004A6AE9"/>
    <w:rsid w:val="004B01B6"/>
    <w:rsid w:val="004B0C40"/>
    <w:rsid w:val="004B3312"/>
    <w:rsid w:val="004B44E7"/>
    <w:rsid w:val="004B50E2"/>
    <w:rsid w:val="004B7E6D"/>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3D8"/>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13F9"/>
    <w:rsid w:val="00592297"/>
    <w:rsid w:val="00594113"/>
    <w:rsid w:val="005945CC"/>
    <w:rsid w:val="00594D50"/>
    <w:rsid w:val="00594F9F"/>
    <w:rsid w:val="0059522D"/>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2DE2"/>
    <w:rsid w:val="005E2E9F"/>
    <w:rsid w:val="005E31A3"/>
    <w:rsid w:val="005E324B"/>
    <w:rsid w:val="005E39F9"/>
    <w:rsid w:val="005E42F0"/>
    <w:rsid w:val="005E44FC"/>
    <w:rsid w:val="005E4665"/>
    <w:rsid w:val="005E4954"/>
    <w:rsid w:val="005E4D24"/>
    <w:rsid w:val="005E5BB8"/>
    <w:rsid w:val="005E76C2"/>
    <w:rsid w:val="005F03F4"/>
    <w:rsid w:val="005F0DCF"/>
    <w:rsid w:val="005F1303"/>
    <w:rsid w:val="005F212F"/>
    <w:rsid w:val="005F3192"/>
    <w:rsid w:val="005F38C3"/>
    <w:rsid w:val="005F4AC1"/>
    <w:rsid w:val="005F4AF8"/>
    <w:rsid w:val="005F4CA2"/>
    <w:rsid w:val="005F51A6"/>
    <w:rsid w:val="005F587D"/>
    <w:rsid w:val="005F70F3"/>
    <w:rsid w:val="005F7307"/>
    <w:rsid w:val="005F7DD8"/>
    <w:rsid w:val="00600EB4"/>
    <w:rsid w:val="00601A3A"/>
    <w:rsid w:val="00601E0B"/>
    <w:rsid w:val="006021D8"/>
    <w:rsid w:val="00602752"/>
    <w:rsid w:val="00602869"/>
    <w:rsid w:val="006042B6"/>
    <w:rsid w:val="0060715C"/>
    <w:rsid w:val="006127FB"/>
    <w:rsid w:val="00612F8D"/>
    <w:rsid w:val="0061519B"/>
    <w:rsid w:val="00615980"/>
    <w:rsid w:val="00616F5A"/>
    <w:rsid w:val="00617191"/>
    <w:rsid w:val="0061743C"/>
    <w:rsid w:val="00617DD1"/>
    <w:rsid w:val="00620151"/>
    <w:rsid w:val="0062332A"/>
    <w:rsid w:val="00623410"/>
    <w:rsid w:val="00623533"/>
    <w:rsid w:val="0062487E"/>
    <w:rsid w:val="0062497B"/>
    <w:rsid w:val="00624C85"/>
    <w:rsid w:val="0062651F"/>
    <w:rsid w:val="00626A62"/>
    <w:rsid w:val="00627226"/>
    <w:rsid w:val="00632AF5"/>
    <w:rsid w:val="00633211"/>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4913"/>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452B"/>
    <w:rsid w:val="0067572E"/>
    <w:rsid w:val="00675C1E"/>
    <w:rsid w:val="00677442"/>
    <w:rsid w:val="006775E0"/>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19DC"/>
    <w:rsid w:val="006A4C64"/>
    <w:rsid w:val="006A4EEA"/>
    <w:rsid w:val="006A63A9"/>
    <w:rsid w:val="006A663B"/>
    <w:rsid w:val="006A6EF9"/>
    <w:rsid w:val="006A71B4"/>
    <w:rsid w:val="006A7C96"/>
    <w:rsid w:val="006B0806"/>
    <w:rsid w:val="006B2F00"/>
    <w:rsid w:val="006B30CC"/>
    <w:rsid w:val="006B3D33"/>
    <w:rsid w:val="006B542F"/>
    <w:rsid w:val="006B642A"/>
    <w:rsid w:val="006C15AF"/>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763"/>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A06"/>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52D"/>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58F"/>
    <w:rsid w:val="00762712"/>
    <w:rsid w:val="0076356D"/>
    <w:rsid w:val="007642C3"/>
    <w:rsid w:val="00765420"/>
    <w:rsid w:val="00765D29"/>
    <w:rsid w:val="007676EE"/>
    <w:rsid w:val="007710C4"/>
    <w:rsid w:val="0077174A"/>
    <w:rsid w:val="00772253"/>
    <w:rsid w:val="0077290B"/>
    <w:rsid w:val="00775151"/>
    <w:rsid w:val="00775DB5"/>
    <w:rsid w:val="00776D5E"/>
    <w:rsid w:val="007820F6"/>
    <w:rsid w:val="007832D9"/>
    <w:rsid w:val="00783471"/>
    <w:rsid w:val="00783C3A"/>
    <w:rsid w:val="00784E11"/>
    <w:rsid w:val="007850B9"/>
    <w:rsid w:val="00785811"/>
    <w:rsid w:val="00786247"/>
    <w:rsid w:val="0078791B"/>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A10"/>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12B"/>
    <w:rsid w:val="007E46A8"/>
    <w:rsid w:val="007E4F4F"/>
    <w:rsid w:val="007E5660"/>
    <w:rsid w:val="007E5AFF"/>
    <w:rsid w:val="007E5DC9"/>
    <w:rsid w:val="007E6172"/>
    <w:rsid w:val="007E6EF7"/>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16FA"/>
    <w:rsid w:val="00872306"/>
    <w:rsid w:val="00872410"/>
    <w:rsid w:val="00872A39"/>
    <w:rsid w:val="00872B88"/>
    <w:rsid w:val="00872BEB"/>
    <w:rsid w:val="00872C25"/>
    <w:rsid w:val="00872DE4"/>
    <w:rsid w:val="00874D1F"/>
    <w:rsid w:val="00880A83"/>
    <w:rsid w:val="0088115D"/>
    <w:rsid w:val="008816BA"/>
    <w:rsid w:val="0088254F"/>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597D"/>
    <w:rsid w:val="008A62AB"/>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424"/>
    <w:rsid w:val="008C36E9"/>
    <w:rsid w:val="008C4F2F"/>
    <w:rsid w:val="008C5684"/>
    <w:rsid w:val="008C5A6B"/>
    <w:rsid w:val="008C7AF3"/>
    <w:rsid w:val="008C7D38"/>
    <w:rsid w:val="008D160A"/>
    <w:rsid w:val="008D2724"/>
    <w:rsid w:val="008D3654"/>
    <w:rsid w:val="008D643F"/>
    <w:rsid w:val="008D6913"/>
    <w:rsid w:val="008D7CE2"/>
    <w:rsid w:val="008D7D19"/>
    <w:rsid w:val="008E008F"/>
    <w:rsid w:val="008E0418"/>
    <w:rsid w:val="008E4159"/>
    <w:rsid w:val="008E4C97"/>
    <w:rsid w:val="008E711E"/>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3DBC"/>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1C24"/>
    <w:rsid w:val="00962891"/>
    <w:rsid w:val="0096301E"/>
    <w:rsid w:val="0096372D"/>
    <w:rsid w:val="00964383"/>
    <w:rsid w:val="00964BAE"/>
    <w:rsid w:val="0096583D"/>
    <w:rsid w:val="009669A2"/>
    <w:rsid w:val="00970F5A"/>
    <w:rsid w:val="00971BAC"/>
    <w:rsid w:val="00976A64"/>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B6E25"/>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3F21"/>
    <w:rsid w:val="009E4139"/>
    <w:rsid w:val="009E527E"/>
    <w:rsid w:val="009E6A05"/>
    <w:rsid w:val="009F0FE6"/>
    <w:rsid w:val="009F1973"/>
    <w:rsid w:val="009F26F1"/>
    <w:rsid w:val="009F2B2C"/>
    <w:rsid w:val="009F2DC4"/>
    <w:rsid w:val="009F373D"/>
    <w:rsid w:val="009F5B68"/>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37A0"/>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4F19"/>
    <w:rsid w:val="00AD5146"/>
    <w:rsid w:val="00AE038D"/>
    <w:rsid w:val="00AE056B"/>
    <w:rsid w:val="00AE091A"/>
    <w:rsid w:val="00AE0D50"/>
    <w:rsid w:val="00AE19E3"/>
    <w:rsid w:val="00AE30DB"/>
    <w:rsid w:val="00AE326A"/>
    <w:rsid w:val="00AE4202"/>
    <w:rsid w:val="00AE47B7"/>
    <w:rsid w:val="00AE5E2F"/>
    <w:rsid w:val="00AF01E4"/>
    <w:rsid w:val="00AF1B9E"/>
    <w:rsid w:val="00AF27A6"/>
    <w:rsid w:val="00AF4880"/>
    <w:rsid w:val="00AF54CE"/>
    <w:rsid w:val="00AF58DE"/>
    <w:rsid w:val="00AF5A9A"/>
    <w:rsid w:val="00AF6EF5"/>
    <w:rsid w:val="00B01351"/>
    <w:rsid w:val="00B0149D"/>
    <w:rsid w:val="00B02838"/>
    <w:rsid w:val="00B02AE6"/>
    <w:rsid w:val="00B03420"/>
    <w:rsid w:val="00B03835"/>
    <w:rsid w:val="00B04145"/>
    <w:rsid w:val="00B042AA"/>
    <w:rsid w:val="00B04F92"/>
    <w:rsid w:val="00B06751"/>
    <w:rsid w:val="00B102D2"/>
    <w:rsid w:val="00B13863"/>
    <w:rsid w:val="00B14BDD"/>
    <w:rsid w:val="00B16413"/>
    <w:rsid w:val="00B16954"/>
    <w:rsid w:val="00B16B9C"/>
    <w:rsid w:val="00B16E80"/>
    <w:rsid w:val="00B17013"/>
    <w:rsid w:val="00B20B4B"/>
    <w:rsid w:val="00B232A7"/>
    <w:rsid w:val="00B23F3D"/>
    <w:rsid w:val="00B25F31"/>
    <w:rsid w:val="00B265ED"/>
    <w:rsid w:val="00B26DBF"/>
    <w:rsid w:val="00B271EA"/>
    <w:rsid w:val="00B301E3"/>
    <w:rsid w:val="00B3242A"/>
    <w:rsid w:val="00B32F90"/>
    <w:rsid w:val="00B332CF"/>
    <w:rsid w:val="00B34D93"/>
    <w:rsid w:val="00B35146"/>
    <w:rsid w:val="00B352A0"/>
    <w:rsid w:val="00B35C6A"/>
    <w:rsid w:val="00B35C71"/>
    <w:rsid w:val="00B36853"/>
    <w:rsid w:val="00B368DE"/>
    <w:rsid w:val="00B40D8D"/>
    <w:rsid w:val="00B4419B"/>
    <w:rsid w:val="00B44D38"/>
    <w:rsid w:val="00B4760C"/>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58FF"/>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3F0"/>
    <w:rsid w:val="00BF4C03"/>
    <w:rsid w:val="00BF6931"/>
    <w:rsid w:val="00BF7073"/>
    <w:rsid w:val="00BF7781"/>
    <w:rsid w:val="00BF7868"/>
    <w:rsid w:val="00C022E7"/>
    <w:rsid w:val="00C049C1"/>
    <w:rsid w:val="00C04C29"/>
    <w:rsid w:val="00C04EE9"/>
    <w:rsid w:val="00C050A8"/>
    <w:rsid w:val="00C05334"/>
    <w:rsid w:val="00C059BF"/>
    <w:rsid w:val="00C0772B"/>
    <w:rsid w:val="00C10E13"/>
    <w:rsid w:val="00C110AF"/>
    <w:rsid w:val="00C119E3"/>
    <w:rsid w:val="00C11A49"/>
    <w:rsid w:val="00C11FF1"/>
    <w:rsid w:val="00C13360"/>
    <w:rsid w:val="00C13579"/>
    <w:rsid w:val="00C136A8"/>
    <w:rsid w:val="00C13D59"/>
    <w:rsid w:val="00C13F9B"/>
    <w:rsid w:val="00C143C3"/>
    <w:rsid w:val="00C162AC"/>
    <w:rsid w:val="00C16564"/>
    <w:rsid w:val="00C20350"/>
    <w:rsid w:val="00C203BD"/>
    <w:rsid w:val="00C208EE"/>
    <w:rsid w:val="00C20CCB"/>
    <w:rsid w:val="00C20E3C"/>
    <w:rsid w:val="00C20E4F"/>
    <w:rsid w:val="00C2129F"/>
    <w:rsid w:val="00C2265E"/>
    <w:rsid w:val="00C23CAA"/>
    <w:rsid w:val="00C256A6"/>
    <w:rsid w:val="00C27377"/>
    <w:rsid w:val="00C27967"/>
    <w:rsid w:val="00C300B3"/>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45C"/>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536F"/>
    <w:rsid w:val="00CC67EA"/>
    <w:rsid w:val="00CC71B5"/>
    <w:rsid w:val="00CC71B6"/>
    <w:rsid w:val="00CC7251"/>
    <w:rsid w:val="00CD0A51"/>
    <w:rsid w:val="00CD1A5A"/>
    <w:rsid w:val="00CD257A"/>
    <w:rsid w:val="00CD3236"/>
    <w:rsid w:val="00CD3CE0"/>
    <w:rsid w:val="00CD4ED8"/>
    <w:rsid w:val="00CD50FC"/>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B7F"/>
    <w:rsid w:val="00D03DE2"/>
    <w:rsid w:val="00D0403E"/>
    <w:rsid w:val="00D06445"/>
    <w:rsid w:val="00D07841"/>
    <w:rsid w:val="00D07865"/>
    <w:rsid w:val="00D07934"/>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68BE"/>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5654D"/>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52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5B4"/>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44CEF"/>
    <w:rsid w:val="00E51CF3"/>
    <w:rsid w:val="00E52C9A"/>
    <w:rsid w:val="00E52D8D"/>
    <w:rsid w:val="00E53D77"/>
    <w:rsid w:val="00E53F08"/>
    <w:rsid w:val="00E53F51"/>
    <w:rsid w:val="00E540AF"/>
    <w:rsid w:val="00E54BA2"/>
    <w:rsid w:val="00E54C95"/>
    <w:rsid w:val="00E5787D"/>
    <w:rsid w:val="00E617D9"/>
    <w:rsid w:val="00E6228D"/>
    <w:rsid w:val="00E62A42"/>
    <w:rsid w:val="00E6304A"/>
    <w:rsid w:val="00E63680"/>
    <w:rsid w:val="00E663B8"/>
    <w:rsid w:val="00E66825"/>
    <w:rsid w:val="00E66D03"/>
    <w:rsid w:val="00E66E3C"/>
    <w:rsid w:val="00E70756"/>
    <w:rsid w:val="00E7146D"/>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4E82"/>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0A3C"/>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3825"/>
    <w:rsid w:val="00ED5D47"/>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2B1F"/>
    <w:rsid w:val="00F13455"/>
    <w:rsid w:val="00F14CD2"/>
    <w:rsid w:val="00F15B2C"/>
    <w:rsid w:val="00F20347"/>
    <w:rsid w:val="00F203C6"/>
    <w:rsid w:val="00F21EA8"/>
    <w:rsid w:val="00F25FAA"/>
    <w:rsid w:val="00F2759A"/>
    <w:rsid w:val="00F30850"/>
    <w:rsid w:val="00F338A0"/>
    <w:rsid w:val="00F33FB1"/>
    <w:rsid w:val="00F358EF"/>
    <w:rsid w:val="00F35F91"/>
    <w:rsid w:val="00F36E29"/>
    <w:rsid w:val="00F36F07"/>
    <w:rsid w:val="00F3754F"/>
    <w:rsid w:val="00F37C86"/>
    <w:rsid w:val="00F4192F"/>
    <w:rsid w:val="00F41B5C"/>
    <w:rsid w:val="00F42882"/>
    <w:rsid w:val="00F42E08"/>
    <w:rsid w:val="00F430CD"/>
    <w:rsid w:val="00F43201"/>
    <w:rsid w:val="00F437C5"/>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3CC"/>
    <w:rsid w:val="00F65513"/>
    <w:rsid w:val="00F67366"/>
    <w:rsid w:val="00F74101"/>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keytalk.com/public/1.0.0/self-service-avail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hyperlink" Target="https://test.keytalk.com:3000/ssapi/1.1.0/smime-cert-enrollment" TargetMode="External"/><Relationship Id="rId10" Type="http://schemas.openxmlformats.org/officeDocument/2006/relationships/hyperlink" Target="http://tools.ietf.org/html/rfc39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hyperlink" Target="mailto:mike.brook@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94893-D9BA-4B59-A713-FB31629C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10048</TotalTime>
  <Pages>35</Pages>
  <Words>8375</Words>
  <Characters>47742</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56005</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708</cp:revision>
  <cp:lastPrinted>2019-01-07T12:47:00Z</cp:lastPrinted>
  <dcterms:created xsi:type="dcterms:W3CDTF">2016-04-25T07:57:00Z</dcterms:created>
  <dcterms:modified xsi:type="dcterms:W3CDTF">2019-01-25T09:35:00Z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