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09A0D" w14:textId="77777777" w:rsidR="00D91E64" w:rsidRDefault="00D91E64">
      <w:pPr>
        <w:rPr>
          <w:lang w:val="en-US"/>
        </w:rPr>
      </w:pPr>
    </w:p>
    <w:p w14:paraId="720B0D8C" w14:textId="77777777" w:rsidR="00121E87" w:rsidRDefault="00121E87">
      <w:pPr>
        <w:rPr>
          <w:lang w:val="en-US"/>
        </w:rPr>
      </w:pPr>
    </w:p>
    <w:p w14:paraId="2EEBB190" w14:textId="77777777" w:rsidR="00121E87" w:rsidRPr="00121E87" w:rsidRDefault="00121E87" w:rsidP="00121E87">
      <w:pPr>
        <w:rPr>
          <w:b/>
          <w:bCs/>
        </w:rPr>
      </w:pPr>
      <w:r w:rsidRPr="00121E87">
        <w:rPr>
          <w:b/>
          <w:bCs/>
        </w:rPr>
        <w:t xml:space="preserve">Generative AI in Automation </w:t>
      </w:r>
      <w:proofErr w:type="spellStart"/>
      <w:r w:rsidRPr="00121E87">
        <w:rPr>
          <w:b/>
          <w:bCs/>
        </w:rPr>
        <w:t>Anywhere’s</w:t>
      </w:r>
      <w:proofErr w:type="spellEnd"/>
      <w:r w:rsidRPr="00121E87">
        <w:rPr>
          <w:b/>
          <w:bCs/>
        </w:rPr>
        <w:t xml:space="preserve"> Document Automation</w:t>
      </w:r>
    </w:p>
    <w:p w14:paraId="2307B7EF" w14:textId="77777777" w:rsidR="00121E87" w:rsidRPr="00121E87" w:rsidRDefault="00121E87" w:rsidP="00121E87">
      <w:pPr>
        <w:rPr>
          <w:b/>
          <w:bCs/>
        </w:rPr>
      </w:pPr>
      <w:r w:rsidRPr="00121E87">
        <w:rPr>
          <w:b/>
          <w:bCs/>
        </w:rPr>
        <w:t>Core Highlights</w:t>
      </w:r>
    </w:p>
    <w:p w14:paraId="7A27FE66" w14:textId="77777777" w:rsidR="00121E87" w:rsidRPr="00121E87" w:rsidRDefault="00121E87" w:rsidP="00121E87">
      <w:pPr>
        <w:numPr>
          <w:ilvl w:val="0"/>
          <w:numId w:val="1"/>
        </w:numPr>
      </w:pPr>
      <w:r w:rsidRPr="00121E87">
        <w:rPr>
          <w:b/>
          <w:bCs/>
        </w:rPr>
        <w:t>Part of the Automation Success Platform</w:t>
      </w:r>
      <w:r w:rsidRPr="00121E87">
        <w:t xml:space="preserve">: Automation Anywhere integrates generative AI across its platform—including document workflows—to boost productivity, accelerate time-to-ROI, and help build a “digital workforce.” This includes GenAI-infused document understanding to extract, summarize, and act on unstructured data—all seamlessly within automation </w:t>
      </w:r>
      <w:proofErr w:type="spellStart"/>
      <w:r w:rsidRPr="00121E87">
        <w:t>flows.</w:t>
      </w:r>
      <w:hyperlink r:id="rId5" w:tgtFrame="_blank" w:history="1">
        <w:r w:rsidRPr="00121E87">
          <w:rPr>
            <w:rStyle w:val="Hyperlink"/>
          </w:rPr>
          <w:t>Automation</w:t>
        </w:r>
        <w:proofErr w:type="spellEnd"/>
        <w:r w:rsidRPr="00121E87">
          <w:rPr>
            <w:rStyle w:val="Hyperlink"/>
          </w:rPr>
          <w:t xml:space="preserve"> Anywhere</w:t>
        </w:r>
      </w:hyperlink>
    </w:p>
    <w:p w14:paraId="6B578032" w14:textId="77777777" w:rsidR="00121E87" w:rsidRPr="00121E87" w:rsidRDefault="00121E87" w:rsidP="00121E87">
      <w:pPr>
        <w:numPr>
          <w:ilvl w:val="0"/>
          <w:numId w:val="1"/>
        </w:numPr>
      </w:pPr>
      <w:r w:rsidRPr="00121E87">
        <w:rPr>
          <w:b/>
          <w:bCs/>
        </w:rPr>
        <w:t>Document Intelligence Leveraging GenAI</w:t>
      </w:r>
      <w:r w:rsidRPr="00121E87">
        <w:t xml:space="preserve">: With the "Document Automation + Generative AI" feature, the platform can understand and parse unstructured document types (e.g., contracts, letters, resumes) using GenAI and feed extracted data directly into automated </w:t>
      </w:r>
      <w:proofErr w:type="spellStart"/>
      <w:r w:rsidRPr="00121E87">
        <w:t>workflows.</w:t>
      </w:r>
      <w:hyperlink r:id="rId6" w:tgtFrame="_blank" w:history="1">
        <w:r w:rsidRPr="00121E87">
          <w:rPr>
            <w:rStyle w:val="Hyperlink"/>
          </w:rPr>
          <w:t>Automation</w:t>
        </w:r>
        <w:proofErr w:type="spellEnd"/>
        <w:r w:rsidRPr="00121E87">
          <w:rPr>
            <w:rStyle w:val="Hyperlink"/>
          </w:rPr>
          <w:t xml:space="preserve"> Anywhere</w:t>
        </w:r>
      </w:hyperlink>
      <w:hyperlink r:id="rId7" w:tgtFrame="_blank" w:history="1">
        <w:r w:rsidRPr="00121E87">
          <w:rPr>
            <w:rStyle w:val="Hyperlink"/>
          </w:rPr>
          <w:t>docs.automationanywhere.com</w:t>
        </w:r>
      </w:hyperlink>
    </w:p>
    <w:p w14:paraId="16DDE2CC" w14:textId="77777777" w:rsidR="00121E87" w:rsidRPr="00121E87" w:rsidRDefault="00121E87" w:rsidP="00121E87">
      <w:pPr>
        <w:numPr>
          <w:ilvl w:val="0"/>
          <w:numId w:val="1"/>
        </w:numPr>
      </w:pPr>
      <w:r w:rsidRPr="00121E87">
        <w:rPr>
          <w:b/>
          <w:bCs/>
        </w:rPr>
        <w:t>Developer Workflow Highlights</w:t>
      </w:r>
      <w:r w:rsidRPr="00121E87">
        <w:t>:</w:t>
      </w:r>
    </w:p>
    <w:p w14:paraId="59525D7C" w14:textId="77777777" w:rsidR="00121E87" w:rsidRPr="00121E87" w:rsidRDefault="00121E87" w:rsidP="00121E87">
      <w:pPr>
        <w:numPr>
          <w:ilvl w:val="1"/>
          <w:numId w:val="1"/>
        </w:numPr>
      </w:pPr>
      <w:r w:rsidRPr="00121E87">
        <w:t>Create “learning instances” defining which data points to extract (like employee name, dates).</w:t>
      </w:r>
    </w:p>
    <w:p w14:paraId="47D952C9" w14:textId="77777777" w:rsidR="00121E87" w:rsidRPr="00121E87" w:rsidRDefault="00121E87" w:rsidP="00121E87">
      <w:pPr>
        <w:numPr>
          <w:ilvl w:val="1"/>
          <w:numId w:val="1"/>
        </w:numPr>
      </w:pPr>
      <w:r w:rsidRPr="00121E87">
        <w:t>Use pre-trained GenAI models—no training required.</w:t>
      </w:r>
    </w:p>
    <w:p w14:paraId="7749C2B5" w14:textId="77777777" w:rsidR="00121E87" w:rsidRPr="00121E87" w:rsidRDefault="00121E87" w:rsidP="00121E87">
      <w:pPr>
        <w:numPr>
          <w:ilvl w:val="1"/>
          <w:numId w:val="1"/>
        </w:numPr>
      </w:pPr>
      <w:r w:rsidRPr="00121E87">
        <w:t>Define validation rules; when extractions fall below thresholds, bounce to a validation queue.</w:t>
      </w:r>
      <w:hyperlink r:id="rId8" w:tgtFrame="_blank" w:history="1">
        <w:r w:rsidRPr="00121E87">
          <w:rPr>
            <w:rStyle w:val="Hyperlink"/>
          </w:rPr>
          <w:t>community.automationanywhere.com</w:t>
        </w:r>
      </w:hyperlink>
    </w:p>
    <w:p w14:paraId="63BF83DA" w14:textId="77777777" w:rsidR="00121E87" w:rsidRPr="00121E87" w:rsidRDefault="00121E87" w:rsidP="00121E87">
      <w:pPr>
        <w:numPr>
          <w:ilvl w:val="1"/>
          <w:numId w:val="1"/>
        </w:numPr>
      </w:pPr>
      <w:r w:rsidRPr="00121E87">
        <w:t>Supports OCR preprocessing—works even on scanned documents.</w:t>
      </w:r>
      <w:hyperlink r:id="rId9" w:tgtFrame="_blank" w:history="1">
        <w:r w:rsidRPr="00121E87">
          <w:rPr>
            <w:rStyle w:val="Hyperlink"/>
          </w:rPr>
          <w:t>community.automationanywhere.com</w:t>
        </w:r>
      </w:hyperlink>
      <w:hyperlink r:id="rId10" w:tgtFrame="_blank" w:history="1">
        <w:r w:rsidRPr="00121E87">
          <w:rPr>
            <w:rStyle w:val="Hyperlink"/>
          </w:rPr>
          <w:t>docs.automationanywhere.com</w:t>
        </w:r>
      </w:hyperlink>
    </w:p>
    <w:p w14:paraId="453223D4" w14:textId="77777777" w:rsidR="00121E87" w:rsidRPr="00121E87" w:rsidRDefault="00121E87" w:rsidP="00121E87">
      <w:pPr>
        <w:numPr>
          <w:ilvl w:val="0"/>
          <w:numId w:val="1"/>
        </w:numPr>
      </w:pPr>
      <w:r w:rsidRPr="00121E87">
        <w:rPr>
          <w:b/>
          <w:bCs/>
        </w:rPr>
        <w:t>Additional AI-Powered Capabilities</w:t>
      </w:r>
      <w:r w:rsidRPr="00121E87">
        <w:t>:</w:t>
      </w:r>
    </w:p>
    <w:p w14:paraId="2F95497E" w14:textId="77777777" w:rsidR="00121E87" w:rsidRPr="00121E87" w:rsidRDefault="00121E87" w:rsidP="00121E87">
      <w:pPr>
        <w:numPr>
          <w:ilvl w:val="1"/>
          <w:numId w:val="1"/>
        </w:numPr>
      </w:pPr>
      <w:r w:rsidRPr="00121E87">
        <w:rPr>
          <w:b/>
          <w:bCs/>
        </w:rPr>
        <w:t>AI Agent Studio</w:t>
      </w:r>
      <w:r w:rsidRPr="00121E87">
        <w:t>: Enables building intelligent automation apps using GenAI, offering model selection (e.g., OpenAI, Google Vertex AI), RAG (Retrieval-Augmented Generation) grounded in enterprise knowledge, and strong AI governance controls.</w:t>
      </w:r>
      <w:hyperlink r:id="rId11" w:tgtFrame="_blank" w:history="1">
        <w:r w:rsidRPr="00121E87">
          <w:rPr>
            <w:rStyle w:val="Hyperlink"/>
          </w:rPr>
          <w:t>docs.automationanywhere.com</w:t>
        </w:r>
      </w:hyperlink>
    </w:p>
    <w:p w14:paraId="0D313993" w14:textId="77777777" w:rsidR="00121E87" w:rsidRPr="00121E87" w:rsidRDefault="00121E87" w:rsidP="00121E87">
      <w:pPr>
        <w:numPr>
          <w:ilvl w:val="1"/>
          <w:numId w:val="1"/>
        </w:numPr>
      </w:pPr>
      <w:r w:rsidRPr="00121E87">
        <w:rPr>
          <w:b/>
          <w:bCs/>
        </w:rPr>
        <w:t>Autopilot</w:t>
      </w:r>
      <w:r w:rsidRPr="00121E87">
        <w:t>: Converts high-level business process descriptions (like BPMN files) into automation code automatically using generative AI.</w:t>
      </w:r>
      <w:hyperlink r:id="rId12" w:tgtFrame="_blank" w:history="1">
        <w:r w:rsidRPr="00121E87">
          <w:rPr>
            <w:rStyle w:val="Hyperlink"/>
          </w:rPr>
          <w:t>docs.automationanywhere.com</w:t>
        </w:r>
      </w:hyperlink>
    </w:p>
    <w:p w14:paraId="347A64DD" w14:textId="77777777" w:rsidR="00121E87" w:rsidRPr="00121E87" w:rsidRDefault="00121E87" w:rsidP="00121E87">
      <w:pPr>
        <w:numPr>
          <w:ilvl w:val="1"/>
          <w:numId w:val="1"/>
        </w:numPr>
      </w:pPr>
      <w:r w:rsidRPr="00121E87">
        <w:rPr>
          <w:b/>
          <w:bCs/>
        </w:rPr>
        <w:t xml:space="preserve">Co-Pilot for </w:t>
      </w:r>
      <w:proofErr w:type="spellStart"/>
      <w:r w:rsidRPr="00121E87">
        <w:rPr>
          <w:b/>
          <w:bCs/>
        </w:rPr>
        <w:t>Automators</w:t>
      </w:r>
      <w:proofErr w:type="spellEnd"/>
      <w:r w:rsidRPr="00121E87">
        <w:rPr>
          <w:b/>
          <w:bCs/>
        </w:rPr>
        <w:t xml:space="preserve"> / Business Users</w:t>
      </w:r>
      <w:r w:rsidRPr="00121E87">
        <w:t xml:space="preserve">: Enables natural-language-driven bot creation and conversational automation—bridging non-technical users or </w:t>
      </w:r>
      <w:proofErr w:type="spellStart"/>
      <w:r w:rsidRPr="00121E87">
        <w:t>automators</w:t>
      </w:r>
      <w:proofErr w:type="spellEnd"/>
      <w:r w:rsidRPr="00121E87">
        <w:t xml:space="preserve"> with bots using simple prompts.</w:t>
      </w:r>
    </w:p>
    <w:p w14:paraId="673D6393" w14:textId="77777777" w:rsidR="00121E87" w:rsidRDefault="00121E87">
      <w:pPr>
        <w:rPr>
          <w:lang w:val="en-US"/>
        </w:rPr>
      </w:pPr>
    </w:p>
    <w:p w14:paraId="29B3E9C4" w14:textId="77777777" w:rsidR="00121E87" w:rsidRDefault="00121E87">
      <w:pPr>
        <w:rPr>
          <w:lang w:val="en-US"/>
        </w:rPr>
      </w:pPr>
    </w:p>
    <w:p w14:paraId="679A8630" w14:textId="77777777" w:rsidR="00121E87" w:rsidRPr="00121E87" w:rsidRDefault="00121E87" w:rsidP="00121E87">
      <w:pPr>
        <w:rPr>
          <w:b/>
          <w:bCs/>
        </w:rPr>
      </w:pPr>
      <w:r w:rsidRPr="00121E87">
        <w:rPr>
          <w:b/>
          <w:bCs/>
        </w:rPr>
        <w:t>Interview Questions &amp; Sample Answers</w:t>
      </w:r>
    </w:p>
    <w:p w14:paraId="2E1AC7D0" w14:textId="77777777" w:rsidR="00121E87" w:rsidRPr="00121E87" w:rsidRDefault="00121E87" w:rsidP="00121E87">
      <w:pPr>
        <w:rPr>
          <w:b/>
          <w:bCs/>
        </w:rPr>
      </w:pPr>
      <w:r w:rsidRPr="00121E87">
        <w:rPr>
          <w:b/>
          <w:bCs/>
        </w:rPr>
        <w:t xml:space="preserve">1. Explain how Automation </w:t>
      </w:r>
      <w:proofErr w:type="spellStart"/>
      <w:r w:rsidRPr="00121E87">
        <w:rPr>
          <w:b/>
          <w:bCs/>
        </w:rPr>
        <w:t>Anywhere's</w:t>
      </w:r>
      <w:proofErr w:type="spellEnd"/>
      <w:r w:rsidRPr="00121E87">
        <w:rPr>
          <w:b/>
          <w:bCs/>
        </w:rPr>
        <w:t xml:space="preserve"> Document Automation uses Generative AI.</w:t>
      </w:r>
    </w:p>
    <w:p w14:paraId="54705160" w14:textId="77777777" w:rsidR="00121E87" w:rsidRPr="00121E87" w:rsidRDefault="00121E87" w:rsidP="00121E87">
      <w:r w:rsidRPr="00121E87">
        <w:rPr>
          <w:b/>
          <w:bCs/>
        </w:rPr>
        <w:t>Answer:</w:t>
      </w:r>
      <w:r w:rsidRPr="00121E87">
        <w:t xml:space="preserve"> The platform’s Document Automation uses GenAI to intelligently understand and extract data from unstructured documents—like employment letters or contracts—by prompting models rather than relying on rigid templates. You define learning instances, specify desired fields, and can set validation rules for human review when needed. It handles OCR and normalizes diverse formats into structured data—no training required.</w:t>
      </w:r>
      <w:hyperlink r:id="rId13" w:tgtFrame="_blank" w:history="1">
        <w:r w:rsidRPr="00121E87">
          <w:rPr>
            <w:rStyle w:val="Hyperlink"/>
          </w:rPr>
          <w:t>community.automationanywhere.com</w:t>
        </w:r>
      </w:hyperlink>
    </w:p>
    <w:p w14:paraId="73EEAF68" w14:textId="77777777" w:rsidR="00121E87" w:rsidRPr="00121E87" w:rsidRDefault="00121E87" w:rsidP="00121E87">
      <w:pPr>
        <w:rPr>
          <w:b/>
          <w:bCs/>
        </w:rPr>
      </w:pPr>
      <w:r w:rsidRPr="00121E87">
        <w:rPr>
          <w:b/>
          <w:bCs/>
        </w:rPr>
        <w:t>2. What is AI Agent Studio and what value does it bring?</w:t>
      </w:r>
    </w:p>
    <w:p w14:paraId="26CC1953" w14:textId="77777777" w:rsidR="00121E87" w:rsidRPr="00121E87" w:rsidRDefault="00121E87" w:rsidP="00121E87">
      <w:r w:rsidRPr="00121E87">
        <w:rPr>
          <w:b/>
          <w:bCs/>
        </w:rPr>
        <w:t>Answer:</w:t>
      </w:r>
      <w:r w:rsidRPr="00121E87">
        <w:t xml:space="preserve"> AI Agent Studio enables building intelligent apps by integrating foundational AI models from providers like OpenAI, Vertex AI, or Amazon Bedrock. It supports RAG via enterprise knowledge bases for accurate context, and includes governance features—for visibility, auditing, and compliance with AI usage.</w:t>
      </w:r>
      <w:hyperlink r:id="rId14" w:tgtFrame="_blank" w:history="1">
        <w:r w:rsidRPr="00121E87">
          <w:rPr>
            <w:rStyle w:val="Hyperlink"/>
          </w:rPr>
          <w:t>docs.automationanywhere.com</w:t>
        </w:r>
      </w:hyperlink>
    </w:p>
    <w:p w14:paraId="7EF45865" w14:textId="77777777" w:rsidR="00121E87" w:rsidRPr="00121E87" w:rsidRDefault="00121E87" w:rsidP="00121E87">
      <w:pPr>
        <w:rPr>
          <w:b/>
          <w:bCs/>
        </w:rPr>
      </w:pPr>
      <w:r w:rsidRPr="00121E87">
        <w:rPr>
          <w:b/>
          <w:bCs/>
        </w:rPr>
        <w:t>3. How does 'Autopilot' enhance automation development?</w:t>
      </w:r>
    </w:p>
    <w:p w14:paraId="7EF01353" w14:textId="77777777" w:rsidR="00121E87" w:rsidRPr="00121E87" w:rsidRDefault="00121E87" w:rsidP="00121E87">
      <w:r w:rsidRPr="00121E87">
        <w:rPr>
          <w:b/>
          <w:bCs/>
        </w:rPr>
        <w:t>Answer:</w:t>
      </w:r>
      <w:r w:rsidRPr="00121E87">
        <w:t xml:space="preserve"> Autopilot transforms process documentation (like BPMN or PDDs) into boilerplate automation code using GenAI. It accelerates development by generating actionable workflows and logical structures automatically from developer-provided process descriptions.</w:t>
      </w:r>
      <w:hyperlink r:id="rId15" w:tgtFrame="_blank" w:history="1">
        <w:r w:rsidRPr="00121E87">
          <w:rPr>
            <w:rStyle w:val="Hyperlink"/>
          </w:rPr>
          <w:t>docs.automationanywhere.com</w:t>
        </w:r>
      </w:hyperlink>
    </w:p>
    <w:p w14:paraId="5B224213" w14:textId="77777777" w:rsidR="00121E87" w:rsidRPr="00121E87" w:rsidRDefault="00121E87" w:rsidP="00121E87">
      <w:pPr>
        <w:rPr>
          <w:b/>
          <w:bCs/>
        </w:rPr>
      </w:pPr>
      <w:r w:rsidRPr="00121E87">
        <w:rPr>
          <w:b/>
          <w:bCs/>
        </w:rPr>
        <w:t xml:space="preserve">4. Describe 'Co-Pilot for </w:t>
      </w:r>
      <w:proofErr w:type="spellStart"/>
      <w:r w:rsidRPr="00121E87">
        <w:rPr>
          <w:b/>
          <w:bCs/>
        </w:rPr>
        <w:t>Automators</w:t>
      </w:r>
      <w:proofErr w:type="spellEnd"/>
      <w:r w:rsidRPr="00121E87">
        <w:rPr>
          <w:b/>
          <w:bCs/>
        </w:rPr>
        <w:t>'.</w:t>
      </w:r>
    </w:p>
    <w:p w14:paraId="4C4DB489" w14:textId="77777777" w:rsidR="00121E87" w:rsidRPr="00121E87" w:rsidRDefault="00121E87" w:rsidP="00121E87">
      <w:r w:rsidRPr="00121E87">
        <w:rPr>
          <w:b/>
          <w:bCs/>
        </w:rPr>
        <w:t>Answer:</w:t>
      </w:r>
      <w:r w:rsidRPr="00121E87">
        <w:t xml:space="preserve"> It's a conversational assistant for </w:t>
      </w:r>
      <w:proofErr w:type="spellStart"/>
      <w:r w:rsidRPr="00121E87">
        <w:t>automators</w:t>
      </w:r>
      <w:proofErr w:type="spellEnd"/>
      <w:r w:rsidRPr="00121E87">
        <w:t xml:space="preserve">: simply describe what you need in plain language, and Co-Pilot constructs or updates automations accordingly. This speeds up development and makes automation more accessible across skill </w:t>
      </w:r>
      <w:proofErr w:type="spellStart"/>
      <w:r w:rsidRPr="00121E87">
        <w:t>levels.</w:t>
      </w:r>
      <w:hyperlink r:id="rId16" w:tgtFrame="_blank" w:history="1">
        <w:r w:rsidRPr="00121E87">
          <w:rPr>
            <w:rStyle w:val="Hyperlink"/>
          </w:rPr>
          <w:t>docs.automationanywhere.com</w:t>
        </w:r>
      </w:hyperlink>
      <w:hyperlink r:id="rId17" w:tgtFrame="_blank" w:history="1">
        <w:r w:rsidRPr="00121E87">
          <w:rPr>
            <w:rStyle w:val="Hyperlink"/>
          </w:rPr>
          <w:t>Automation</w:t>
        </w:r>
        <w:proofErr w:type="spellEnd"/>
        <w:r w:rsidRPr="00121E87">
          <w:rPr>
            <w:rStyle w:val="Hyperlink"/>
          </w:rPr>
          <w:t xml:space="preserve"> Anywhere</w:t>
        </w:r>
      </w:hyperlink>
    </w:p>
    <w:p w14:paraId="5C13B93E" w14:textId="77777777" w:rsidR="00121E87" w:rsidRPr="00121E87" w:rsidRDefault="00121E87" w:rsidP="00121E87">
      <w:pPr>
        <w:rPr>
          <w:b/>
          <w:bCs/>
        </w:rPr>
      </w:pPr>
      <w:r w:rsidRPr="00121E87">
        <w:rPr>
          <w:b/>
          <w:bCs/>
        </w:rPr>
        <w:t>5. How does the platform ensure data accuracy and quality in extraction?</w:t>
      </w:r>
    </w:p>
    <w:p w14:paraId="7BB678AE" w14:textId="77777777" w:rsidR="00121E87" w:rsidRPr="00121E87" w:rsidRDefault="00121E87" w:rsidP="00121E87">
      <w:r w:rsidRPr="00121E87">
        <w:rPr>
          <w:b/>
          <w:bCs/>
        </w:rPr>
        <w:t>Answer:</w:t>
      </w:r>
      <w:r w:rsidRPr="00121E87">
        <w:t xml:space="preserve"> For GenAI-powered extraction, developers define validation rules in learning instances. Any extraction that doesn’t meet specified formats or criteria is sent to a validation queue for human review. Version control and test modes are available to refine and audit learning instances.</w:t>
      </w:r>
      <w:hyperlink r:id="rId18" w:tgtFrame="_blank" w:history="1">
        <w:r w:rsidRPr="00121E87">
          <w:rPr>
            <w:rStyle w:val="Hyperlink"/>
          </w:rPr>
          <w:t>community.automationanywhere.com</w:t>
        </w:r>
      </w:hyperlink>
      <w:hyperlink r:id="rId19" w:tgtFrame="_blank" w:history="1">
        <w:r w:rsidRPr="00121E87">
          <w:rPr>
            <w:rStyle w:val="Hyperlink"/>
          </w:rPr>
          <w:t>docs.automationanywhere.com</w:t>
        </w:r>
      </w:hyperlink>
    </w:p>
    <w:p w14:paraId="2240A067" w14:textId="77777777" w:rsidR="00121E87" w:rsidRPr="00121E87" w:rsidRDefault="00121E87" w:rsidP="00121E87">
      <w:pPr>
        <w:rPr>
          <w:b/>
          <w:bCs/>
        </w:rPr>
      </w:pPr>
      <w:r w:rsidRPr="00121E87">
        <w:rPr>
          <w:b/>
          <w:bCs/>
        </w:rPr>
        <w:t>6. What enterprise governance features support responsible GenAI usage?</w:t>
      </w:r>
    </w:p>
    <w:p w14:paraId="24564631" w14:textId="77777777" w:rsidR="00121E87" w:rsidRPr="00121E87" w:rsidRDefault="00121E87" w:rsidP="00121E87">
      <w:r w:rsidRPr="00121E87">
        <w:rPr>
          <w:b/>
          <w:bCs/>
        </w:rPr>
        <w:lastRenderedPageBreak/>
        <w:t>Answer:</w:t>
      </w:r>
      <w:r w:rsidRPr="00121E87">
        <w:t xml:space="preserve"> Automation Anywhere includes AI governance tools—such as monitoring model usage, enforcing model approvals, and audit logging—to ensure compliance with enterprise policies and data privacy standards.</w:t>
      </w:r>
      <w:hyperlink r:id="rId20" w:tgtFrame="_blank" w:history="1">
        <w:r w:rsidRPr="00121E87">
          <w:rPr>
            <w:rStyle w:val="Hyperlink"/>
          </w:rPr>
          <w:t>docs.automationanywhere.com</w:t>
        </w:r>
      </w:hyperlink>
    </w:p>
    <w:p w14:paraId="1CCF972D" w14:textId="77777777" w:rsidR="00121E87" w:rsidRPr="00121E87" w:rsidRDefault="00121E87" w:rsidP="00121E87">
      <w:pPr>
        <w:rPr>
          <w:b/>
          <w:bCs/>
        </w:rPr>
      </w:pPr>
      <w:r w:rsidRPr="00121E87">
        <w:rPr>
          <w:b/>
          <w:bCs/>
        </w:rPr>
        <w:t>7. When should you avoid GenAI and rely on traditional extraction?</w:t>
      </w:r>
    </w:p>
    <w:p w14:paraId="62E756DD" w14:textId="77777777" w:rsidR="00121E87" w:rsidRPr="00121E87" w:rsidRDefault="00121E87" w:rsidP="00121E87">
      <w:r w:rsidRPr="00121E87">
        <w:rPr>
          <w:b/>
          <w:bCs/>
        </w:rPr>
        <w:t>Answer:</w:t>
      </w:r>
      <w:r w:rsidRPr="00121E87">
        <w:t xml:space="preserve"> For structured or fixed-form documents where rules or regex suffice, traditional methods are faster and more efficient. GenAI shines when handling highly variable, unstructured content.</w:t>
      </w:r>
      <w:hyperlink r:id="rId21" w:tgtFrame="_blank" w:history="1">
        <w:r w:rsidRPr="00121E87">
          <w:rPr>
            <w:rStyle w:val="Hyperlink"/>
          </w:rPr>
          <w:t>community.automationanywhere.com</w:t>
        </w:r>
      </w:hyperlink>
    </w:p>
    <w:p w14:paraId="5FFC3AFE" w14:textId="77777777" w:rsidR="00121E87" w:rsidRPr="00121E87" w:rsidRDefault="00121E87" w:rsidP="00121E87">
      <w:r w:rsidRPr="00121E87">
        <w:pict w14:anchorId="053BF108">
          <v:rect id="_x0000_i1031" style="width:0;height:1.5pt" o:hralign="center" o:hrstd="t" o:hr="t" fillcolor="#a0a0a0" stroked="f"/>
        </w:pict>
      </w:r>
    </w:p>
    <w:p w14:paraId="6A7012E3" w14:textId="77777777" w:rsidR="00121E87" w:rsidRPr="00121E87" w:rsidRDefault="00121E87" w:rsidP="00121E87">
      <w:pPr>
        <w:rPr>
          <w:b/>
          <w:bCs/>
        </w:rPr>
      </w:pPr>
      <w:r w:rsidRPr="00121E87">
        <w:rPr>
          <w:b/>
          <w:bCs/>
        </w:rPr>
        <w:t>TL;DR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gridCol w:w="6096"/>
      </w:tblGrid>
      <w:tr w:rsidR="00121E87" w:rsidRPr="00121E87" w14:paraId="79DA0DCE" w14:textId="77777777">
        <w:trPr>
          <w:tblHeader/>
          <w:tblCellSpacing w:w="15" w:type="dxa"/>
        </w:trPr>
        <w:tc>
          <w:tcPr>
            <w:tcW w:w="0" w:type="auto"/>
            <w:vAlign w:val="center"/>
            <w:hideMark/>
          </w:tcPr>
          <w:p w14:paraId="68918EE4" w14:textId="77777777" w:rsidR="00121E87" w:rsidRPr="00121E87" w:rsidRDefault="00121E87" w:rsidP="00121E87">
            <w:pPr>
              <w:rPr>
                <w:b/>
                <w:bCs/>
              </w:rPr>
            </w:pPr>
            <w:r w:rsidRPr="00121E87">
              <w:rPr>
                <w:b/>
                <w:bCs/>
              </w:rPr>
              <w:t>Feature / Capability</w:t>
            </w:r>
          </w:p>
        </w:tc>
        <w:tc>
          <w:tcPr>
            <w:tcW w:w="0" w:type="auto"/>
            <w:vAlign w:val="center"/>
            <w:hideMark/>
          </w:tcPr>
          <w:p w14:paraId="3323A768" w14:textId="77777777" w:rsidR="00121E87" w:rsidRPr="00121E87" w:rsidRDefault="00121E87" w:rsidP="00121E87">
            <w:pPr>
              <w:rPr>
                <w:b/>
                <w:bCs/>
              </w:rPr>
            </w:pPr>
            <w:r w:rsidRPr="00121E87">
              <w:rPr>
                <w:b/>
                <w:bCs/>
              </w:rPr>
              <w:t>Highlights</w:t>
            </w:r>
          </w:p>
        </w:tc>
      </w:tr>
      <w:tr w:rsidR="00121E87" w:rsidRPr="00121E87" w14:paraId="4D5245E7" w14:textId="77777777">
        <w:trPr>
          <w:tblCellSpacing w:w="15" w:type="dxa"/>
        </w:trPr>
        <w:tc>
          <w:tcPr>
            <w:tcW w:w="0" w:type="auto"/>
            <w:vAlign w:val="center"/>
            <w:hideMark/>
          </w:tcPr>
          <w:p w14:paraId="3D508D8C" w14:textId="77777777" w:rsidR="00121E87" w:rsidRPr="00121E87" w:rsidRDefault="00121E87" w:rsidP="00121E87">
            <w:r w:rsidRPr="00121E87">
              <w:t>Document Automation + GenAI</w:t>
            </w:r>
          </w:p>
        </w:tc>
        <w:tc>
          <w:tcPr>
            <w:tcW w:w="0" w:type="auto"/>
            <w:vAlign w:val="center"/>
            <w:hideMark/>
          </w:tcPr>
          <w:p w14:paraId="56531B7C" w14:textId="77777777" w:rsidR="00121E87" w:rsidRPr="00121E87" w:rsidRDefault="00121E87" w:rsidP="00121E87">
            <w:r w:rsidRPr="00121E87">
              <w:t>Extracts from unstructured documents; learning instance + validation pipeline</w:t>
            </w:r>
          </w:p>
        </w:tc>
      </w:tr>
      <w:tr w:rsidR="00121E87" w:rsidRPr="00121E87" w14:paraId="20204EBB" w14:textId="77777777">
        <w:trPr>
          <w:tblCellSpacing w:w="15" w:type="dxa"/>
        </w:trPr>
        <w:tc>
          <w:tcPr>
            <w:tcW w:w="0" w:type="auto"/>
            <w:vAlign w:val="center"/>
            <w:hideMark/>
          </w:tcPr>
          <w:p w14:paraId="6850914C" w14:textId="77777777" w:rsidR="00121E87" w:rsidRPr="00121E87" w:rsidRDefault="00121E87" w:rsidP="00121E87">
            <w:r w:rsidRPr="00121E87">
              <w:t>AI Agent Studio</w:t>
            </w:r>
          </w:p>
        </w:tc>
        <w:tc>
          <w:tcPr>
            <w:tcW w:w="0" w:type="auto"/>
            <w:vAlign w:val="center"/>
            <w:hideMark/>
          </w:tcPr>
          <w:p w14:paraId="75E2FD67" w14:textId="77777777" w:rsidR="00121E87" w:rsidRPr="00121E87" w:rsidRDefault="00121E87" w:rsidP="00121E87">
            <w:r w:rsidRPr="00121E87">
              <w:t>GenAI model selection, RAG, governance controls</w:t>
            </w:r>
          </w:p>
        </w:tc>
      </w:tr>
      <w:tr w:rsidR="00121E87" w:rsidRPr="00121E87" w14:paraId="76053DD4" w14:textId="77777777">
        <w:trPr>
          <w:tblCellSpacing w:w="15" w:type="dxa"/>
        </w:trPr>
        <w:tc>
          <w:tcPr>
            <w:tcW w:w="0" w:type="auto"/>
            <w:vAlign w:val="center"/>
            <w:hideMark/>
          </w:tcPr>
          <w:p w14:paraId="12792E95" w14:textId="77777777" w:rsidR="00121E87" w:rsidRPr="00121E87" w:rsidRDefault="00121E87" w:rsidP="00121E87">
            <w:r w:rsidRPr="00121E87">
              <w:t>Autopilot</w:t>
            </w:r>
          </w:p>
        </w:tc>
        <w:tc>
          <w:tcPr>
            <w:tcW w:w="0" w:type="auto"/>
            <w:vAlign w:val="center"/>
            <w:hideMark/>
          </w:tcPr>
          <w:p w14:paraId="4DFCCB04" w14:textId="77777777" w:rsidR="00121E87" w:rsidRPr="00121E87" w:rsidRDefault="00121E87" w:rsidP="00121E87">
            <w:r w:rsidRPr="00121E87">
              <w:t>Converts process descriptions into automation code</w:t>
            </w:r>
          </w:p>
        </w:tc>
      </w:tr>
      <w:tr w:rsidR="00121E87" w:rsidRPr="00121E87" w14:paraId="274B0E4B" w14:textId="77777777">
        <w:trPr>
          <w:tblCellSpacing w:w="15" w:type="dxa"/>
        </w:trPr>
        <w:tc>
          <w:tcPr>
            <w:tcW w:w="0" w:type="auto"/>
            <w:vAlign w:val="center"/>
            <w:hideMark/>
          </w:tcPr>
          <w:p w14:paraId="4221E500" w14:textId="77777777" w:rsidR="00121E87" w:rsidRPr="00121E87" w:rsidRDefault="00121E87" w:rsidP="00121E87">
            <w:r w:rsidRPr="00121E87">
              <w:t>Co-Pilot (</w:t>
            </w:r>
            <w:proofErr w:type="spellStart"/>
            <w:r w:rsidRPr="00121E87">
              <w:t>Automators</w:t>
            </w:r>
            <w:proofErr w:type="spellEnd"/>
            <w:r w:rsidRPr="00121E87">
              <w:t>/Business)</w:t>
            </w:r>
          </w:p>
        </w:tc>
        <w:tc>
          <w:tcPr>
            <w:tcW w:w="0" w:type="auto"/>
            <w:vAlign w:val="center"/>
            <w:hideMark/>
          </w:tcPr>
          <w:p w14:paraId="295B1BED" w14:textId="77777777" w:rsidR="00121E87" w:rsidRPr="00121E87" w:rsidRDefault="00121E87" w:rsidP="00121E87">
            <w:r w:rsidRPr="00121E87">
              <w:t>Natural-language bot creation and task execution</w:t>
            </w:r>
          </w:p>
        </w:tc>
      </w:tr>
      <w:tr w:rsidR="00121E87" w:rsidRPr="00121E87" w14:paraId="5AA4795B" w14:textId="77777777">
        <w:trPr>
          <w:tblCellSpacing w:w="15" w:type="dxa"/>
        </w:trPr>
        <w:tc>
          <w:tcPr>
            <w:tcW w:w="0" w:type="auto"/>
            <w:vAlign w:val="center"/>
            <w:hideMark/>
          </w:tcPr>
          <w:p w14:paraId="057019C2" w14:textId="77777777" w:rsidR="00121E87" w:rsidRPr="00121E87" w:rsidRDefault="00121E87" w:rsidP="00121E87">
            <w:r w:rsidRPr="00121E87">
              <w:t>Validation &amp; Data Quality</w:t>
            </w:r>
          </w:p>
        </w:tc>
        <w:tc>
          <w:tcPr>
            <w:tcW w:w="0" w:type="auto"/>
            <w:vAlign w:val="center"/>
            <w:hideMark/>
          </w:tcPr>
          <w:p w14:paraId="3898D808" w14:textId="77777777" w:rsidR="00121E87" w:rsidRPr="00121E87" w:rsidRDefault="00121E87" w:rsidP="00121E87">
            <w:r w:rsidRPr="00121E87">
              <w:t>Rules, human queues, version control for reliability</w:t>
            </w:r>
          </w:p>
        </w:tc>
      </w:tr>
      <w:tr w:rsidR="00121E87" w:rsidRPr="00121E87" w14:paraId="0B366C97" w14:textId="77777777">
        <w:trPr>
          <w:tblCellSpacing w:w="15" w:type="dxa"/>
        </w:trPr>
        <w:tc>
          <w:tcPr>
            <w:tcW w:w="0" w:type="auto"/>
            <w:vAlign w:val="center"/>
            <w:hideMark/>
          </w:tcPr>
          <w:p w14:paraId="72D078B7" w14:textId="77777777" w:rsidR="00121E87" w:rsidRPr="00121E87" w:rsidRDefault="00121E87" w:rsidP="00121E87">
            <w:r w:rsidRPr="00121E87">
              <w:t>Enterprise Governance</w:t>
            </w:r>
          </w:p>
        </w:tc>
        <w:tc>
          <w:tcPr>
            <w:tcW w:w="0" w:type="auto"/>
            <w:vAlign w:val="center"/>
            <w:hideMark/>
          </w:tcPr>
          <w:p w14:paraId="42B3EA75" w14:textId="77777777" w:rsidR="00121E87" w:rsidRPr="00121E87" w:rsidRDefault="00121E87" w:rsidP="00121E87">
            <w:r w:rsidRPr="00121E87">
              <w:t>Auditing, secure model usage, compliance features</w:t>
            </w:r>
          </w:p>
        </w:tc>
      </w:tr>
    </w:tbl>
    <w:p w14:paraId="23959B07" w14:textId="77777777" w:rsidR="00121E87" w:rsidRPr="00121E87" w:rsidRDefault="00121E87">
      <w:pPr>
        <w:rPr>
          <w:lang w:val="en-US"/>
        </w:rPr>
      </w:pPr>
    </w:p>
    <w:sectPr w:rsidR="00121E87" w:rsidRPr="00121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B7032"/>
    <w:multiLevelType w:val="multilevel"/>
    <w:tmpl w:val="E33C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73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64"/>
    <w:rsid w:val="00121E87"/>
    <w:rsid w:val="00153831"/>
    <w:rsid w:val="00D9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010"/>
  <w15:chartTrackingRefBased/>
  <w15:docId w15:val="{F4958688-6C15-4425-97DD-936D1571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E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E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E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E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E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E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E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E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E64"/>
    <w:rPr>
      <w:rFonts w:eastAsiaTheme="majorEastAsia" w:cstheme="majorBidi"/>
      <w:color w:val="272727" w:themeColor="text1" w:themeTint="D8"/>
    </w:rPr>
  </w:style>
  <w:style w:type="paragraph" w:styleId="Title">
    <w:name w:val="Title"/>
    <w:basedOn w:val="Normal"/>
    <w:next w:val="Normal"/>
    <w:link w:val="TitleChar"/>
    <w:uiPriority w:val="10"/>
    <w:qFormat/>
    <w:rsid w:val="00D91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E64"/>
    <w:pPr>
      <w:spacing w:before="160"/>
      <w:jc w:val="center"/>
    </w:pPr>
    <w:rPr>
      <w:i/>
      <w:iCs/>
      <w:color w:val="404040" w:themeColor="text1" w:themeTint="BF"/>
    </w:rPr>
  </w:style>
  <w:style w:type="character" w:customStyle="1" w:styleId="QuoteChar">
    <w:name w:val="Quote Char"/>
    <w:basedOn w:val="DefaultParagraphFont"/>
    <w:link w:val="Quote"/>
    <w:uiPriority w:val="29"/>
    <w:rsid w:val="00D91E64"/>
    <w:rPr>
      <w:i/>
      <w:iCs/>
      <w:color w:val="404040" w:themeColor="text1" w:themeTint="BF"/>
    </w:rPr>
  </w:style>
  <w:style w:type="paragraph" w:styleId="ListParagraph">
    <w:name w:val="List Paragraph"/>
    <w:basedOn w:val="Normal"/>
    <w:uiPriority w:val="34"/>
    <w:qFormat/>
    <w:rsid w:val="00D91E64"/>
    <w:pPr>
      <w:ind w:left="720"/>
      <w:contextualSpacing/>
    </w:pPr>
  </w:style>
  <w:style w:type="character" w:styleId="IntenseEmphasis">
    <w:name w:val="Intense Emphasis"/>
    <w:basedOn w:val="DefaultParagraphFont"/>
    <w:uiPriority w:val="21"/>
    <w:qFormat/>
    <w:rsid w:val="00D91E64"/>
    <w:rPr>
      <w:i/>
      <w:iCs/>
      <w:color w:val="2F5496" w:themeColor="accent1" w:themeShade="BF"/>
    </w:rPr>
  </w:style>
  <w:style w:type="paragraph" w:styleId="IntenseQuote">
    <w:name w:val="Intense Quote"/>
    <w:basedOn w:val="Normal"/>
    <w:next w:val="Normal"/>
    <w:link w:val="IntenseQuoteChar"/>
    <w:uiPriority w:val="30"/>
    <w:qFormat/>
    <w:rsid w:val="00D91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E64"/>
    <w:rPr>
      <w:i/>
      <w:iCs/>
      <w:color w:val="2F5496" w:themeColor="accent1" w:themeShade="BF"/>
    </w:rPr>
  </w:style>
  <w:style w:type="character" w:styleId="IntenseReference">
    <w:name w:val="Intense Reference"/>
    <w:basedOn w:val="DefaultParagraphFont"/>
    <w:uiPriority w:val="32"/>
    <w:qFormat/>
    <w:rsid w:val="00D91E64"/>
    <w:rPr>
      <w:b/>
      <w:bCs/>
      <w:smallCaps/>
      <w:color w:val="2F5496" w:themeColor="accent1" w:themeShade="BF"/>
      <w:spacing w:val="5"/>
    </w:rPr>
  </w:style>
  <w:style w:type="character" w:styleId="Hyperlink">
    <w:name w:val="Hyperlink"/>
    <w:basedOn w:val="DefaultParagraphFont"/>
    <w:uiPriority w:val="99"/>
    <w:unhideWhenUsed/>
    <w:rsid w:val="00121E87"/>
    <w:rPr>
      <w:color w:val="0563C1" w:themeColor="hyperlink"/>
      <w:u w:val="single"/>
    </w:rPr>
  </w:style>
  <w:style w:type="character" w:styleId="UnresolvedMention">
    <w:name w:val="Unresolved Mention"/>
    <w:basedOn w:val="DefaultParagraphFont"/>
    <w:uiPriority w:val="99"/>
    <w:semiHidden/>
    <w:unhideWhenUsed/>
    <w:rsid w:val="00121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utomationanywhere.com/document-automation-with-generative-ai-85072/document-automation-generative-ai-december-2023-87536?utm_source=chatgpt.com" TargetMode="External"/><Relationship Id="rId13" Type="http://schemas.openxmlformats.org/officeDocument/2006/relationships/hyperlink" Target="https://community.automationanywhere.com/document-automation-with-generative-ai-85072/document-automation-generative-ai-december-2023-87536?utm_source=chatgpt.com" TargetMode="External"/><Relationship Id="rId18" Type="http://schemas.openxmlformats.org/officeDocument/2006/relationships/hyperlink" Target="https://community.automationanywhere.com/document-automation-with-generative-ai-85072/document-automation-generative-ai-december-2023-87536?utm_source=chatgpt.com" TargetMode="External"/><Relationship Id="rId3" Type="http://schemas.openxmlformats.org/officeDocument/2006/relationships/settings" Target="settings.xml"/><Relationship Id="rId21" Type="http://schemas.openxmlformats.org/officeDocument/2006/relationships/hyperlink" Target="https://community.automationanywhere.com/document-automation-with-generative-ai-85072/document-automation-generative-ai-december-2023-87536?utm_source=chatgpt.com" TargetMode="External"/><Relationship Id="rId7" Type="http://schemas.openxmlformats.org/officeDocument/2006/relationships/hyperlink" Target="https://docs.automationanywhere.com/bundle/enterprise-v2019/page/automation-generative-ai-overview.html?utm_source=chatgpt.com" TargetMode="External"/><Relationship Id="rId12" Type="http://schemas.openxmlformats.org/officeDocument/2006/relationships/hyperlink" Target="https://docs.automationanywhere.com/bundle/enterprise-v2019/page/automation-generative-ai-overview.html?utm_source=chatgpt.com" TargetMode="External"/><Relationship Id="rId17" Type="http://schemas.openxmlformats.org/officeDocument/2006/relationships/hyperlink" Target="https://www.automationanywhere.com/company/press-room/automation-anywhere-launches-automation-generative-ai-accelerate-productivity?utm_source=chatgpt.com" TargetMode="External"/><Relationship Id="rId2" Type="http://schemas.openxmlformats.org/officeDocument/2006/relationships/styles" Target="styles.xml"/><Relationship Id="rId16" Type="http://schemas.openxmlformats.org/officeDocument/2006/relationships/hyperlink" Target="https://docs.automationanywhere.com/bundle/enterprise-v2019/page/automation-generative-ai-overview.html?utm_source=chatgpt.com" TargetMode="External"/><Relationship Id="rId20" Type="http://schemas.openxmlformats.org/officeDocument/2006/relationships/hyperlink" Target="https://docs.automationanywhere.com/bundle/enterprise-v2019/page/automation-generative-ai-overview.html?utm_source=chatgpt.com" TargetMode="External"/><Relationship Id="rId1" Type="http://schemas.openxmlformats.org/officeDocument/2006/relationships/numbering" Target="numbering.xml"/><Relationship Id="rId6" Type="http://schemas.openxmlformats.org/officeDocument/2006/relationships/hyperlink" Target="https://www.automationanywhere.com/company/press-room/automation-anywhere-launches-automation-generative-ai-accelerate-productivity?utm_source=chatgpt.com" TargetMode="External"/><Relationship Id="rId11" Type="http://schemas.openxmlformats.org/officeDocument/2006/relationships/hyperlink" Target="https://docs.automationanywhere.com/bundle/enterprise-v2019/page/automation-generative-ai-overview.html?utm_source=chatgpt.com" TargetMode="External"/><Relationship Id="rId5" Type="http://schemas.openxmlformats.org/officeDocument/2006/relationships/hyperlink" Target="https://www.automationanywhere.com/company/press-room/automation-anywhere-launches-automation-generative-ai-accelerate-productivity?utm_source=chatgpt.com" TargetMode="External"/><Relationship Id="rId15" Type="http://schemas.openxmlformats.org/officeDocument/2006/relationships/hyperlink" Target="https://docs.automationanywhere.com/bundle/enterprise-v2019/page/automation-generative-ai-overview.html?utm_source=chatgpt.com" TargetMode="External"/><Relationship Id="rId23" Type="http://schemas.openxmlformats.org/officeDocument/2006/relationships/theme" Target="theme/theme1.xml"/><Relationship Id="rId10" Type="http://schemas.openxmlformats.org/officeDocument/2006/relationships/hyperlink" Target="https://docs.automationanywhere.com/bundle/enterprise-v2019/page/da-enable-genai-and-other-external-connection.html?utm_source=chatgpt.com" TargetMode="External"/><Relationship Id="rId19" Type="http://schemas.openxmlformats.org/officeDocument/2006/relationships/hyperlink" Target="https://docs.automationanywhere.com/bundle/enterprise-v2019/page/da-enable-genai-and-other-external-connection.html?utm_source=chatgpt.com" TargetMode="External"/><Relationship Id="rId4" Type="http://schemas.openxmlformats.org/officeDocument/2006/relationships/webSettings" Target="webSettings.xml"/><Relationship Id="rId9" Type="http://schemas.openxmlformats.org/officeDocument/2006/relationships/hyperlink" Target="https://community.automationanywhere.com/document-automation-with-generative-ai-85072/document-automation-generative-ai-december-2023-87536?utm_source=chatgpt.com" TargetMode="External"/><Relationship Id="rId14" Type="http://schemas.openxmlformats.org/officeDocument/2006/relationships/hyperlink" Target="https://docs.automationanywhere.com/bundle/enterprise-v2019/page/automation-generative-ai-overview.html?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2025-08-15T19:46:00Z</dcterms:created>
  <dcterms:modified xsi:type="dcterms:W3CDTF">2025-08-15T19:47:00Z</dcterms:modified>
</cp:coreProperties>
</file>