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F25C8" w14:textId="77777777" w:rsidR="00A91BA6" w:rsidRDefault="00A91BA6"/>
    <w:p w14:paraId="49E5EE43" w14:textId="77777777" w:rsidR="00085CD3" w:rsidRDefault="00085CD3"/>
    <w:p w14:paraId="4D15BC88" w14:textId="77777777" w:rsidR="00085CD3" w:rsidRPr="00085CD3" w:rsidRDefault="00085CD3" w:rsidP="00085CD3">
      <w:pPr>
        <w:rPr>
          <w:b/>
          <w:bCs/>
        </w:rPr>
      </w:pPr>
      <w:r w:rsidRPr="00085CD3">
        <w:rPr>
          <w:b/>
          <w:bCs/>
        </w:rPr>
        <w:t>Getting Started with the Delay Package</w:t>
      </w:r>
    </w:p>
    <w:p w14:paraId="55EE8DFD" w14:textId="77777777" w:rsidR="00085CD3" w:rsidRPr="00085CD3" w:rsidRDefault="00085CD3" w:rsidP="00085CD3">
      <w:r w:rsidRPr="00085CD3">
        <w:t>The Delay package contains a single action: Delay. This action pauses the execution of your bot for a specified duration, measured in seconds, milliseconds, or minutes.</w:t>
      </w:r>
    </w:p>
    <w:p w14:paraId="3BCA01EB" w14:textId="77777777" w:rsidR="00085CD3" w:rsidRPr="00085CD3" w:rsidRDefault="00085CD3" w:rsidP="00085CD3">
      <w:pPr>
        <w:rPr>
          <w:b/>
          <w:bCs/>
        </w:rPr>
      </w:pPr>
      <w:r w:rsidRPr="00085CD3">
        <w:rPr>
          <w:b/>
          <w:bCs/>
        </w:rPr>
        <w:t>How it Works:</w:t>
      </w:r>
    </w:p>
    <w:p w14:paraId="4FB87A7F" w14:textId="77777777" w:rsidR="00085CD3" w:rsidRPr="00085CD3" w:rsidRDefault="00085CD3" w:rsidP="00085CD3">
      <w:pPr>
        <w:numPr>
          <w:ilvl w:val="0"/>
          <w:numId w:val="1"/>
        </w:numPr>
      </w:pPr>
      <w:r w:rsidRPr="00085CD3">
        <w:rPr>
          <w:b/>
          <w:bCs/>
        </w:rPr>
        <w:t>Drag and Drop:</w:t>
      </w:r>
      <w:r w:rsidRPr="00085CD3">
        <w:t xml:space="preserve"> You drag the Delay action onto your workspace.</w:t>
      </w:r>
    </w:p>
    <w:p w14:paraId="73404A14" w14:textId="77777777" w:rsidR="00085CD3" w:rsidRPr="00085CD3" w:rsidRDefault="00085CD3" w:rsidP="00085CD3">
      <w:pPr>
        <w:numPr>
          <w:ilvl w:val="0"/>
          <w:numId w:val="1"/>
        </w:numPr>
      </w:pPr>
      <w:r w:rsidRPr="00085CD3">
        <w:rPr>
          <w:b/>
          <w:bCs/>
        </w:rPr>
        <w:t>Configure:</w:t>
      </w:r>
      <w:r w:rsidRPr="00085CD3">
        <w:t xml:space="preserve"> In the configuration panel, you specify the duration of the delay and the unit of time (seconds, milliseconds, or minutes).</w:t>
      </w:r>
    </w:p>
    <w:p w14:paraId="0466C958" w14:textId="77777777" w:rsidR="00085CD3" w:rsidRPr="00085CD3" w:rsidRDefault="00085CD3" w:rsidP="00085CD3">
      <w:pPr>
        <w:numPr>
          <w:ilvl w:val="1"/>
          <w:numId w:val="1"/>
        </w:numPr>
      </w:pPr>
      <w:r w:rsidRPr="00085CD3">
        <w:rPr>
          <w:b/>
          <w:bCs/>
        </w:rPr>
        <w:t>Duration:</w:t>
      </w:r>
      <w:r w:rsidRPr="00085CD3">
        <w:t xml:space="preserve"> You can enter a fixed number (e.g., 5 for 5 seconds) or use a variable if the delay time needs to be dynamic.</w:t>
      </w:r>
    </w:p>
    <w:p w14:paraId="7646F3FB" w14:textId="77777777" w:rsidR="00085CD3" w:rsidRPr="00085CD3" w:rsidRDefault="00085CD3" w:rsidP="00085CD3">
      <w:pPr>
        <w:numPr>
          <w:ilvl w:val="1"/>
          <w:numId w:val="1"/>
        </w:numPr>
      </w:pPr>
      <w:r w:rsidRPr="00085CD3">
        <w:rPr>
          <w:b/>
          <w:bCs/>
        </w:rPr>
        <w:t>Units:</w:t>
      </w:r>
      <w:r w:rsidRPr="00085CD3">
        <w:t xml:space="preserve"> Seconds is the most common unit for delays between UI actions. Milliseconds are useful for very short waits, while minutes are for longer waits.</w:t>
      </w:r>
    </w:p>
    <w:p w14:paraId="1B0ADB2C" w14:textId="77777777" w:rsidR="00085CD3" w:rsidRPr="00085CD3" w:rsidRDefault="00085CD3" w:rsidP="00085CD3">
      <w:pPr>
        <w:rPr>
          <w:b/>
          <w:bCs/>
        </w:rPr>
      </w:pPr>
      <w:r w:rsidRPr="00085CD3">
        <w:rPr>
          <w:b/>
          <w:bCs/>
        </w:rPr>
        <w:t>Why is the Delay Package Important?</w:t>
      </w:r>
    </w:p>
    <w:p w14:paraId="0A86EB8C" w14:textId="77777777" w:rsidR="00085CD3" w:rsidRPr="00085CD3" w:rsidRDefault="00085CD3" w:rsidP="00085CD3">
      <w:r w:rsidRPr="00085CD3">
        <w:t xml:space="preserve">The primary reason for using a delay is to synchronize your bot's speed with the speed of the application or system it is interacting with. Bots can execute actions at incredible speeds, often much faster than an application can respond. This can lead to a bot trying to click a button that </w:t>
      </w:r>
      <w:proofErr w:type="gramStart"/>
      <w:r w:rsidRPr="00085CD3">
        <w:t>hasn't</w:t>
      </w:r>
      <w:proofErr w:type="gramEnd"/>
      <w:r w:rsidRPr="00085CD3">
        <w:t xml:space="preserve"> appeared yet or type into a field that </w:t>
      </w:r>
      <w:proofErr w:type="gramStart"/>
      <w:r w:rsidRPr="00085CD3">
        <w:t>hasn't</w:t>
      </w:r>
      <w:proofErr w:type="gramEnd"/>
      <w:r w:rsidRPr="00085CD3">
        <w:t xml:space="preserve"> become active.</w:t>
      </w:r>
    </w:p>
    <w:p w14:paraId="7507150D" w14:textId="77777777" w:rsidR="00085CD3" w:rsidRPr="00085CD3" w:rsidRDefault="00085CD3" w:rsidP="00085CD3">
      <w:pPr>
        <w:rPr>
          <w:b/>
          <w:bCs/>
        </w:rPr>
      </w:pPr>
      <w:r w:rsidRPr="00085CD3">
        <w:rPr>
          <w:b/>
          <w:bCs/>
        </w:rPr>
        <w:t>Common Scenarios for Using Delays:</w:t>
      </w:r>
    </w:p>
    <w:p w14:paraId="2BBF8098" w14:textId="77777777" w:rsidR="00085CD3" w:rsidRPr="00085CD3" w:rsidRDefault="00085CD3" w:rsidP="00085CD3">
      <w:pPr>
        <w:numPr>
          <w:ilvl w:val="0"/>
          <w:numId w:val="2"/>
        </w:numPr>
      </w:pPr>
      <w:r w:rsidRPr="00085CD3">
        <w:rPr>
          <w:b/>
          <w:bCs/>
        </w:rPr>
        <w:t>After Clicking a Button:</w:t>
      </w:r>
      <w:r w:rsidRPr="00085CD3">
        <w:t xml:space="preserve"> When a bot clicks a button that triggers a process (e.g., loading a new page, submitting a form, generating a report), </w:t>
      </w:r>
      <w:proofErr w:type="gramStart"/>
      <w:r w:rsidRPr="00085CD3">
        <w:t>it's</w:t>
      </w:r>
      <w:proofErr w:type="gramEnd"/>
      <w:r w:rsidRPr="00085CD3">
        <w:t xml:space="preserve"> a good practice to add a delay afterward to give the application time to complete the action.</w:t>
      </w:r>
    </w:p>
    <w:p w14:paraId="6CB51E35" w14:textId="77777777" w:rsidR="00085CD3" w:rsidRPr="00085CD3" w:rsidRDefault="00085CD3" w:rsidP="00085CD3">
      <w:pPr>
        <w:numPr>
          <w:ilvl w:val="0"/>
          <w:numId w:val="2"/>
        </w:numPr>
      </w:pPr>
      <w:r w:rsidRPr="00085CD3">
        <w:rPr>
          <w:b/>
          <w:bCs/>
        </w:rPr>
        <w:t>Waiting for a Page to Load:</w:t>
      </w:r>
      <w:r w:rsidRPr="00085CD3">
        <w:t xml:space="preserve"> After navigating to a new URL, a delay can ensure the entire web page has loaded before the bot attempts to find and interact with objects on it.</w:t>
      </w:r>
    </w:p>
    <w:p w14:paraId="7B54D308" w14:textId="77777777" w:rsidR="00085CD3" w:rsidRPr="00085CD3" w:rsidRDefault="00085CD3" w:rsidP="00085CD3">
      <w:pPr>
        <w:numPr>
          <w:ilvl w:val="0"/>
          <w:numId w:val="2"/>
        </w:numPr>
      </w:pPr>
      <w:r w:rsidRPr="00085CD3">
        <w:rPr>
          <w:b/>
          <w:bCs/>
        </w:rPr>
        <w:t>Application Lag:</w:t>
      </w:r>
      <w:r w:rsidRPr="00085CD3">
        <w:t xml:space="preserve"> Some applications, especially legacy or resource-intensive ones, can be slow to respond. A delay can be used to handle this inherent lag.</w:t>
      </w:r>
    </w:p>
    <w:p w14:paraId="0030DCCF" w14:textId="77777777" w:rsidR="00085CD3" w:rsidRPr="00085CD3" w:rsidRDefault="00085CD3" w:rsidP="00085CD3">
      <w:pPr>
        <w:numPr>
          <w:ilvl w:val="0"/>
          <w:numId w:val="2"/>
        </w:numPr>
      </w:pPr>
      <w:r w:rsidRPr="00085CD3">
        <w:rPr>
          <w:b/>
          <w:bCs/>
        </w:rPr>
        <w:t>System Processes:</w:t>
      </w:r>
      <w:r w:rsidRPr="00085CD3">
        <w:t xml:space="preserve"> Delays are useful when waiting for a file to be created, for a process to finish in the background, or for a database query to complete.</w:t>
      </w:r>
    </w:p>
    <w:p w14:paraId="6D93B143" w14:textId="77777777" w:rsidR="00085CD3" w:rsidRPr="00085CD3" w:rsidRDefault="00085CD3" w:rsidP="00085CD3">
      <w:pPr>
        <w:rPr>
          <w:b/>
          <w:bCs/>
        </w:rPr>
      </w:pPr>
      <w:r w:rsidRPr="00085CD3">
        <w:rPr>
          <w:b/>
          <w:bCs/>
        </w:rPr>
        <w:t>Best Practices and Alternatives:</w:t>
      </w:r>
    </w:p>
    <w:p w14:paraId="56043CCB" w14:textId="77777777" w:rsidR="00085CD3" w:rsidRPr="00085CD3" w:rsidRDefault="00085CD3" w:rsidP="00085CD3">
      <w:pPr>
        <w:numPr>
          <w:ilvl w:val="0"/>
          <w:numId w:val="3"/>
        </w:numPr>
      </w:pPr>
      <w:r w:rsidRPr="00085CD3">
        <w:rPr>
          <w:b/>
          <w:bCs/>
        </w:rPr>
        <w:lastRenderedPageBreak/>
        <w:t>Avoid Excessive Delays:</w:t>
      </w:r>
      <w:r w:rsidRPr="00085CD3">
        <w:t xml:space="preserve"> Overusing delays or using very long fixed delays can make your bot inefficient. If a process takes 5 seconds, but </w:t>
      </w:r>
      <w:proofErr w:type="gramStart"/>
      <w:r w:rsidRPr="00085CD3">
        <w:t>you've</w:t>
      </w:r>
      <w:proofErr w:type="gramEnd"/>
      <w:r w:rsidRPr="00085CD3">
        <w:t xml:space="preserve"> hardcoded a 30-second delay, </w:t>
      </w:r>
      <w:proofErr w:type="gramStart"/>
      <w:r w:rsidRPr="00085CD3">
        <w:t>you've</w:t>
      </w:r>
      <w:proofErr w:type="gramEnd"/>
      <w:r w:rsidRPr="00085CD3">
        <w:t xml:space="preserve"> added 25 seconds of unnecessary waiting time.</w:t>
      </w:r>
    </w:p>
    <w:p w14:paraId="7B9D1DB8" w14:textId="77777777" w:rsidR="00085CD3" w:rsidRPr="00085CD3" w:rsidRDefault="00085CD3" w:rsidP="00085CD3">
      <w:pPr>
        <w:numPr>
          <w:ilvl w:val="0"/>
          <w:numId w:val="3"/>
        </w:numPr>
      </w:pPr>
      <w:r w:rsidRPr="00085CD3">
        <w:rPr>
          <w:b/>
          <w:bCs/>
        </w:rPr>
        <w:t>Prefer Conditional Waits:</w:t>
      </w:r>
      <w:r w:rsidRPr="00085CD3">
        <w:t xml:space="preserve"> The Delay action is a fixed wait. A more robust approach is to use a </w:t>
      </w:r>
      <w:r w:rsidRPr="00085CD3">
        <w:rPr>
          <w:b/>
          <w:bCs/>
        </w:rPr>
        <w:t>conditional wait</w:t>
      </w:r>
      <w:r w:rsidRPr="00085CD3">
        <w:t>. For example, instead of waiting a fixed 10 seconds for a window to appear, use a Loop with a While condition that checks for the window's existence, with a short Delay inside the loop. This ensures the bot waits only as long as necessary.</w:t>
      </w:r>
    </w:p>
    <w:p w14:paraId="558A2436" w14:textId="77777777" w:rsidR="00085CD3" w:rsidRPr="00085CD3" w:rsidRDefault="00085CD3" w:rsidP="00085CD3">
      <w:pPr>
        <w:numPr>
          <w:ilvl w:val="0"/>
          <w:numId w:val="3"/>
        </w:numPr>
      </w:pPr>
      <w:r w:rsidRPr="00085CD3">
        <w:rPr>
          <w:b/>
          <w:bCs/>
        </w:rPr>
        <w:t>Use the Wait Package:</w:t>
      </w:r>
      <w:r w:rsidRPr="00085CD3">
        <w:t xml:space="preserve"> In Automation Anywhere, the Wait package offers more intelligent waiting capabilities. For example, Wait for Window will pause the bot until a specific window appears, and Wait for Control will wait for a specific UI element to become available. This is often a better, more efficient, and more reliable alternative to a simple fixed Delay.</w:t>
      </w:r>
    </w:p>
    <w:p w14:paraId="2F9C1BF0" w14:textId="77777777" w:rsidR="00085CD3" w:rsidRPr="00085CD3" w:rsidRDefault="00085CD3" w:rsidP="00085CD3">
      <w:r w:rsidRPr="00085CD3">
        <w:t xml:space="preserve">The Delay package is a foundational tool, but as you become more experienced, </w:t>
      </w:r>
      <w:proofErr w:type="gramStart"/>
      <w:r w:rsidRPr="00085CD3">
        <w:t>you'll</w:t>
      </w:r>
      <w:proofErr w:type="gramEnd"/>
      <w:r w:rsidRPr="00085CD3">
        <w:t xml:space="preserve"> learn to replace many fixed delays with more dynamic and intelligent waits to build more resilient automations.</w:t>
      </w:r>
    </w:p>
    <w:p w14:paraId="12E88462" w14:textId="77777777" w:rsidR="00085CD3" w:rsidRPr="00085CD3" w:rsidRDefault="00085CD3" w:rsidP="00085CD3">
      <w:r w:rsidRPr="00085CD3">
        <w:pict w14:anchorId="045F0A2B">
          <v:rect id="_x0000_i1031" style="width:0;height:1.5pt" o:hralign="center" o:hrstd="t" o:hr="t" fillcolor="#a0a0a0" stroked="f"/>
        </w:pict>
      </w:r>
    </w:p>
    <w:p w14:paraId="7D2B4DEF" w14:textId="77777777" w:rsidR="00085CD3" w:rsidRPr="00085CD3" w:rsidRDefault="00085CD3" w:rsidP="00085CD3">
      <w:pPr>
        <w:rPr>
          <w:b/>
          <w:bCs/>
        </w:rPr>
      </w:pPr>
      <w:r w:rsidRPr="00085CD3">
        <w:rPr>
          <w:b/>
          <w:bCs/>
        </w:rPr>
        <w:t>Interview Questions and Answers</w:t>
      </w:r>
    </w:p>
    <w:p w14:paraId="0159BBB8" w14:textId="77777777" w:rsidR="00085CD3" w:rsidRPr="00085CD3" w:rsidRDefault="00085CD3" w:rsidP="00085CD3">
      <w:pPr>
        <w:rPr>
          <w:b/>
          <w:bCs/>
        </w:rPr>
      </w:pPr>
      <w:r w:rsidRPr="00085CD3">
        <w:rPr>
          <w:b/>
          <w:bCs/>
        </w:rPr>
        <w:t>1. What is the primary purpose of the Delay package in Automation Anywhere?</w:t>
      </w:r>
    </w:p>
    <w:p w14:paraId="6A8338EA" w14:textId="77777777" w:rsidR="00085CD3" w:rsidRPr="00085CD3" w:rsidRDefault="00085CD3" w:rsidP="00085CD3">
      <w:r w:rsidRPr="00085CD3">
        <w:rPr>
          <w:b/>
          <w:bCs/>
        </w:rPr>
        <w:t>Answer:</w:t>
      </w:r>
      <w:r w:rsidRPr="00085CD3">
        <w:t xml:space="preserve"> The primary purpose of the Delay package is to pause the execution of a bot for a specified </w:t>
      </w:r>
      <w:proofErr w:type="gramStart"/>
      <w:r w:rsidRPr="00085CD3">
        <w:t>period of time</w:t>
      </w:r>
      <w:proofErr w:type="gramEnd"/>
      <w:r w:rsidRPr="00085CD3">
        <w:t xml:space="preserve">. This is essential for synchronizing the bot's rapid execution speed with the often-slower response times of the applications and systems it interacts with, preventing errors where the bot tries to perform an action on an object that </w:t>
      </w:r>
      <w:proofErr w:type="gramStart"/>
      <w:r w:rsidRPr="00085CD3">
        <w:t>hasn't</w:t>
      </w:r>
      <w:proofErr w:type="gramEnd"/>
      <w:r w:rsidRPr="00085CD3">
        <w:t xml:space="preserve"> loaded or appeared yet.</w:t>
      </w:r>
    </w:p>
    <w:p w14:paraId="472B5641" w14:textId="77777777" w:rsidR="00085CD3" w:rsidRPr="00085CD3" w:rsidRDefault="00085CD3" w:rsidP="00085CD3">
      <w:pPr>
        <w:rPr>
          <w:b/>
          <w:bCs/>
        </w:rPr>
      </w:pPr>
      <w:r w:rsidRPr="00085CD3">
        <w:rPr>
          <w:b/>
          <w:bCs/>
        </w:rPr>
        <w:t>2. Give three examples of common scenarios where you would use the Delay package.</w:t>
      </w:r>
    </w:p>
    <w:p w14:paraId="6498DA78" w14:textId="77777777" w:rsidR="00085CD3" w:rsidRPr="00085CD3" w:rsidRDefault="00085CD3" w:rsidP="00085CD3">
      <w:r w:rsidRPr="00085CD3">
        <w:rPr>
          <w:b/>
          <w:bCs/>
        </w:rPr>
        <w:t>Answer:</w:t>
      </w:r>
    </w:p>
    <w:p w14:paraId="57022C26" w14:textId="77777777" w:rsidR="00085CD3" w:rsidRPr="00085CD3" w:rsidRDefault="00085CD3" w:rsidP="00085CD3">
      <w:pPr>
        <w:numPr>
          <w:ilvl w:val="0"/>
          <w:numId w:val="4"/>
        </w:numPr>
      </w:pPr>
      <w:r w:rsidRPr="00085CD3">
        <w:rPr>
          <w:b/>
          <w:bCs/>
        </w:rPr>
        <w:t>After a UI action:</w:t>
      </w:r>
      <w:r w:rsidRPr="00085CD3">
        <w:t xml:space="preserve"> After a bot clicks a button that loads a new page or submits a form, a delay gives the application time to respond.</w:t>
      </w:r>
    </w:p>
    <w:p w14:paraId="09647FA1" w14:textId="77777777" w:rsidR="00085CD3" w:rsidRPr="00085CD3" w:rsidRDefault="00085CD3" w:rsidP="00085CD3">
      <w:pPr>
        <w:numPr>
          <w:ilvl w:val="0"/>
          <w:numId w:val="4"/>
        </w:numPr>
      </w:pPr>
      <w:r w:rsidRPr="00085CD3">
        <w:rPr>
          <w:b/>
          <w:bCs/>
        </w:rPr>
        <w:t>During application startup:</w:t>
      </w:r>
      <w:r w:rsidRPr="00085CD3">
        <w:t xml:space="preserve"> After launching a new application, a delay can be used to ensure the application is fully loaded and ready for interaction.</w:t>
      </w:r>
    </w:p>
    <w:p w14:paraId="6F810473" w14:textId="77777777" w:rsidR="00085CD3" w:rsidRPr="00085CD3" w:rsidRDefault="00085CD3" w:rsidP="00085CD3">
      <w:pPr>
        <w:numPr>
          <w:ilvl w:val="0"/>
          <w:numId w:val="4"/>
        </w:numPr>
      </w:pPr>
      <w:r w:rsidRPr="00085CD3">
        <w:rPr>
          <w:b/>
          <w:bCs/>
        </w:rPr>
        <w:t>Waiting for background processes:</w:t>
      </w:r>
      <w:r w:rsidRPr="00085CD3">
        <w:t xml:space="preserve"> When a bot triggers a process (like a file being created or a report being generated), a delay can be used to wait for that process to complete before moving to the next step.</w:t>
      </w:r>
    </w:p>
    <w:p w14:paraId="43949C20" w14:textId="77777777" w:rsidR="00085CD3" w:rsidRPr="00085CD3" w:rsidRDefault="00085CD3" w:rsidP="00085CD3">
      <w:pPr>
        <w:rPr>
          <w:b/>
          <w:bCs/>
        </w:rPr>
      </w:pPr>
      <w:r w:rsidRPr="00085CD3">
        <w:rPr>
          <w:b/>
          <w:bCs/>
        </w:rPr>
        <w:t>3. What is the main drawback of using a fixed Delay action, and what is a more robust alternative?</w:t>
      </w:r>
    </w:p>
    <w:p w14:paraId="37364447" w14:textId="77777777" w:rsidR="00085CD3" w:rsidRPr="00085CD3" w:rsidRDefault="00085CD3" w:rsidP="00085CD3">
      <w:r w:rsidRPr="00085CD3">
        <w:rPr>
          <w:b/>
          <w:bCs/>
        </w:rPr>
        <w:lastRenderedPageBreak/>
        <w:t>Answer:</w:t>
      </w:r>
      <w:r w:rsidRPr="00085CD3">
        <w:t xml:space="preserve"> The main drawback of a fixed Delay is that it can make the bot inefficient. If you hardcode a delay of 10 seconds to wait for a page to load, but the page loads in 2 seconds, the bot wastes 8 seconds. A more robust and efficient alternative is to use the </w:t>
      </w:r>
      <w:r w:rsidRPr="00085CD3">
        <w:rPr>
          <w:b/>
          <w:bCs/>
        </w:rPr>
        <w:t>Wait package</w:t>
      </w:r>
      <w:r w:rsidRPr="00085CD3">
        <w:t xml:space="preserve"> or a </w:t>
      </w:r>
      <w:r w:rsidRPr="00085CD3">
        <w:rPr>
          <w:b/>
          <w:bCs/>
        </w:rPr>
        <w:t>conditional loop</w:t>
      </w:r>
      <w:r w:rsidRPr="00085CD3">
        <w:t xml:space="preserve"> (e.g., a While loop) that checks for a specific condition to become true (like a window or UI object appearing). This way, the bot waits for only as long as necessary.</w:t>
      </w:r>
    </w:p>
    <w:p w14:paraId="37E62AAA" w14:textId="77777777" w:rsidR="00085CD3" w:rsidRPr="00085CD3" w:rsidRDefault="00085CD3" w:rsidP="00085CD3">
      <w:pPr>
        <w:rPr>
          <w:b/>
          <w:bCs/>
        </w:rPr>
      </w:pPr>
      <w:r w:rsidRPr="00085CD3">
        <w:rPr>
          <w:b/>
          <w:bCs/>
        </w:rPr>
        <w:t>4. Can you use variables to set the duration of a delay? Why would you do that?</w:t>
      </w:r>
    </w:p>
    <w:p w14:paraId="13FF918E" w14:textId="77777777" w:rsidR="00085CD3" w:rsidRPr="00085CD3" w:rsidRDefault="00085CD3" w:rsidP="00085CD3">
      <w:r w:rsidRPr="00085CD3">
        <w:rPr>
          <w:b/>
          <w:bCs/>
        </w:rPr>
        <w:t>Answer:</w:t>
      </w:r>
      <w:r w:rsidRPr="00085CD3">
        <w:t xml:space="preserve"> Yes, you can. You would use a variable to set the duration of a delay when the wait time needs to be dynamic or configurable. For example, if you have an application that has different response times based on its load, you could set a variable (e.g., $</w:t>
      </w:r>
      <w:proofErr w:type="spellStart"/>
      <w:r w:rsidRPr="00085CD3">
        <w:t>vDynamicWaitTime</w:t>
      </w:r>
      <w:proofErr w:type="spellEnd"/>
      <w:r w:rsidRPr="00085CD3">
        <w:t>$) to adjust the delay, which can be configured centrally without editing the bot's code.</w:t>
      </w:r>
    </w:p>
    <w:p w14:paraId="4E7FA73D" w14:textId="77777777" w:rsidR="00085CD3" w:rsidRPr="00085CD3" w:rsidRDefault="00085CD3" w:rsidP="00085CD3">
      <w:pPr>
        <w:rPr>
          <w:b/>
          <w:bCs/>
        </w:rPr>
      </w:pPr>
      <w:r w:rsidRPr="00085CD3">
        <w:rPr>
          <w:b/>
          <w:bCs/>
        </w:rPr>
        <w:t>5. Explain a scenario where you would choose to use the Wait for Window action (from the Wait package) instead of a Delay.</w:t>
      </w:r>
    </w:p>
    <w:p w14:paraId="123FA0E9" w14:textId="77777777" w:rsidR="00085CD3" w:rsidRPr="00085CD3" w:rsidRDefault="00085CD3" w:rsidP="00085CD3">
      <w:r w:rsidRPr="00085CD3">
        <w:rPr>
          <w:b/>
          <w:bCs/>
        </w:rPr>
        <w:t>Answer:</w:t>
      </w:r>
      <w:r w:rsidRPr="00085CD3">
        <w:t xml:space="preserve"> I would choose Wait for Window when I need the bot to pause until a specific application window appears. For example, after clicking a "Generate Report" button, a new window might pop up. Instead of using a fixed 20-second Delay and hoping the window appears within that time, I would use Wait for Window with a timeout. This is more efficient because the bot will proceed as soon as the window appears, even if </w:t>
      </w:r>
      <w:proofErr w:type="gramStart"/>
      <w:r w:rsidRPr="00085CD3">
        <w:t>it's</w:t>
      </w:r>
      <w:proofErr w:type="gramEnd"/>
      <w:r w:rsidRPr="00085CD3">
        <w:t xml:space="preserve"> in 5 seconds, and </w:t>
      </w:r>
      <w:proofErr w:type="gramStart"/>
      <w:r w:rsidRPr="00085CD3">
        <w:t>it's</w:t>
      </w:r>
      <w:proofErr w:type="gramEnd"/>
      <w:r w:rsidRPr="00085CD3">
        <w:t xml:space="preserve"> more reliable because it will fail after a timeout if the window never appears, rather than trying to proceed and failing later.</w:t>
      </w:r>
    </w:p>
    <w:p w14:paraId="2E0CC4A4" w14:textId="77777777" w:rsidR="00085CD3" w:rsidRPr="00085CD3" w:rsidRDefault="00085CD3" w:rsidP="00085CD3">
      <w:pPr>
        <w:rPr>
          <w:b/>
          <w:bCs/>
        </w:rPr>
      </w:pPr>
      <w:r w:rsidRPr="00085CD3">
        <w:rPr>
          <w:b/>
          <w:bCs/>
        </w:rPr>
        <w:t>6. What units of time can you use with the Delay action?</w:t>
      </w:r>
    </w:p>
    <w:p w14:paraId="3AE091AF" w14:textId="77777777" w:rsidR="00085CD3" w:rsidRPr="00085CD3" w:rsidRDefault="00085CD3" w:rsidP="00085CD3">
      <w:r w:rsidRPr="00085CD3">
        <w:rPr>
          <w:b/>
          <w:bCs/>
        </w:rPr>
        <w:t>Answer:</w:t>
      </w:r>
      <w:r w:rsidRPr="00085CD3">
        <w:t xml:space="preserve"> You can use milliseconds, seconds, and minutes. Seconds is the most common for standard UI interactions, milliseconds are for very short intervals, and minutes are for longer waits.</w:t>
      </w:r>
    </w:p>
    <w:p w14:paraId="5441B2B3" w14:textId="77777777" w:rsidR="00085CD3" w:rsidRPr="00085CD3" w:rsidRDefault="00085CD3" w:rsidP="00085CD3">
      <w:pPr>
        <w:rPr>
          <w:b/>
          <w:bCs/>
        </w:rPr>
      </w:pPr>
      <w:r w:rsidRPr="00085CD3">
        <w:rPr>
          <w:b/>
          <w:bCs/>
        </w:rPr>
        <w:t>7. How does the Delay package contribute to the overall stability and reliability of an automation?</w:t>
      </w:r>
    </w:p>
    <w:p w14:paraId="77716BD8" w14:textId="77777777" w:rsidR="00085CD3" w:rsidRPr="00085CD3" w:rsidRDefault="00085CD3" w:rsidP="00085CD3">
      <w:r w:rsidRPr="00085CD3">
        <w:rPr>
          <w:b/>
          <w:bCs/>
        </w:rPr>
        <w:t>Answer:</w:t>
      </w:r>
      <w:r w:rsidRPr="00085CD3">
        <w:t xml:space="preserve"> The Delay package contributes to stability and reliability by preventing synchronization errors. It ensures that the bot's pace matches the application's pace, reducing the chances of the bot trying to interact with elements that are not yet visible, active, or fully loaded. Proper use of delays (or better, conditional waits) is a key part of building a resilient bot that can handle the unpredictability of real-world applications.</w:t>
      </w:r>
    </w:p>
    <w:p w14:paraId="2FB4114F" w14:textId="77777777" w:rsidR="00085CD3" w:rsidRDefault="00085CD3"/>
    <w:sectPr w:rsidR="00085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A74"/>
    <w:multiLevelType w:val="multilevel"/>
    <w:tmpl w:val="1222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44A16"/>
    <w:multiLevelType w:val="multilevel"/>
    <w:tmpl w:val="EB7A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B5E27"/>
    <w:multiLevelType w:val="multilevel"/>
    <w:tmpl w:val="874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036DF"/>
    <w:multiLevelType w:val="multilevel"/>
    <w:tmpl w:val="84C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871318">
    <w:abstractNumId w:val="1"/>
  </w:num>
  <w:num w:numId="2" w16cid:durableId="2130656816">
    <w:abstractNumId w:val="3"/>
  </w:num>
  <w:num w:numId="3" w16cid:durableId="1814830839">
    <w:abstractNumId w:val="2"/>
  </w:num>
  <w:num w:numId="4" w16cid:durableId="17053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A6"/>
    <w:rsid w:val="00085CD3"/>
    <w:rsid w:val="004A6C1F"/>
    <w:rsid w:val="00A91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6E0C"/>
  <w15:chartTrackingRefBased/>
  <w15:docId w15:val="{DEA12752-6310-4B91-ADB6-A8E3F762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BA6"/>
    <w:rPr>
      <w:rFonts w:eastAsiaTheme="majorEastAsia" w:cstheme="majorBidi"/>
      <w:color w:val="272727" w:themeColor="text1" w:themeTint="D8"/>
    </w:rPr>
  </w:style>
  <w:style w:type="paragraph" w:styleId="Title">
    <w:name w:val="Title"/>
    <w:basedOn w:val="Normal"/>
    <w:next w:val="Normal"/>
    <w:link w:val="TitleChar"/>
    <w:uiPriority w:val="10"/>
    <w:qFormat/>
    <w:rsid w:val="00A91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BA6"/>
    <w:pPr>
      <w:spacing w:before="160"/>
      <w:jc w:val="center"/>
    </w:pPr>
    <w:rPr>
      <w:i/>
      <w:iCs/>
      <w:color w:val="404040" w:themeColor="text1" w:themeTint="BF"/>
    </w:rPr>
  </w:style>
  <w:style w:type="character" w:customStyle="1" w:styleId="QuoteChar">
    <w:name w:val="Quote Char"/>
    <w:basedOn w:val="DefaultParagraphFont"/>
    <w:link w:val="Quote"/>
    <w:uiPriority w:val="29"/>
    <w:rsid w:val="00A91BA6"/>
    <w:rPr>
      <w:i/>
      <w:iCs/>
      <w:color w:val="404040" w:themeColor="text1" w:themeTint="BF"/>
    </w:rPr>
  </w:style>
  <w:style w:type="paragraph" w:styleId="ListParagraph">
    <w:name w:val="List Paragraph"/>
    <w:basedOn w:val="Normal"/>
    <w:uiPriority w:val="34"/>
    <w:qFormat/>
    <w:rsid w:val="00A91BA6"/>
    <w:pPr>
      <w:ind w:left="720"/>
      <w:contextualSpacing/>
    </w:pPr>
  </w:style>
  <w:style w:type="character" w:styleId="IntenseEmphasis">
    <w:name w:val="Intense Emphasis"/>
    <w:basedOn w:val="DefaultParagraphFont"/>
    <w:uiPriority w:val="21"/>
    <w:qFormat/>
    <w:rsid w:val="00A91BA6"/>
    <w:rPr>
      <w:i/>
      <w:iCs/>
      <w:color w:val="2F5496" w:themeColor="accent1" w:themeShade="BF"/>
    </w:rPr>
  </w:style>
  <w:style w:type="paragraph" w:styleId="IntenseQuote">
    <w:name w:val="Intense Quote"/>
    <w:basedOn w:val="Normal"/>
    <w:next w:val="Normal"/>
    <w:link w:val="IntenseQuoteChar"/>
    <w:uiPriority w:val="30"/>
    <w:qFormat/>
    <w:rsid w:val="00A91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BA6"/>
    <w:rPr>
      <w:i/>
      <w:iCs/>
      <w:color w:val="2F5496" w:themeColor="accent1" w:themeShade="BF"/>
    </w:rPr>
  </w:style>
  <w:style w:type="character" w:styleId="IntenseReference">
    <w:name w:val="Intense Reference"/>
    <w:basedOn w:val="DefaultParagraphFont"/>
    <w:uiPriority w:val="32"/>
    <w:qFormat/>
    <w:rsid w:val="00A91B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062512">
      <w:bodyDiv w:val="1"/>
      <w:marLeft w:val="0"/>
      <w:marRight w:val="0"/>
      <w:marTop w:val="0"/>
      <w:marBottom w:val="0"/>
      <w:divBdr>
        <w:top w:val="none" w:sz="0" w:space="0" w:color="auto"/>
        <w:left w:val="none" w:sz="0" w:space="0" w:color="auto"/>
        <w:bottom w:val="none" w:sz="0" w:space="0" w:color="auto"/>
        <w:right w:val="none" w:sz="0" w:space="0" w:color="auto"/>
      </w:divBdr>
    </w:div>
    <w:div w:id="21243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2025-08-05T18:43:00Z</dcterms:created>
  <dcterms:modified xsi:type="dcterms:W3CDTF">2025-08-05T18:43:00Z</dcterms:modified>
</cp:coreProperties>
</file>